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CCEBD" w14:textId="4B8ADA97" w:rsidR="00777311" w:rsidRPr="00777311" w:rsidRDefault="00777311" w:rsidP="00777311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31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общеобразовательное учреждение</w:t>
      </w:r>
    </w:p>
    <w:p w14:paraId="7733CA73" w14:textId="77777777" w:rsidR="00777311" w:rsidRPr="00777311" w:rsidRDefault="00777311" w:rsidP="007773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77311">
        <w:rPr>
          <w:rFonts w:ascii="Times New Roman" w:eastAsia="Times New Roman" w:hAnsi="Times New Roman" w:cs="Times New Roman"/>
          <w:sz w:val="28"/>
          <w:szCs w:val="24"/>
          <w:lang w:eastAsia="ru-RU"/>
        </w:rPr>
        <w:t>Ишненская</w:t>
      </w:r>
      <w:proofErr w:type="spellEnd"/>
      <w:r w:rsidRPr="007773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средняя общеобразовательная школа</w:t>
      </w:r>
    </w:p>
    <w:p w14:paraId="18EA9AE9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59D4E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9FEB8" w14:textId="21FC0907" w:rsidR="00401066" w:rsidRDefault="00401066" w:rsidP="00401066">
      <w:pPr>
        <w:autoSpaceDE w:val="0"/>
        <w:autoSpaceDN w:val="0"/>
        <w:spacing w:after="120"/>
        <w:ind w:left="778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УТВЕРЖДЕН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bookmarkStart w:id="0" w:name="_GoBack"/>
      <w:bookmarkEnd w:id="0"/>
    </w:p>
    <w:p w14:paraId="7DDDD226" w14:textId="77777777" w:rsidR="00401066" w:rsidRPr="003C19FE" w:rsidRDefault="00401066" w:rsidP="00401066">
      <w:pPr>
        <w:autoSpaceDE w:val="0"/>
        <w:autoSpaceDN w:val="0"/>
        <w:spacing w:after="120"/>
        <w:ind w:left="7788"/>
        <w:rPr>
          <w:rFonts w:ascii="Times New Roman" w:eastAsia="Times New Roman" w:hAnsi="Times New Roman"/>
          <w:color w:val="000000"/>
          <w:sz w:val="24"/>
          <w:szCs w:val="24"/>
        </w:rPr>
      </w:pPr>
      <w:r w:rsidRPr="003C19FE">
        <w:rPr>
          <w:rFonts w:ascii="Times New Roman" w:eastAsia="Times New Roman" w:hAnsi="Times New Roman"/>
          <w:color w:val="000000"/>
          <w:sz w:val="24"/>
          <w:szCs w:val="24"/>
        </w:rPr>
        <w:t>И.О. директора</w:t>
      </w:r>
    </w:p>
    <w:p w14:paraId="41D3FF01" w14:textId="77777777" w:rsidR="00401066" w:rsidRDefault="00401066" w:rsidP="00401066">
      <w:pPr>
        <w:autoSpaceDE w:val="0"/>
        <w:autoSpaceDN w:val="0"/>
        <w:spacing w:after="120" w:line="240" w:lineRule="auto"/>
        <w:ind w:left="778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________________________ </w:t>
      </w:r>
    </w:p>
    <w:p w14:paraId="7CEAA54C" w14:textId="77777777" w:rsidR="00401066" w:rsidRPr="008944ED" w:rsidRDefault="00401066" w:rsidP="00401066">
      <w:pPr>
        <w:autoSpaceDE w:val="0"/>
        <w:autoSpaceDN w:val="0"/>
        <w:spacing w:after="0" w:line="240" w:lineRule="auto"/>
        <w:ind w:left="8496"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8944ED">
        <w:rPr>
          <w:rFonts w:ascii="Times New Roman" w:eastAsia="Times New Roman" w:hAnsi="Times New Roman"/>
          <w:color w:val="000000"/>
          <w:sz w:val="24"/>
          <w:szCs w:val="24"/>
        </w:rPr>
        <w:t>Куликова О.Н.</w:t>
      </w:r>
    </w:p>
    <w:p w14:paraId="50D44FF1" w14:textId="77777777" w:rsidR="00401066" w:rsidRDefault="00401066" w:rsidP="00401066">
      <w:pPr>
        <w:autoSpaceDE w:val="0"/>
        <w:autoSpaceDN w:val="0"/>
        <w:spacing w:after="0" w:line="240" w:lineRule="auto"/>
        <w:ind w:left="778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Приказ № 392</w:t>
      </w:r>
    </w:p>
    <w:p w14:paraId="7C0BA9C9" w14:textId="77777777" w:rsidR="00401066" w:rsidRDefault="00401066" w:rsidP="00401066">
      <w:pPr>
        <w:autoSpaceDE w:val="0"/>
        <w:autoSpaceDN w:val="0"/>
        <w:spacing w:after="0" w:line="240" w:lineRule="auto"/>
        <w:ind w:left="778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от «</w:t>
      </w:r>
      <w:r w:rsidRPr="00344265">
        <w:rPr>
          <w:rFonts w:ascii="Times New Roman" w:eastAsia="Times New Roman" w:hAnsi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344265">
        <w:rPr>
          <w:rFonts w:ascii="Times New Roman" w:eastAsia="Times New Roman" w:hAnsi="Times New Roman"/>
          <w:color w:val="000000"/>
          <w:sz w:val="24"/>
          <w:szCs w:val="24"/>
        </w:rPr>
        <w:t>августа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E6975">
        <w:rPr>
          <w:rFonts w:ascii="Times New Roman" w:eastAsia="Times New Roman" w:hAnsi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г.</w:t>
      </w:r>
    </w:p>
    <w:p w14:paraId="4574BB63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A458F25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9915189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6F1DF77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32"/>
          <w:szCs w:val="28"/>
        </w:rPr>
      </w:pPr>
      <w:r w:rsidRPr="00777311">
        <w:rPr>
          <w:rFonts w:ascii="Times New Roman" w:eastAsia="Times New Roman" w:hAnsi="Times New Roman" w:cs="Times New Roman"/>
          <w:iCs/>
          <w:sz w:val="32"/>
          <w:szCs w:val="28"/>
        </w:rPr>
        <w:t>Дополнительная общеобразовательная</w:t>
      </w:r>
    </w:p>
    <w:p w14:paraId="6816CB3E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32"/>
          <w:szCs w:val="28"/>
        </w:rPr>
      </w:pPr>
      <w:r w:rsidRPr="00777311">
        <w:rPr>
          <w:rFonts w:ascii="Times New Roman" w:eastAsia="Times New Roman" w:hAnsi="Times New Roman" w:cs="Times New Roman"/>
          <w:iCs/>
          <w:sz w:val="32"/>
          <w:szCs w:val="28"/>
        </w:rPr>
        <w:t>общеразвивающая программа</w:t>
      </w:r>
    </w:p>
    <w:p w14:paraId="4D8002C2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32"/>
          <w:szCs w:val="28"/>
        </w:rPr>
      </w:pPr>
      <w:r w:rsidRPr="00777311">
        <w:rPr>
          <w:rFonts w:ascii="Times New Roman" w:eastAsia="Times New Roman" w:hAnsi="Times New Roman" w:cs="Times New Roman"/>
          <w:iCs/>
          <w:sz w:val="32"/>
          <w:szCs w:val="28"/>
        </w:rPr>
        <w:t>внеурочной деятельности</w:t>
      </w:r>
    </w:p>
    <w:p w14:paraId="42F6A245" w14:textId="25B7B6B1" w:rsidR="00777311" w:rsidRPr="00777311" w:rsidRDefault="00BC5DBC" w:rsidP="00777311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32"/>
          <w:szCs w:val="28"/>
        </w:rPr>
      </w:pPr>
      <w:r>
        <w:rPr>
          <w:rFonts w:ascii="Times New Roman" w:eastAsia="Times New Roman" w:hAnsi="Times New Roman" w:cs="Times New Roman"/>
          <w:iCs/>
          <w:sz w:val="32"/>
          <w:szCs w:val="28"/>
        </w:rPr>
        <w:t>для обучающихся 11</w:t>
      </w:r>
      <w:r w:rsidR="00777311" w:rsidRPr="00777311">
        <w:rPr>
          <w:rFonts w:ascii="Times New Roman" w:eastAsia="Times New Roman" w:hAnsi="Times New Roman" w:cs="Times New Roman"/>
          <w:iCs/>
          <w:sz w:val="32"/>
          <w:szCs w:val="28"/>
        </w:rPr>
        <w:t xml:space="preserve"> класса</w:t>
      </w:r>
    </w:p>
    <w:p w14:paraId="0ABC0A16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b/>
          <w:iCs/>
          <w:sz w:val="36"/>
          <w:szCs w:val="28"/>
        </w:rPr>
      </w:pPr>
      <w:r w:rsidRPr="00777311">
        <w:rPr>
          <w:rFonts w:ascii="Times New Roman" w:eastAsia="Times New Roman" w:hAnsi="Times New Roman" w:cs="Times New Roman"/>
          <w:b/>
          <w:iCs/>
          <w:sz w:val="36"/>
          <w:szCs w:val="28"/>
        </w:rPr>
        <w:t xml:space="preserve">«Функциональная грамотность </w:t>
      </w:r>
    </w:p>
    <w:p w14:paraId="6ADB9960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b/>
          <w:iCs/>
          <w:sz w:val="36"/>
          <w:szCs w:val="28"/>
        </w:rPr>
      </w:pPr>
      <w:r w:rsidRPr="00777311">
        <w:rPr>
          <w:rFonts w:ascii="Times New Roman" w:eastAsia="Times New Roman" w:hAnsi="Times New Roman" w:cs="Times New Roman"/>
          <w:b/>
          <w:iCs/>
          <w:sz w:val="36"/>
          <w:szCs w:val="28"/>
        </w:rPr>
        <w:t>(естественно-научная компетентность, химия)»</w:t>
      </w:r>
    </w:p>
    <w:p w14:paraId="0597D83D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7311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spellStart"/>
      <w:r w:rsidRPr="00777311">
        <w:rPr>
          <w:rFonts w:ascii="Times New Roman" w:eastAsia="Times New Roman" w:hAnsi="Times New Roman" w:cs="Times New Roman"/>
          <w:iCs/>
          <w:sz w:val="28"/>
          <w:szCs w:val="28"/>
        </w:rPr>
        <w:t>общеинтеллектуальное</w:t>
      </w:r>
      <w:proofErr w:type="spellEnd"/>
      <w:r w:rsidRPr="00777311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направление)</w:t>
      </w:r>
    </w:p>
    <w:p w14:paraId="2D4F400D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4590CC9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74C6198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848F79C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24FEB06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C191F09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AC882C5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94DABFC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3CBDC75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ED53C5D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7311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Учитель высшей </w:t>
      </w:r>
      <w:proofErr w:type="spellStart"/>
      <w:proofErr w:type="gramStart"/>
      <w:r w:rsidRPr="00777311">
        <w:rPr>
          <w:rFonts w:ascii="Times New Roman" w:eastAsia="Times New Roman" w:hAnsi="Times New Roman" w:cs="Times New Roman"/>
          <w:iCs/>
          <w:sz w:val="28"/>
          <w:szCs w:val="28"/>
        </w:rPr>
        <w:t>кв.категории</w:t>
      </w:r>
      <w:proofErr w:type="spellEnd"/>
      <w:proofErr w:type="gramEnd"/>
    </w:p>
    <w:p w14:paraId="457976AE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7311">
        <w:rPr>
          <w:rFonts w:ascii="Times New Roman" w:eastAsia="Times New Roman" w:hAnsi="Times New Roman" w:cs="Times New Roman"/>
          <w:iCs/>
          <w:sz w:val="28"/>
          <w:szCs w:val="28"/>
        </w:rPr>
        <w:t>Ваганов Андрей Игоревич</w:t>
      </w:r>
    </w:p>
    <w:p w14:paraId="5FCAC235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08952A9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F34C3FC" w14:textId="6E1D3A5F" w:rsidR="00777311" w:rsidRDefault="00777311" w:rsidP="00777311">
      <w:pPr>
        <w:autoSpaceDE w:val="0"/>
        <w:autoSpaceDN w:val="0"/>
        <w:spacing w:before="70" w:after="0" w:line="230" w:lineRule="auto"/>
        <w:ind w:right="22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64F62EF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E931545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BA3E13A" w14:textId="77777777" w:rsidR="00777311" w:rsidRPr="00777311" w:rsidRDefault="00777311" w:rsidP="00777311">
      <w:pPr>
        <w:autoSpaceDE w:val="0"/>
        <w:autoSpaceDN w:val="0"/>
        <w:spacing w:before="70" w:after="0" w:line="230" w:lineRule="auto"/>
        <w:ind w:right="22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904588C" w14:textId="52B9B290" w:rsidR="00777311" w:rsidRPr="00777311" w:rsidRDefault="00BC5DBC" w:rsidP="00777311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2024-2025</w:t>
      </w:r>
      <w:r w:rsidR="00777311" w:rsidRPr="0077731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="00777311" w:rsidRPr="00777311">
        <w:rPr>
          <w:rFonts w:ascii="Times New Roman" w:eastAsia="Times New Roman" w:hAnsi="Times New Roman" w:cs="Times New Roman"/>
          <w:iCs/>
          <w:sz w:val="28"/>
          <w:szCs w:val="28"/>
        </w:rPr>
        <w:t>уч.год</w:t>
      </w:r>
      <w:proofErr w:type="spellEnd"/>
      <w:proofErr w:type="gramEnd"/>
    </w:p>
    <w:p w14:paraId="020E20D1" w14:textId="2A533E74" w:rsidR="00777311" w:rsidRDefault="00777311" w:rsidP="00777311">
      <w:pPr>
        <w:pStyle w:val="a7"/>
        <w:tabs>
          <w:tab w:val="left" w:pos="206"/>
          <w:tab w:val="center" w:pos="538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DC1908F" w14:textId="77777777" w:rsidR="00777311" w:rsidRPr="00777311" w:rsidRDefault="00777311" w:rsidP="00777311">
      <w:pPr>
        <w:sectPr w:rsidR="00777311" w:rsidRPr="00777311" w:rsidSect="00777311">
          <w:footerReference w:type="default" r:id="rId7"/>
          <w:pgSz w:w="11906" w:h="16838"/>
          <w:pgMar w:top="720" w:right="426" w:bottom="720" w:left="720" w:header="708" w:footer="32" w:gutter="0"/>
          <w:cols w:space="708"/>
          <w:titlePg/>
          <w:docGrid w:linePitch="360"/>
        </w:sectPr>
      </w:pPr>
    </w:p>
    <w:p w14:paraId="66EB940A" w14:textId="3BF6B1C2" w:rsidR="00322897" w:rsidRPr="00322897" w:rsidRDefault="00322897" w:rsidP="0032289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89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14:paraId="23169DC3" w14:textId="38461F47" w:rsidR="00BB3F9D" w:rsidRPr="00B90399" w:rsidRDefault="00BB3F9D" w:rsidP="00BB3F9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</w:t>
      </w:r>
      <w:r w:rsidRPr="00BB3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«Функциональная грамотность</w:t>
      </w:r>
      <w:r w:rsidRPr="00BB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(естественнонаучная компетентность, химия)»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целям и задачам ООП СОО</w:t>
      </w: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реализуемой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Ишненская СОШ</w:t>
      </w: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содержании курса используются </w:t>
      </w:r>
      <w:proofErr w:type="spellStart"/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историей,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биологией</w:t>
      </w: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медициной, математикой, литературой, русским языком, географией.</w:t>
      </w:r>
    </w:p>
    <w:p w14:paraId="35AF1610" w14:textId="52484C8E" w:rsidR="00BB3F9D" w:rsidRPr="00B90399" w:rsidRDefault="00BB3F9D" w:rsidP="00BB3F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курса</w:t>
      </w: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естественно-научной грамотности школьников как индик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атора качества и эффективности химического</w:t>
      </w: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14:paraId="18EE2916" w14:textId="77777777" w:rsidR="00BB3F9D" w:rsidRPr="00B90399" w:rsidRDefault="00BB3F9D" w:rsidP="00BB3F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курса:</w:t>
      </w:r>
    </w:p>
    <w:p w14:paraId="508124F1" w14:textId="6196F544" w:rsidR="00BB3F9D" w:rsidRPr="00BB3F9D" w:rsidRDefault="00BB3F9D" w:rsidP="00BB3F9D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умение работать с нетрадиционным заданием, в частности, с заданием, отличным от привычного текстового, для которого известен способ решения; </w:t>
      </w:r>
    </w:p>
    <w:p w14:paraId="2C320E5A" w14:textId="65F5538A" w:rsidR="00BB3F9D" w:rsidRPr="00BB3F9D" w:rsidRDefault="00BB3F9D" w:rsidP="00BB3F9D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работать с информацией, представленной в различных формах: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текст, таблицы, диаграммы, схемы, рисунок, чертеж; </w:t>
      </w:r>
    </w:p>
    <w:p w14:paraId="7364D49B" w14:textId="4FBCBAE3" w:rsidR="00BB3F9D" w:rsidRPr="00BB3F9D" w:rsidRDefault="00BB3F9D" w:rsidP="00BB3F9D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отбирать нужную информацию, если задача содержит избыточную информацию; привлекать дополнительную информацию, использовать личный опыт; </w:t>
      </w:r>
    </w:p>
    <w:p w14:paraId="7E3D39C9" w14:textId="77777777" w:rsidR="00BB3F9D" w:rsidRPr="00B90399" w:rsidRDefault="00BB3F9D" w:rsidP="00BB3F9D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моделировать ситуацию; </w:t>
      </w:r>
    </w:p>
    <w:p w14:paraId="0DDEE16A" w14:textId="77777777" w:rsidR="00BB3F9D" w:rsidRPr="00B90399" w:rsidRDefault="00BB3F9D" w:rsidP="00BB3F9D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критическое мышление;</w:t>
      </w:r>
    </w:p>
    <w:p w14:paraId="0069EF42" w14:textId="6F6848C8" w:rsidR="00BB3F9D" w:rsidRPr="00BB3F9D" w:rsidRDefault="00BB3F9D" w:rsidP="00BB3F9D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размышлять: использовать перебор возможных вариантов решения, а также метод проб и ошибок;</w:t>
      </w:r>
    </w:p>
    <w:p w14:paraId="2822E162" w14:textId="61C2459A" w:rsidR="00BB3F9D" w:rsidRPr="00BB3F9D" w:rsidRDefault="00BB3F9D" w:rsidP="00BB3F9D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представлять в словесной форме обоснование своего решения.</w:t>
      </w:r>
    </w:p>
    <w:p w14:paraId="743BCCD2" w14:textId="37A0BA30" w:rsidR="00BB3F9D" w:rsidRPr="005C710F" w:rsidRDefault="00BB3F9D" w:rsidP="00BB3F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14:paraId="352D9CCF" w14:textId="77777777" w:rsidR="00BB3F9D" w:rsidRPr="005C710F" w:rsidRDefault="00BB3F9D" w:rsidP="00BB3F9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b/>
        </w:rPr>
      </w:pPr>
      <w:r w:rsidRPr="005C710F">
        <w:rPr>
          <w:b/>
        </w:rPr>
        <w:t>Методы обучения, воспитания, развития</w:t>
      </w:r>
    </w:p>
    <w:p w14:paraId="31E5893E" w14:textId="77777777" w:rsidR="00BB3F9D" w:rsidRPr="005C710F" w:rsidRDefault="00BB3F9D" w:rsidP="00BB3F9D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5C710F">
        <w:t>-</w:t>
      </w:r>
      <w:proofErr w:type="spellStart"/>
      <w:r w:rsidRPr="005C710F">
        <w:t>инновационно-деятельностный</w:t>
      </w:r>
      <w:proofErr w:type="spellEnd"/>
      <w:r w:rsidRPr="005C710F">
        <w:t xml:space="preserve"> – алгоритмизация, творческая инвариантность;</w:t>
      </w:r>
    </w:p>
    <w:p w14:paraId="4DCED368" w14:textId="77777777" w:rsidR="00BB3F9D" w:rsidRPr="005C710F" w:rsidRDefault="00BB3F9D" w:rsidP="00BB3F9D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5C710F">
        <w:t>-неформально-</w:t>
      </w:r>
      <w:proofErr w:type="spellStart"/>
      <w:r w:rsidRPr="005C710F">
        <w:t>личностностый</w:t>
      </w:r>
      <w:proofErr w:type="spellEnd"/>
      <w:r w:rsidRPr="005C710F">
        <w:t xml:space="preserve"> – задачи с использованием биографии личностей значимых людей;</w:t>
      </w:r>
    </w:p>
    <w:p w14:paraId="12912C5A" w14:textId="77777777" w:rsidR="00BB3F9D" w:rsidRPr="005C710F" w:rsidRDefault="00BB3F9D" w:rsidP="00BB3F9D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5C710F">
        <w:t>-метод активного обучения – технология решения конкретных ситуаций;</w:t>
      </w:r>
    </w:p>
    <w:p w14:paraId="665F3DED" w14:textId="77777777" w:rsidR="00BB3F9D" w:rsidRPr="005C710F" w:rsidRDefault="00BB3F9D" w:rsidP="00BB3F9D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5C710F">
        <w:t>-метод проблемного обучения - через создание проблемной ситуации, решение которой потребует от учащегося вложения интеллектуальных сил;</w:t>
      </w:r>
    </w:p>
    <w:p w14:paraId="6ED7A701" w14:textId="77777777" w:rsidR="00BB3F9D" w:rsidRPr="005C710F" w:rsidRDefault="00BB3F9D" w:rsidP="00BB3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C710F">
        <w:rPr>
          <w:b/>
        </w:rPr>
        <w:t>-</w:t>
      </w:r>
      <w:r w:rsidRPr="005C710F">
        <w:t>метод контекстного обучения</w:t>
      </w:r>
      <w:r w:rsidRPr="005C710F">
        <w:rPr>
          <w:b/>
        </w:rPr>
        <w:t xml:space="preserve"> - </w:t>
      </w:r>
      <w:r w:rsidRPr="005C710F">
        <w:t>деловые игры и задачи, сле</w:t>
      </w:r>
      <w:r w:rsidRPr="005C710F">
        <w:softHyphen/>
        <w:t>дует рассматривать как комплексный прием, моделирующий типовые жизненные ситуации.</w:t>
      </w:r>
    </w:p>
    <w:p w14:paraId="4A3660B6" w14:textId="77777777" w:rsidR="00BB3F9D" w:rsidRDefault="00BB3F9D" w:rsidP="00BB3F9D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5C710F">
        <w:t xml:space="preserve"> </w:t>
      </w:r>
    </w:p>
    <w:p w14:paraId="622EBF82" w14:textId="739F8821" w:rsidR="00BB3F9D" w:rsidRPr="005C710F" w:rsidRDefault="00BB3F9D" w:rsidP="00BB3F9D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</w:pPr>
      <w:r w:rsidRPr="005C710F">
        <w:t xml:space="preserve">Совокупность этих методов позволяет оценивать следующие показатели </w:t>
      </w:r>
      <w:proofErr w:type="spellStart"/>
      <w:r w:rsidRPr="005C710F">
        <w:t>сформированности</w:t>
      </w:r>
      <w:proofErr w:type="spellEnd"/>
      <w:r w:rsidRPr="005C710F">
        <w:t xml:space="preserve"> качества знаний:</w:t>
      </w:r>
    </w:p>
    <w:p w14:paraId="3675B8AA" w14:textId="77777777" w:rsidR="00BB3F9D" w:rsidRPr="005C710F" w:rsidRDefault="00BB3F9D" w:rsidP="00BB3F9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5C710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системность</w:t>
      </w: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ученик демонстрирует логичность рассуждений, умения соотносить различные факты, рассматривать их в системе, соблюдать последовательность и логичность в действиях, необходимых для решения задачи;</w:t>
      </w:r>
    </w:p>
    <w:p w14:paraId="5D3A34D0" w14:textId="77777777" w:rsidR="00BB3F9D" w:rsidRPr="005C710F" w:rsidRDefault="00BB3F9D" w:rsidP="00BB3F9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5C710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осмысленность</w:t>
      </w: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сформированы умения подтверждать полученные результаты примерами, в том числе из личного опыта, анализировать представленную в задаче ситуацию, выявлять ее закономерности; аргументировано доказывать сделанные выводы и обосновать способы решения задачи;</w:t>
      </w:r>
    </w:p>
    <w:p w14:paraId="1D08EE59" w14:textId="77777777" w:rsidR="00BB3F9D" w:rsidRPr="005C710F" w:rsidRDefault="00BB3F9D" w:rsidP="00BB3F9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hyperlink r:id="rId8" w:tooltip="Действенность" w:history="1">
        <w:r w:rsidRPr="005C710F">
          <w:rPr>
            <w:rFonts w:ascii="Times New Roman" w:eastAsia="Times New Roman" w:hAnsi="Times New Roman" w:cs="Times New Roman"/>
            <w:i/>
            <w:sz w:val="24"/>
            <w:szCs w:val="24"/>
            <w:bdr w:val="none" w:sz="0" w:space="0" w:color="auto" w:frame="1"/>
            <w:lang w:eastAsia="ru-RU"/>
          </w:rPr>
          <w:t>действенность</w:t>
        </w:r>
      </w:hyperlink>
      <w:r w:rsidRPr="005C71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(функциональность)</w:t>
      </w: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демонстрируются умения и готовность применять теоретические знания для решения практико-ориентированных задач;</w:t>
      </w:r>
    </w:p>
    <w:p w14:paraId="7AAC9D8D" w14:textId="77777777" w:rsidR="00BB3F9D" w:rsidRPr="005C710F" w:rsidRDefault="00BB3F9D" w:rsidP="00BB3F9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5C710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самостоятельность</w:t>
      </w: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ученик демонстрирует самостоятельность мышления, способность применять знания в измененных ситуациях.</w:t>
      </w:r>
    </w:p>
    <w:p w14:paraId="4B252687" w14:textId="77777777" w:rsidR="00BB3F9D" w:rsidRPr="005C710F" w:rsidRDefault="00BB3F9D" w:rsidP="00BB3F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B43F011" w14:textId="77777777" w:rsidR="00BB3F9D" w:rsidRPr="005C710F" w:rsidRDefault="00BB3F9D" w:rsidP="00BB3F9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ЛИЧНОСТНЫЕ И МЕТАПРЕДМЕТНЫЕ РЕЗУЛЬТАТЫ</w:t>
      </w:r>
    </w:p>
    <w:p w14:paraId="285DB304" w14:textId="38B566DA" w:rsidR="00BB3F9D" w:rsidRPr="005C710F" w:rsidRDefault="00BB3F9D" w:rsidP="00BB3F9D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результатам освоения курса внеурочной деятельности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школе определяются ключевыми задачами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образования, отражающими индивидуальные, общественные и государственные потребности, и включают личностные и </w:t>
      </w:r>
      <w:proofErr w:type="spellStart"/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курса.</w:t>
      </w:r>
    </w:p>
    <w:p w14:paraId="2DA9573A" w14:textId="77777777" w:rsidR="00BB3F9D" w:rsidRPr="005C710F" w:rsidRDefault="00BB3F9D" w:rsidP="00BB3F9D">
      <w:pPr>
        <w:tabs>
          <w:tab w:val="left" w:pos="708"/>
        </w:tabs>
        <w:snapToGrid w:val="0"/>
        <w:spacing w:after="0" w:line="276" w:lineRule="auto"/>
        <w:jc w:val="center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14:paraId="54841D71" w14:textId="77777777" w:rsidR="00BB3F9D" w:rsidRPr="005C710F" w:rsidRDefault="00BB3F9D" w:rsidP="00BB3F9D">
      <w:pPr>
        <w:tabs>
          <w:tab w:val="left" w:pos="708"/>
        </w:tabs>
        <w:snapToGrid w:val="0"/>
        <w:spacing w:after="0" w:line="276" w:lineRule="auto"/>
        <w:jc w:val="center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Личностные универсальные учебные действия</w:t>
      </w:r>
    </w:p>
    <w:p w14:paraId="6B6A5BEE" w14:textId="77777777" w:rsidR="00BB3F9D" w:rsidRPr="005C710F" w:rsidRDefault="00BB3F9D" w:rsidP="00BB3F9D">
      <w:pPr>
        <w:tabs>
          <w:tab w:val="left" w:pos="708"/>
        </w:tabs>
        <w:snapToGrid w:val="0"/>
        <w:spacing w:after="0" w:line="276" w:lineRule="auto"/>
        <w:jc w:val="both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ученик научится</w:t>
      </w:r>
    </w:p>
    <w:p w14:paraId="6A55982B" w14:textId="77777777" w:rsidR="00BB3F9D" w:rsidRPr="005C710F" w:rsidRDefault="00BB3F9D" w:rsidP="00BB3F9D">
      <w:pPr>
        <w:tabs>
          <w:tab w:val="left" w:pos="708"/>
        </w:tabs>
        <w:snapToGrid w:val="0"/>
        <w:spacing w:after="0" w:line="276" w:lineRule="auto"/>
        <w:jc w:val="both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 xml:space="preserve">1) </w:t>
      </w:r>
      <w:r w:rsidRPr="005C710F">
        <w:rPr>
          <w:rFonts w:ascii="Times New Roman" w:eastAsia="SimSun, 宋体" w:hAnsi="Times New Roman" w:cs="Times New Roman"/>
          <w:i/>
          <w:kern w:val="3"/>
          <w:sz w:val="24"/>
          <w:szCs w:val="24"/>
          <w:lang w:eastAsia="zh-CN"/>
        </w:rPr>
        <w:t>в рамках</w:t>
      </w:r>
      <w:r w:rsidRPr="005C710F">
        <w:rPr>
          <w:rFonts w:ascii="Times New Roman" w:eastAsia="SimSun, 宋体" w:hAnsi="Times New Roman" w:cs="Times New Roman"/>
          <w:bCs/>
          <w:i/>
          <w:kern w:val="3"/>
          <w:sz w:val="24"/>
          <w:szCs w:val="24"/>
          <w:lang w:eastAsia="zh-CN"/>
        </w:rPr>
        <w:t xml:space="preserve"> когнитивного компонента</w:t>
      </w:r>
      <w:r w:rsidRPr="005C710F">
        <w:rPr>
          <w:rFonts w:ascii="Times New Roman" w:eastAsia="SimSun, 宋体" w:hAnsi="Times New Roman" w:cs="Times New Roman"/>
          <w:i/>
          <w:kern w:val="3"/>
          <w:sz w:val="24"/>
          <w:szCs w:val="24"/>
          <w:lang w:eastAsia="zh-CN"/>
        </w:rPr>
        <w:t xml:space="preserve"> будут сформированы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:</w:t>
      </w:r>
    </w:p>
    <w:p w14:paraId="70BB9A3C" w14:textId="77777777" w:rsidR="00BB3F9D" w:rsidRPr="005C710F" w:rsidRDefault="00BB3F9D" w:rsidP="00BB3F9D">
      <w:pPr>
        <w:numPr>
          <w:ilvl w:val="0"/>
          <w:numId w:val="5"/>
        </w:numPr>
        <w:tabs>
          <w:tab w:val="left" w:pos="0"/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здоровьесберегающих</w:t>
      </w:r>
      <w:proofErr w:type="spell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технологий; правил поведения в чрезвычайных ситуациях;</w:t>
      </w:r>
    </w:p>
    <w:p w14:paraId="6818F039" w14:textId="77777777" w:rsidR="00BB3F9D" w:rsidRPr="005C710F" w:rsidRDefault="00BB3F9D" w:rsidP="00BB3F9D">
      <w:pPr>
        <w:numPr>
          <w:ilvl w:val="0"/>
          <w:numId w:val="5"/>
        </w:numPr>
        <w:tabs>
          <w:tab w:val="left" w:pos="0"/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событиями;</w:t>
      </w:r>
    </w:p>
    <w:p w14:paraId="1FC4A170" w14:textId="77777777" w:rsidR="00BB3F9D" w:rsidRPr="005C710F" w:rsidRDefault="00BB3F9D" w:rsidP="00BB3F9D">
      <w:pPr>
        <w:tabs>
          <w:tab w:val="left" w:pos="116"/>
          <w:tab w:val="left" w:pos="392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2) </w:t>
      </w:r>
      <w:r w:rsidRPr="005C710F">
        <w:rPr>
          <w:rFonts w:ascii="Times New Roman" w:eastAsia="SimSun, 宋体" w:hAnsi="Times New Roman" w:cs="Times New Roman"/>
          <w:i/>
          <w:kern w:val="3"/>
          <w:sz w:val="24"/>
          <w:szCs w:val="24"/>
          <w:lang w:eastAsia="zh-CN"/>
        </w:rPr>
        <w:t>в рамках</w:t>
      </w:r>
      <w:r w:rsidRPr="005C710F">
        <w:rPr>
          <w:rFonts w:ascii="Times New Roman" w:eastAsia="SimSun, 宋体" w:hAnsi="Times New Roman" w:cs="Times New Roman"/>
          <w:bCs/>
          <w:i/>
          <w:kern w:val="3"/>
          <w:sz w:val="24"/>
          <w:szCs w:val="24"/>
          <w:lang w:eastAsia="zh-CN"/>
        </w:rPr>
        <w:t xml:space="preserve"> ценностного и эмоционального компонентов</w:t>
      </w:r>
      <w:r w:rsidRPr="005C710F">
        <w:rPr>
          <w:rFonts w:ascii="Times New Roman" w:eastAsia="SimSun, 宋体" w:hAnsi="Times New Roman" w:cs="Times New Roman"/>
          <w:i/>
          <w:kern w:val="3"/>
          <w:sz w:val="24"/>
          <w:szCs w:val="24"/>
          <w:lang w:eastAsia="zh-CN"/>
        </w:rPr>
        <w:t xml:space="preserve"> будут сформированы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:</w:t>
      </w:r>
    </w:p>
    <w:p w14:paraId="5571FA49" w14:textId="77777777" w:rsidR="00BB3F9D" w:rsidRPr="005C710F" w:rsidRDefault="00BB3F9D" w:rsidP="00BB3F9D">
      <w:pPr>
        <w:pStyle w:val="a9"/>
        <w:numPr>
          <w:ilvl w:val="0"/>
          <w:numId w:val="23"/>
        </w:numPr>
        <w:tabs>
          <w:tab w:val="left" w:pos="284"/>
          <w:tab w:val="left" w:pos="392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гражданский патриотизм, любовь к Родине, чувство гордости за свою страну;</w:t>
      </w:r>
    </w:p>
    <w:p w14:paraId="109BAFFE" w14:textId="77777777" w:rsidR="00BB3F9D" w:rsidRPr="005C710F" w:rsidRDefault="00BB3F9D" w:rsidP="00BB3F9D">
      <w:pPr>
        <w:numPr>
          <w:ilvl w:val="0"/>
          <w:numId w:val="6"/>
        </w:numPr>
        <w:tabs>
          <w:tab w:val="left" w:pos="284"/>
          <w:tab w:val="left" w:pos="392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уважение к истории, культурным и историческим памятникам;</w:t>
      </w:r>
    </w:p>
    <w:p w14:paraId="3FBB6536" w14:textId="77777777" w:rsidR="00BB3F9D" w:rsidRPr="005C710F" w:rsidRDefault="00BB3F9D" w:rsidP="00BB3F9D">
      <w:pPr>
        <w:numPr>
          <w:ilvl w:val="0"/>
          <w:numId w:val="6"/>
        </w:numPr>
        <w:tabs>
          <w:tab w:val="left" w:pos="284"/>
          <w:tab w:val="left" w:pos="392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14:paraId="13269C77" w14:textId="77777777" w:rsidR="00BB3F9D" w:rsidRPr="005C710F" w:rsidRDefault="00BB3F9D" w:rsidP="00BB3F9D">
      <w:pPr>
        <w:numPr>
          <w:ilvl w:val="0"/>
          <w:numId w:val="6"/>
        </w:numPr>
        <w:tabs>
          <w:tab w:val="left" w:pos="284"/>
          <w:tab w:val="left" w:pos="392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потребность в самовыражении и самореализации, социальном признании;</w:t>
      </w:r>
    </w:p>
    <w:p w14:paraId="4B4D3E85" w14:textId="77777777" w:rsidR="00BB3F9D" w:rsidRPr="005C710F" w:rsidRDefault="00BB3F9D" w:rsidP="00BB3F9D">
      <w:pPr>
        <w:tabs>
          <w:tab w:val="left" w:pos="284"/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позитивная моральная самооценка и моральные чувства - чувство гордости при следовании моральным нормам, переживание стыда и вины при их нарушении.</w:t>
      </w:r>
    </w:p>
    <w:p w14:paraId="6D64647B" w14:textId="77777777" w:rsidR="00BB3F9D" w:rsidRPr="005C710F" w:rsidRDefault="00BB3F9D" w:rsidP="00BB3F9D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3) в рамках </w:t>
      </w:r>
      <w:proofErr w:type="spell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деятельностного</w:t>
      </w:r>
      <w:proofErr w:type="spell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(поведенческого) компонента</w:t>
      </w:r>
      <w:r w:rsidRPr="005C710F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будут сформированы:</w:t>
      </w:r>
    </w:p>
    <w:p w14:paraId="3F6FBFAA" w14:textId="77777777" w:rsidR="00BB3F9D" w:rsidRPr="005C710F" w:rsidRDefault="00BB3F9D" w:rsidP="00BB3F9D">
      <w:pPr>
        <w:numPr>
          <w:ilvl w:val="0"/>
          <w:numId w:val="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готовность и способность к участию в школьном самоуправлении в пределах возрастных компетенций (участие в детских и молодёжных общественных организациях, школьных и внешкольных мероприятиях);</w:t>
      </w:r>
    </w:p>
    <w:p w14:paraId="3D18B5B3" w14:textId="77777777" w:rsidR="00BB3F9D" w:rsidRPr="005C710F" w:rsidRDefault="00BB3F9D" w:rsidP="00BB3F9D">
      <w:pPr>
        <w:numPr>
          <w:ilvl w:val="0"/>
          <w:numId w:val="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14:paraId="77FF5ECD" w14:textId="77777777" w:rsidR="00BB3F9D" w:rsidRPr="005C710F" w:rsidRDefault="00BB3F9D" w:rsidP="00BB3F9D">
      <w:pPr>
        <w:numPr>
          <w:ilvl w:val="0"/>
          <w:numId w:val="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внеучебных</w:t>
      </w:r>
      <w:proofErr w:type="spell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видах деятельности;</w:t>
      </w:r>
    </w:p>
    <w:p w14:paraId="1AE4E951" w14:textId="77777777" w:rsidR="00BB3F9D" w:rsidRPr="005C710F" w:rsidRDefault="00BB3F9D" w:rsidP="00BB3F9D">
      <w:pPr>
        <w:numPr>
          <w:ilvl w:val="0"/>
          <w:numId w:val="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14:paraId="1C03377D" w14:textId="77777777" w:rsidR="00BB3F9D" w:rsidRDefault="00BB3F9D" w:rsidP="00BB3F9D">
      <w:pPr>
        <w:numPr>
          <w:ilvl w:val="0"/>
          <w:numId w:val="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BB3F9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устойчивый познавательный интерес и становление смыслообразующей функции познавательного мотива;</w:t>
      </w:r>
      <w:r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1B11B80E" w14:textId="00DC3C55" w:rsidR="00BB3F9D" w:rsidRPr="00BB3F9D" w:rsidRDefault="00BB3F9D" w:rsidP="00BB3F9D">
      <w:pPr>
        <w:numPr>
          <w:ilvl w:val="0"/>
          <w:numId w:val="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BB3F9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готовность к выбору профильного образования.</w:t>
      </w:r>
    </w:p>
    <w:p w14:paraId="11CEA3AA" w14:textId="77777777" w:rsidR="00BB3F9D" w:rsidRPr="005C710F" w:rsidRDefault="00BB3F9D" w:rsidP="00BB3F9D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ученик получит возможность для формирования</w:t>
      </w:r>
    </w:p>
    <w:p w14:paraId="3F697B89" w14:textId="77777777" w:rsidR="00BB3F9D" w:rsidRPr="005C710F" w:rsidRDefault="00BB3F9D" w:rsidP="00BB3F9D">
      <w:pPr>
        <w:numPr>
          <w:ilvl w:val="0"/>
          <w:numId w:val="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выраженной устойчивой учебно-познавательной мотивации и интереса к учению;</w:t>
      </w:r>
    </w:p>
    <w:p w14:paraId="4CB51B3F" w14:textId="77777777" w:rsidR="00BB3F9D" w:rsidRPr="005C710F" w:rsidRDefault="00BB3F9D" w:rsidP="00BB3F9D">
      <w:pPr>
        <w:numPr>
          <w:ilvl w:val="0"/>
          <w:numId w:val="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готовности к самообразованию и самовоспитанию;</w:t>
      </w:r>
    </w:p>
    <w:p w14:paraId="5AE32FFA" w14:textId="77777777" w:rsidR="00BB3F9D" w:rsidRPr="005C710F" w:rsidRDefault="00BB3F9D" w:rsidP="00BB3F9D">
      <w:pPr>
        <w:numPr>
          <w:ilvl w:val="0"/>
          <w:numId w:val="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адекватной позитивной самооценки и Я-концепции;</w:t>
      </w:r>
    </w:p>
    <w:p w14:paraId="58B47FD5" w14:textId="77777777" w:rsidR="00BB3F9D" w:rsidRPr="005C710F" w:rsidRDefault="00BB3F9D" w:rsidP="00BB3F9D">
      <w:pPr>
        <w:numPr>
          <w:ilvl w:val="0"/>
          <w:numId w:val="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компетентности в реализации основ гражданской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идентичности в поступках и деятельности;</w:t>
      </w:r>
    </w:p>
    <w:p w14:paraId="488D1874" w14:textId="3E443610" w:rsidR="00BB3F9D" w:rsidRPr="00BB3F9D" w:rsidRDefault="00BB3F9D" w:rsidP="00BB3F9D">
      <w:pPr>
        <w:numPr>
          <w:ilvl w:val="0"/>
          <w:numId w:val="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9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морального сознания на конвенциональном уровне, способности к решению моральных дилемм на основе учёта</w:t>
      </w:r>
      <w:r w:rsidRPr="00BB3F9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BB3F9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позиций участников дилеммы, ориентации на их мотивы</w:t>
      </w:r>
      <w:r w:rsidRPr="00BB3F9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BB3F9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 чувства; устойчивое следование в поведении моральным</w:t>
      </w:r>
      <w:r w:rsidRPr="00BB3F9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BB3F9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нормам и этическим требованиям;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proofErr w:type="spellStart"/>
      <w:r w:rsidRPr="00BB3F9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эмпатии</w:t>
      </w:r>
      <w:proofErr w:type="spellEnd"/>
      <w:r w:rsidRPr="00BB3F9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как осознанного понимания и сопереживания</w:t>
      </w:r>
      <w:r w:rsidRPr="00BB3F9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BB3F9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чувствам других, выражающейся в поступках, направленных на помощь и обеспечение благополучия.</w:t>
      </w:r>
    </w:p>
    <w:p w14:paraId="7D8EFD69" w14:textId="77777777" w:rsidR="00BB3F9D" w:rsidRPr="005C710F" w:rsidRDefault="00BB3F9D" w:rsidP="00BB3F9D">
      <w:pPr>
        <w:tabs>
          <w:tab w:val="left" w:pos="708"/>
        </w:tabs>
        <w:snapToGrid w:val="0"/>
        <w:spacing w:after="0" w:line="240" w:lineRule="auto"/>
        <w:jc w:val="center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  <w:proofErr w:type="spellStart"/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lastRenderedPageBreak/>
        <w:t>Метапредметные</w:t>
      </w:r>
      <w:proofErr w:type="spellEnd"/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 xml:space="preserve"> планируемые результаты</w:t>
      </w:r>
    </w:p>
    <w:p w14:paraId="719C9948" w14:textId="77777777" w:rsidR="00BB3F9D" w:rsidRPr="005C710F" w:rsidRDefault="00BB3F9D" w:rsidP="00BB3F9D">
      <w:pPr>
        <w:tabs>
          <w:tab w:val="left" w:pos="708"/>
        </w:tabs>
        <w:snapToGrid w:val="0"/>
        <w:spacing w:after="0" w:line="240" w:lineRule="auto"/>
        <w:jc w:val="center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Программа развития универсальных учебных действий</w:t>
      </w:r>
    </w:p>
    <w:p w14:paraId="440E0EB2" w14:textId="77777777" w:rsidR="00A96845" w:rsidRDefault="00A96845" w:rsidP="00BB3F9D">
      <w:pPr>
        <w:tabs>
          <w:tab w:val="left" w:pos="284"/>
          <w:tab w:val="left" w:pos="708"/>
        </w:tabs>
        <w:snapToGrid w:val="0"/>
        <w:spacing w:after="0" w:line="240" w:lineRule="auto"/>
        <w:jc w:val="center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</w:p>
    <w:p w14:paraId="1FB14DFA" w14:textId="439847FA" w:rsidR="00BB3F9D" w:rsidRPr="005C710F" w:rsidRDefault="00BB3F9D" w:rsidP="00BB3F9D">
      <w:pPr>
        <w:tabs>
          <w:tab w:val="left" w:pos="284"/>
          <w:tab w:val="left" w:pos="70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1) Регулятивные универсальные учебные действия</w:t>
      </w:r>
    </w:p>
    <w:p w14:paraId="70093C2B" w14:textId="77777777" w:rsidR="00BB3F9D" w:rsidRPr="005C710F" w:rsidRDefault="00BB3F9D" w:rsidP="00BB3F9D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14:paraId="2D564159" w14:textId="77777777" w:rsidR="00BB3F9D" w:rsidRPr="005C710F" w:rsidRDefault="00BB3F9D" w:rsidP="00BB3F9D">
      <w:pPr>
        <w:numPr>
          <w:ilvl w:val="0"/>
          <w:numId w:val="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целеполаганию, включая постановку новых целей, преобразование практической задачи в познавательную;</w:t>
      </w:r>
    </w:p>
    <w:p w14:paraId="6115B365" w14:textId="77777777" w:rsidR="00BB3F9D" w:rsidRPr="005C710F" w:rsidRDefault="00BB3F9D" w:rsidP="00BB3F9D">
      <w:pPr>
        <w:numPr>
          <w:ilvl w:val="0"/>
          <w:numId w:val="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14:paraId="18900F26" w14:textId="77777777" w:rsidR="00BB3F9D" w:rsidRPr="005C710F" w:rsidRDefault="00BB3F9D" w:rsidP="00BB3F9D">
      <w:pPr>
        <w:numPr>
          <w:ilvl w:val="0"/>
          <w:numId w:val="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планировать пути достижения целей;</w:t>
      </w:r>
    </w:p>
    <w:p w14:paraId="69A1D608" w14:textId="77777777" w:rsidR="00BB3F9D" w:rsidRPr="005C710F" w:rsidRDefault="00BB3F9D" w:rsidP="00BB3F9D">
      <w:pPr>
        <w:numPr>
          <w:ilvl w:val="0"/>
          <w:numId w:val="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устанавливать целевые приоритеты;</w:t>
      </w:r>
    </w:p>
    <w:p w14:paraId="009CD7B6" w14:textId="77777777" w:rsidR="00BB3F9D" w:rsidRPr="005C710F" w:rsidRDefault="00BB3F9D" w:rsidP="00BB3F9D">
      <w:pPr>
        <w:numPr>
          <w:ilvl w:val="0"/>
          <w:numId w:val="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уметь самостоятельно контролировать своё время и управлять им;</w:t>
      </w:r>
    </w:p>
    <w:p w14:paraId="1C0C1CB0" w14:textId="77777777" w:rsidR="00BB3F9D" w:rsidRPr="005C710F" w:rsidRDefault="00BB3F9D" w:rsidP="00BB3F9D">
      <w:pPr>
        <w:numPr>
          <w:ilvl w:val="0"/>
          <w:numId w:val="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принимать решения в проблемной ситуации на основе переговоров;</w:t>
      </w:r>
    </w:p>
    <w:p w14:paraId="17B54EED" w14:textId="77777777" w:rsidR="00BB3F9D" w:rsidRPr="005C710F" w:rsidRDefault="00BB3F9D" w:rsidP="00BB3F9D">
      <w:pPr>
        <w:numPr>
          <w:ilvl w:val="0"/>
          <w:numId w:val="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14:paraId="21A1A7EA" w14:textId="77777777" w:rsidR="00BB3F9D" w:rsidRPr="005C710F" w:rsidRDefault="00BB3F9D" w:rsidP="00BB3F9D">
      <w:pPr>
        <w:numPr>
          <w:ilvl w:val="0"/>
          <w:numId w:val="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адекватно самостоятельно оценивать правильность выполнения действия и вносить необходимые коррективы в исполнении как в конце действия, так и по ходу его реализации;</w:t>
      </w:r>
    </w:p>
    <w:p w14:paraId="51B3749E" w14:textId="77777777" w:rsidR="00BB3F9D" w:rsidRPr="005C710F" w:rsidRDefault="00BB3F9D" w:rsidP="00BB3F9D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основам прогнозирования как предвидения будущих событий и развития процесса.</w:t>
      </w:r>
    </w:p>
    <w:p w14:paraId="6C8DA0DC" w14:textId="77777777" w:rsidR="00BB3F9D" w:rsidRPr="005C710F" w:rsidRDefault="00BB3F9D" w:rsidP="00BB3F9D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ученик получит возможность научиться</w:t>
      </w:r>
    </w:p>
    <w:p w14:paraId="1060F6C9" w14:textId="77777777" w:rsidR="00BB3F9D" w:rsidRPr="005C710F" w:rsidRDefault="00BB3F9D" w:rsidP="00BB3F9D">
      <w:pPr>
        <w:numPr>
          <w:ilvl w:val="0"/>
          <w:numId w:val="10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самостоятельно ставить новые учебные цели и задачи;</w:t>
      </w:r>
    </w:p>
    <w:p w14:paraId="72E82EFE" w14:textId="77777777" w:rsidR="00BB3F9D" w:rsidRPr="005C710F" w:rsidRDefault="00BB3F9D" w:rsidP="00BB3F9D">
      <w:pPr>
        <w:numPr>
          <w:ilvl w:val="0"/>
          <w:numId w:val="10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построению жизненных планов во временной перспективе;</w:t>
      </w:r>
    </w:p>
    <w:p w14:paraId="505FCC65" w14:textId="77777777" w:rsidR="00BB3F9D" w:rsidRPr="005C710F" w:rsidRDefault="00BB3F9D" w:rsidP="00BB3F9D">
      <w:pPr>
        <w:numPr>
          <w:ilvl w:val="0"/>
          <w:numId w:val="10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при планировании достижения целей самостоятельно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 адекватно учитывать условия и средства их достижения;</w:t>
      </w:r>
    </w:p>
    <w:p w14:paraId="06311DEE" w14:textId="77777777" w:rsidR="00BB3F9D" w:rsidRPr="005C710F" w:rsidRDefault="00BB3F9D" w:rsidP="00BB3F9D">
      <w:pPr>
        <w:numPr>
          <w:ilvl w:val="0"/>
          <w:numId w:val="10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выделять альтернативные способы достижения цели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 выбирать наиболее эффективный способ;</w:t>
      </w:r>
    </w:p>
    <w:p w14:paraId="2555E1C5" w14:textId="77777777" w:rsidR="00BB3F9D" w:rsidRPr="005C710F" w:rsidRDefault="00BB3F9D" w:rsidP="00BB3F9D">
      <w:pPr>
        <w:numPr>
          <w:ilvl w:val="0"/>
          <w:numId w:val="10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основам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саморегуляции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14:paraId="6AC2FFC8" w14:textId="77777777" w:rsidR="00BB3F9D" w:rsidRPr="005C710F" w:rsidRDefault="00BB3F9D" w:rsidP="00BB3F9D">
      <w:pPr>
        <w:numPr>
          <w:ilvl w:val="0"/>
          <w:numId w:val="10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осуществлять познавательную рефлексию в отношении действий по решению учебных и познавательных задач;</w:t>
      </w:r>
    </w:p>
    <w:p w14:paraId="55DB84DB" w14:textId="77777777" w:rsidR="00BB3F9D" w:rsidRPr="005C710F" w:rsidRDefault="00BB3F9D" w:rsidP="00BB3F9D">
      <w:pPr>
        <w:numPr>
          <w:ilvl w:val="0"/>
          <w:numId w:val="10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адекватно оценивать объективную трудность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как меру фактического или предполагаемого расхода ресурсов на решение задачи;</w:t>
      </w:r>
    </w:p>
    <w:p w14:paraId="6184A04C" w14:textId="77777777" w:rsidR="00BB3F9D" w:rsidRPr="005C710F" w:rsidRDefault="00BB3F9D" w:rsidP="00BB3F9D">
      <w:pPr>
        <w:numPr>
          <w:ilvl w:val="0"/>
          <w:numId w:val="10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адекватно оценивать свои возможности достижения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цели определённой сложности в различных сферах самостоятельной деятельности;</w:t>
      </w:r>
    </w:p>
    <w:p w14:paraId="38065C2D" w14:textId="77777777" w:rsidR="00BB3F9D" w:rsidRPr="005C710F" w:rsidRDefault="00BB3F9D" w:rsidP="00BB3F9D">
      <w:pPr>
        <w:numPr>
          <w:ilvl w:val="0"/>
          <w:numId w:val="10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основам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саморегуляции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эмоциональных состояний;</w:t>
      </w:r>
    </w:p>
    <w:p w14:paraId="670AF8A5" w14:textId="77777777" w:rsidR="00BB3F9D" w:rsidRPr="005C710F" w:rsidRDefault="00BB3F9D" w:rsidP="00BB3F9D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прилагать волевые усилия и преодолевать трудности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 препятствия на пути достижения целей.</w:t>
      </w: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 xml:space="preserve"> </w:t>
      </w:r>
    </w:p>
    <w:p w14:paraId="01BCA3EE" w14:textId="77777777" w:rsidR="00A96845" w:rsidRDefault="00A96845" w:rsidP="00BB3F9D">
      <w:pPr>
        <w:tabs>
          <w:tab w:val="left" w:pos="0"/>
          <w:tab w:val="left" w:pos="284"/>
        </w:tabs>
        <w:spacing w:after="0" w:line="276" w:lineRule="auto"/>
        <w:contextualSpacing/>
        <w:jc w:val="center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</w:p>
    <w:p w14:paraId="2AF1CB07" w14:textId="5D899241" w:rsidR="00BB3F9D" w:rsidRPr="005C710F" w:rsidRDefault="00BB3F9D" w:rsidP="00BB3F9D">
      <w:pPr>
        <w:tabs>
          <w:tab w:val="left" w:pos="0"/>
          <w:tab w:val="left" w:pos="284"/>
        </w:tabs>
        <w:spacing w:after="0" w:line="276" w:lineRule="auto"/>
        <w:contextualSpacing/>
        <w:jc w:val="center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2) Коммуникативные универсальные учебные действия</w:t>
      </w:r>
    </w:p>
    <w:p w14:paraId="19069367" w14:textId="77777777" w:rsidR="00BB3F9D" w:rsidRPr="005C710F" w:rsidRDefault="00BB3F9D" w:rsidP="00BB3F9D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14:paraId="2C519150" w14:textId="77777777" w:rsidR="00BB3F9D" w:rsidRPr="005C710F" w:rsidRDefault="00BB3F9D" w:rsidP="00BB3F9D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учитывать разные мнения и стремиться к координации различных позиций в сотрудничестве;</w:t>
      </w:r>
    </w:p>
    <w:p w14:paraId="50407B0F" w14:textId="77777777" w:rsidR="00BB3F9D" w:rsidRPr="005C710F" w:rsidRDefault="00BB3F9D" w:rsidP="00BB3F9D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14:paraId="54BDD5D9" w14:textId="77777777" w:rsidR="00BB3F9D" w:rsidRPr="005C710F" w:rsidRDefault="00BB3F9D" w:rsidP="00BB3F9D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устанавливать и сравнивать разные точки зрения, прежде чем принимать решения и делать выбор;</w:t>
      </w:r>
    </w:p>
    <w:p w14:paraId="11C1D926" w14:textId="77777777" w:rsidR="00BB3F9D" w:rsidRPr="005C710F" w:rsidRDefault="00BB3F9D" w:rsidP="00BB3F9D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аргументировать свою точку зрения, спорить и отстаивать свою позицию не враждебным для оппонентов образом;</w:t>
      </w:r>
    </w:p>
    <w:p w14:paraId="54B44F2F" w14:textId="77777777" w:rsidR="00BB3F9D" w:rsidRPr="005C710F" w:rsidRDefault="00BB3F9D" w:rsidP="00BB3F9D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lastRenderedPageBreak/>
        <w:t>задавать вопросы, необходимые для организации собственной деятельности и сотрудничества с партнёром;</w:t>
      </w:r>
    </w:p>
    <w:p w14:paraId="244EA9C0" w14:textId="77777777" w:rsidR="00BB3F9D" w:rsidRPr="005C710F" w:rsidRDefault="00BB3F9D" w:rsidP="00BB3F9D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осуществлять взаимный контроль и оказывать в сотрудничестве необходимую взаимопомощь;</w:t>
      </w:r>
    </w:p>
    <w:p w14:paraId="78D2DEE6" w14:textId="77777777" w:rsidR="00BB3F9D" w:rsidRPr="005C710F" w:rsidRDefault="00BB3F9D" w:rsidP="00BB3F9D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адекватно использовать речь для планирования и регуляции своей деятельности;</w:t>
      </w:r>
    </w:p>
    <w:p w14:paraId="4CBE0794" w14:textId="77777777" w:rsidR="00BB3F9D" w:rsidRPr="005C710F" w:rsidRDefault="00BB3F9D" w:rsidP="00BB3F9D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14:paraId="31359381" w14:textId="77777777" w:rsidR="00BB3F9D" w:rsidRPr="005C710F" w:rsidRDefault="00BB3F9D" w:rsidP="00BB3F9D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14:paraId="6F68946D" w14:textId="77777777" w:rsidR="00BB3F9D" w:rsidRPr="005C710F" w:rsidRDefault="00BB3F9D" w:rsidP="00BB3F9D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осуществлять контроль, коррекцию, оценку действий партнёра, уметь убеждать;</w:t>
      </w:r>
    </w:p>
    <w:p w14:paraId="1A130E43" w14:textId="77777777" w:rsidR="00BB3F9D" w:rsidRPr="005C710F" w:rsidRDefault="00BB3F9D" w:rsidP="00BB3F9D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14:paraId="6816F322" w14:textId="77777777" w:rsidR="00BB3F9D" w:rsidRPr="005C710F" w:rsidRDefault="00BB3F9D" w:rsidP="00BB3F9D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основам коммуникативной рефлексии;</w:t>
      </w:r>
    </w:p>
    <w:p w14:paraId="6AEB6447" w14:textId="77777777" w:rsidR="00A96845" w:rsidRDefault="00BB3F9D" w:rsidP="00873EE9">
      <w:pPr>
        <w:numPr>
          <w:ilvl w:val="0"/>
          <w:numId w:val="11"/>
        </w:numPr>
        <w:tabs>
          <w:tab w:val="left" w:pos="0"/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A96845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использовать адекватные языковые средства для отображения своих чувств, мыслей, мотивов и потребностей;</w:t>
      </w:r>
    </w:p>
    <w:p w14:paraId="170A0F46" w14:textId="133B745A" w:rsidR="00BB3F9D" w:rsidRPr="00A96845" w:rsidRDefault="00BB3F9D" w:rsidP="00873EE9">
      <w:pPr>
        <w:numPr>
          <w:ilvl w:val="0"/>
          <w:numId w:val="11"/>
        </w:numPr>
        <w:tabs>
          <w:tab w:val="left" w:pos="0"/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A96845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отображать в речи (описание, объяснение) содержание совершаемых действий, как в форме громкой социализированной речи, так и в форме внутренней речи.</w:t>
      </w:r>
    </w:p>
    <w:p w14:paraId="04736023" w14:textId="77777777" w:rsidR="00A96845" w:rsidRDefault="00A96845" w:rsidP="00BB3F9D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</w:pPr>
    </w:p>
    <w:p w14:paraId="77F89B6F" w14:textId="4ADFBD70" w:rsidR="00BB3F9D" w:rsidRPr="005C710F" w:rsidRDefault="00BB3F9D" w:rsidP="00BB3F9D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ученик получит возможность научиться</w:t>
      </w:r>
    </w:p>
    <w:p w14:paraId="176FFB92" w14:textId="77777777" w:rsidR="00BB3F9D" w:rsidRPr="005C710F" w:rsidRDefault="00BB3F9D" w:rsidP="00BB3F9D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учитывать разные мнения и интересы и обосновывать собственную позицию;</w:t>
      </w:r>
    </w:p>
    <w:p w14:paraId="3E12C876" w14:textId="77777777" w:rsidR="00BB3F9D" w:rsidRPr="005C710F" w:rsidRDefault="00BB3F9D" w:rsidP="00BB3F9D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понимать относительность мнений и подходов к решению проблемы;</w:t>
      </w:r>
    </w:p>
    <w:p w14:paraId="71A12816" w14:textId="77777777" w:rsidR="00BB3F9D" w:rsidRPr="005C710F" w:rsidRDefault="00BB3F9D" w:rsidP="00BB3F9D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продуктивно разрешать конфликты на основе учёта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деятельности, в том числе в ситуации столкновения интересов;</w:t>
      </w:r>
    </w:p>
    <w:p w14:paraId="4E8BD04C" w14:textId="77777777" w:rsidR="00BB3F9D" w:rsidRPr="005C710F" w:rsidRDefault="00BB3F9D" w:rsidP="00BB3F9D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брать на себя инициативу в организации совместного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действия (деловое лидерство);</w:t>
      </w:r>
    </w:p>
    <w:p w14:paraId="64C2DAA2" w14:textId="77777777" w:rsidR="00BB3F9D" w:rsidRPr="005C710F" w:rsidRDefault="00BB3F9D" w:rsidP="00BB3F9D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оказывать поддержку и содействие тем, от кого зависит достижение цели в совместной деятельности;</w:t>
      </w:r>
    </w:p>
    <w:p w14:paraId="224A6FB1" w14:textId="77777777" w:rsidR="00BB3F9D" w:rsidRPr="005C710F" w:rsidRDefault="00BB3F9D" w:rsidP="00BB3F9D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осуществлять коммуникативную рефлексию как осознание оснований собственных действий и действий партнёра;</w:t>
      </w:r>
    </w:p>
    <w:p w14:paraId="1CAB8FED" w14:textId="77777777" w:rsidR="00BB3F9D" w:rsidRPr="005C710F" w:rsidRDefault="00BB3F9D" w:rsidP="00BB3F9D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14:paraId="7CBD3A88" w14:textId="77777777" w:rsidR="00BB3F9D" w:rsidRPr="005C710F" w:rsidRDefault="00BB3F9D" w:rsidP="00BB3F9D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вступать в диалог, а также участвовать в коллективном обсуждении проблем, участвовать в дискуссии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 аргументировать свою позицию, владеть монологической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 диалогической формами речи в соответствии с грамматическими и синтаксическими нормами родного языка;</w:t>
      </w:r>
    </w:p>
    <w:p w14:paraId="027B5F88" w14:textId="77777777" w:rsidR="00BB3F9D" w:rsidRPr="005C710F" w:rsidRDefault="00BB3F9D" w:rsidP="00BB3F9D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следовать морально-этическим и психологическим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принципам общения и сотрудничества на основе уважительного отношения к партнёрам, внимания к личности другого,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адекватного межличностного восприятия, готовности адекватно реагировать на нужды других, в частности оказывать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помощь и эмоциональную поддержку партнёрам в процессе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достижения общей цели совместной деятельности;</w:t>
      </w:r>
    </w:p>
    <w:p w14:paraId="48CC8389" w14:textId="1C896316" w:rsidR="00BB3F9D" w:rsidRPr="00A96845" w:rsidRDefault="00BB3F9D" w:rsidP="00873EE9">
      <w:pPr>
        <w:numPr>
          <w:ilvl w:val="0"/>
          <w:numId w:val="12"/>
        </w:numPr>
        <w:tabs>
          <w:tab w:val="left" w:pos="0"/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A96845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  <w:r w:rsidR="00A96845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A96845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в совместной деятельности чётко формулировать</w:t>
      </w:r>
      <w:r w:rsidRPr="00A96845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A96845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цели группы и позволять её участникам проявлять собственную энергию для достижения этих целей.</w:t>
      </w:r>
    </w:p>
    <w:p w14:paraId="7F56CD6B" w14:textId="77777777" w:rsidR="00A96845" w:rsidRDefault="00A96845" w:rsidP="00BB3F9D">
      <w:pPr>
        <w:tabs>
          <w:tab w:val="left" w:pos="0"/>
          <w:tab w:val="left" w:pos="284"/>
        </w:tabs>
        <w:spacing w:after="0" w:line="276" w:lineRule="auto"/>
        <w:contextualSpacing/>
        <w:jc w:val="center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</w:p>
    <w:p w14:paraId="03529114" w14:textId="77777777" w:rsidR="00A96845" w:rsidRDefault="00A96845" w:rsidP="00BB3F9D">
      <w:pPr>
        <w:tabs>
          <w:tab w:val="left" w:pos="0"/>
          <w:tab w:val="left" w:pos="284"/>
        </w:tabs>
        <w:spacing w:after="0" w:line="276" w:lineRule="auto"/>
        <w:contextualSpacing/>
        <w:jc w:val="center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</w:p>
    <w:p w14:paraId="04F0A97C" w14:textId="77777777" w:rsidR="00A96845" w:rsidRDefault="00A96845" w:rsidP="00BB3F9D">
      <w:pPr>
        <w:tabs>
          <w:tab w:val="left" w:pos="0"/>
          <w:tab w:val="left" w:pos="284"/>
        </w:tabs>
        <w:spacing w:after="0" w:line="276" w:lineRule="auto"/>
        <w:contextualSpacing/>
        <w:jc w:val="center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</w:p>
    <w:p w14:paraId="68DEE832" w14:textId="61EE1035" w:rsidR="00BB3F9D" w:rsidRPr="005C710F" w:rsidRDefault="00BB3F9D" w:rsidP="00BB3F9D">
      <w:pPr>
        <w:tabs>
          <w:tab w:val="left" w:pos="0"/>
          <w:tab w:val="left" w:pos="284"/>
        </w:tabs>
        <w:spacing w:after="0" w:line="276" w:lineRule="auto"/>
        <w:contextualSpacing/>
        <w:jc w:val="center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lastRenderedPageBreak/>
        <w:t>3) Познавательные универсальные учебные действия</w:t>
      </w:r>
    </w:p>
    <w:p w14:paraId="4A7EC6AA" w14:textId="77777777" w:rsidR="00BB3F9D" w:rsidRPr="005C710F" w:rsidRDefault="00BB3F9D" w:rsidP="00BB3F9D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14:paraId="7C98554D" w14:textId="77777777" w:rsidR="00BB3F9D" w:rsidRPr="005C710F" w:rsidRDefault="00BB3F9D" w:rsidP="00BB3F9D">
      <w:pPr>
        <w:numPr>
          <w:ilvl w:val="0"/>
          <w:numId w:val="1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основам реализации проектно-исследовательской деятельности;</w:t>
      </w:r>
    </w:p>
    <w:p w14:paraId="7B0D5A3D" w14:textId="77777777" w:rsidR="00BB3F9D" w:rsidRPr="005C710F" w:rsidRDefault="00BB3F9D" w:rsidP="00BB3F9D">
      <w:pPr>
        <w:numPr>
          <w:ilvl w:val="0"/>
          <w:numId w:val="1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проводить наблюдение и эксперимент под руководством учителя;</w:t>
      </w:r>
    </w:p>
    <w:p w14:paraId="4A4BCC52" w14:textId="77777777" w:rsidR="00BB3F9D" w:rsidRPr="005C710F" w:rsidRDefault="00BB3F9D" w:rsidP="00BB3F9D">
      <w:pPr>
        <w:numPr>
          <w:ilvl w:val="0"/>
          <w:numId w:val="1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осуществлять расширенный поиск информации с использованием ресурсов библиотек и Интернета;</w:t>
      </w:r>
    </w:p>
    <w:p w14:paraId="58EA50DC" w14:textId="77777777" w:rsidR="00BB3F9D" w:rsidRPr="005C710F" w:rsidRDefault="00BB3F9D" w:rsidP="00BB3F9D">
      <w:pPr>
        <w:numPr>
          <w:ilvl w:val="0"/>
          <w:numId w:val="1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создавать и преобразовывать модели и схемы для решения задач;</w:t>
      </w:r>
    </w:p>
    <w:p w14:paraId="302CF76B" w14:textId="77777777" w:rsidR="00BB3F9D" w:rsidRPr="005C710F" w:rsidRDefault="00BB3F9D" w:rsidP="00BB3F9D">
      <w:pPr>
        <w:numPr>
          <w:ilvl w:val="0"/>
          <w:numId w:val="1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осуществлять выбор наиболее эффективных способов решения задач в зависимости от конкретных условий;</w:t>
      </w:r>
    </w:p>
    <w:p w14:paraId="481C8223" w14:textId="77777777" w:rsidR="00BB3F9D" w:rsidRPr="005C710F" w:rsidRDefault="00BB3F9D" w:rsidP="00BB3F9D">
      <w:pPr>
        <w:numPr>
          <w:ilvl w:val="0"/>
          <w:numId w:val="1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давать определение понятиям;</w:t>
      </w:r>
    </w:p>
    <w:p w14:paraId="08B95062" w14:textId="77777777" w:rsidR="00BB3F9D" w:rsidRPr="005C710F" w:rsidRDefault="00BB3F9D" w:rsidP="00BB3F9D">
      <w:pPr>
        <w:numPr>
          <w:ilvl w:val="0"/>
          <w:numId w:val="1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устанавливать причинно-следственные связи;</w:t>
      </w:r>
    </w:p>
    <w:p w14:paraId="484D8702" w14:textId="77777777" w:rsidR="00BB3F9D" w:rsidRPr="005C710F" w:rsidRDefault="00BB3F9D" w:rsidP="00BB3F9D">
      <w:pPr>
        <w:numPr>
          <w:ilvl w:val="0"/>
          <w:numId w:val="1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осуществлять логическую операцию установления родовидовых отношений, ограничение понятия;</w:t>
      </w:r>
    </w:p>
    <w:p w14:paraId="61413589" w14:textId="77777777" w:rsidR="00BB3F9D" w:rsidRPr="005C710F" w:rsidRDefault="00BB3F9D" w:rsidP="00BB3F9D">
      <w:pPr>
        <w:numPr>
          <w:ilvl w:val="0"/>
          <w:numId w:val="1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обобщать понятия -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14:paraId="1DAFB27F" w14:textId="77777777" w:rsidR="00BB3F9D" w:rsidRPr="005C710F" w:rsidRDefault="00BB3F9D" w:rsidP="00BB3F9D">
      <w:pPr>
        <w:numPr>
          <w:ilvl w:val="0"/>
          <w:numId w:val="1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строить логическое рассуждение, включающее установление причинно-следственных связей;</w:t>
      </w:r>
    </w:p>
    <w:p w14:paraId="785F70EC" w14:textId="77777777" w:rsidR="00BB3F9D" w:rsidRPr="005C710F" w:rsidRDefault="00BB3F9D" w:rsidP="00BB3F9D">
      <w:pPr>
        <w:numPr>
          <w:ilvl w:val="0"/>
          <w:numId w:val="1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объяснять явления, процессы, связи и отношения, выявляемые в ходе исследования;</w:t>
      </w:r>
    </w:p>
    <w:p w14:paraId="007C162F" w14:textId="77777777" w:rsidR="00BB3F9D" w:rsidRPr="005C710F" w:rsidRDefault="00BB3F9D" w:rsidP="00BB3F9D">
      <w:pPr>
        <w:numPr>
          <w:ilvl w:val="0"/>
          <w:numId w:val="1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основам ознакомительного, изучающего, усваивающего и поискового чтения;</w:t>
      </w:r>
    </w:p>
    <w:p w14:paraId="336BB3B6" w14:textId="77777777" w:rsidR="00BB3F9D" w:rsidRPr="005C710F" w:rsidRDefault="00BB3F9D" w:rsidP="00BB3F9D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14:paraId="45DA0E28" w14:textId="0B26CB82" w:rsidR="00BB3F9D" w:rsidRPr="005C710F" w:rsidRDefault="00BB3F9D" w:rsidP="00BB3F9D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ученик получит возможность научиться</w:t>
      </w:r>
    </w:p>
    <w:p w14:paraId="595DECFC" w14:textId="77777777" w:rsidR="00BB3F9D" w:rsidRPr="005C710F" w:rsidRDefault="00BB3F9D" w:rsidP="00BB3F9D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основам рефлексивного чтения;</w:t>
      </w:r>
    </w:p>
    <w:p w14:paraId="0359569E" w14:textId="77777777" w:rsidR="00BB3F9D" w:rsidRPr="005C710F" w:rsidRDefault="00BB3F9D" w:rsidP="00BB3F9D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ставить проблему, аргументировать её актуальность;</w:t>
      </w:r>
    </w:p>
    <w:p w14:paraId="155CA16D" w14:textId="77777777" w:rsidR="00BB3F9D" w:rsidRPr="005C710F" w:rsidRDefault="00BB3F9D" w:rsidP="00BB3F9D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самостоятельно проводить исследование на основе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применения методов наблюдения и эксперимента;</w:t>
      </w:r>
    </w:p>
    <w:p w14:paraId="1DA984A7" w14:textId="77777777" w:rsidR="00BB3F9D" w:rsidRPr="005C710F" w:rsidRDefault="00BB3F9D" w:rsidP="00BB3F9D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выдвигать гипотезы о связях и закономерностях событий, процессов, объектов;</w:t>
      </w:r>
    </w:p>
    <w:p w14:paraId="0B52BB09" w14:textId="77777777" w:rsidR="00BB3F9D" w:rsidRPr="005C710F" w:rsidRDefault="00BB3F9D" w:rsidP="00BB3F9D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организовывать исследование с целью проверки гипотез;</w:t>
      </w:r>
    </w:p>
    <w:p w14:paraId="7FDDFCDE" w14:textId="77777777" w:rsidR="00BB3F9D" w:rsidRPr="005C710F" w:rsidRDefault="00BB3F9D" w:rsidP="00BB3F9D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делать умозаключения (индуктивное и по аналогии)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 выводы на основе аргументации.</w:t>
      </w:r>
    </w:p>
    <w:p w14:paraId="280186C4" w14:textId="77777777" w:rsidR="00A96845" w:rsidRDefault="00A96845" w:rsidP="00BB3F9D">
      <w:pPr>
        <w:tabs>
          <w:tab w:val="left" w:pos="0"/>
          <w:tab w:val="left" w:pos="284"/>
        </w:tabs>
        <w:spacing w:after="0" w:line="276" w:lineRule="auto"/>
        <w:contextualSpacing/>
        <w:jc w:val="center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</w:p>
    <w:p w14:paraId="023ABE1F" w14:textId="211E71D4" w:rsidR="00BB3F9D" w:rsidRPr="005C710F" w:rsidRDefault="00BB3F9D" w:rsidP="00BB3F9D">
      <w:pPr>
        <w:tabs>
          <w:tab w:val="left" w:pos="0"/>
          <w:tab w:val="left" w:pos="284"/>
        </w:tabs>
        <w:spacing w:after="0" w:line="276" w:lineRule="auto"/>
        <w:contextualSpacing/>
        <w:jc w:val="center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4) Формирование ИКТ-компетентности обучающихся</w:t>
      </w:r>
    </w:p>
    <w:p w14:paraId="229C6D47" w14:textId="77777777" w:rsidR="00BB3F9D" w:rsidRPr="005C710F" w:rsidRDefault="00BB3F9D" w:rsidP="00BB3F9D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14:paraId="6618F13E" w14:textId="77777777" w:rsidR="00BB3F9D" w:rsidRPr="005C710F" w:rsidRDefault="00BB3F9D" w:rsidP="00BB3F9D">
      <w:pPr>
        <w:numPr>
          <w:ilvl w:val="0"/>
          <w:numId w:val="1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осуществлять информационное подключение к локальной сети и глобальной сети Интернет;</w:t>
      </w:r>
    </w:p>
    <w:p w14:paraId="65EBCE0F" w14:textId="77777777" w:rsidR="00BB3F9D" w:rsidRPr="005C710F" w:rsidRDefault="00BB3F9D" w:rsidP="00BB3F9D">
      <w:pPr>
        <w:numPr>
          <w:ilvl w:val="0"/>
          <w:numId w:val="1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14:paraId="224CFCED" w14:textId="77777777" w:rsidR="00BB3F9D" w:rsidRPr="005C710F" w:rsidRDefault="00BB3F9D" w:rsidP="00BB3F9D">
      <w:pPr>
        <w:numPr>
          <w:ilvl w:val="0"/>
          <w:numId w:val="1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выводить информацию на бумагу, правильно обращаться с расходными материалами;</w:t>
      </w:r>
    </w:p>
    <w:p w14:paraId="7E8FE404" w14:textId="77777777" w:rsidR="00BB3F9D" w:rsidRPr="005C710F" w:rsidRDefault="00BB3F9D" w:rsidP="00BB3F9D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14:paraId="712B5813" w14:textId="77777777" w:rsidR="00BB3F9D" w:rsidRPr="005C710F" w:rsidRDefault="00BB3F9D" w:rsidP="00BB3F9D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SimSun, 宋体" w:hAnsi="Times New Roman" w:cs="Times New Roman"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ученик получит возможность научиться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осознавать и использовать в практической деятельности основные психологические особенности восприятия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информации человеком.</w:t>
      </w:r>
    </w:p>
    <w:p w14:paraId="26DEBD07" w14:textId="77777777" w:rsidR="00BB3F9D" w:rsidRPr="005C710F" w:rsidRDefault="00BB3F9D" w:rsidP="00BB3F9D">
      <w:pPr>
        <w:tabs>
          <w:tab w:val="left" w:pos="0"/>
          <w:tab w:val="left" w:pos="284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5) Основы учебно-исследовательской и проектной деятельности</w:t>
      </w:r>
    </w:p>
    <w:p w14:paraId="4A066D37" w14:textId="77777777" w:rsidR="00BB3F9D" w:rsidRPr="005C710F" w:rsidRDefault="00BB3F9D" w:rsidP="00BB3F9D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14:paraId="7398AF3E" w14:textId="77777777" w:rsidR="00BB3F9D" w:rsidRPr="005C710F" w:rsidRDefault="00BB3F9D" w:rsidP="00BB3F9D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14:paraId="4387DCAD" w14:textId="77777777" w:rsidR="00BB3F9D" w:rsidRPr="005C710F" w:rsidRDefault="00BB3F9D" w:rsidP="00BB3F9D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выбирать и использовать методы, релевантные рассматриваемой проблеме;</w:t>
      </w:r>
    </w:p>
    <w:p w14:paraId="4E29BC21" w14:textId="77777777" w:rsidR="00BB3F9D" w:rsidRPr="005C710F" w:rsidRDefault="00BB3F9D" w:rsidP="00BB3F9D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14:paraId="32230B51" w14:textId="77777777" w:rsidR="00BB3F9D" w:rsidRPr="005C710F" w:rsidRDefault="00BB3F9D" w:rsidP="00BB3F9D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14:paraId="0575E74A" w14:textId="77777777" w:rsidR="00BB3F9D" w:rsidRPr="005C710F" w:rsidRDefault="00BB3F9D" w:rsidP="00BB3F9D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14:paraId="1736B297" w14:textId="77777777" w:rsidR="00BB3F9D" w:rsidRPr="005C710F" w:rsidRDefault="00BB3F9D" w:rsidP="00BB3F9D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14:paraId="286E00E1" w14:textId="77777777" w:rsidR="00BB3F9D" w:rsidRPr="005C710F" w:rsidRDefault="00BB3F9D" w:rsidP="00BB3F9D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14:paraId="1F249028" w14:textId="77777777" w:rsidR="00BB3F9D" w:rsidRPr="005C710F" w:rsidRDefault="00BB3F9D" w:rsidP="00BB3F9D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 xml:space="preserve"> </w:t>
      </w:r>
    </w:p>
    <w:p w14:paraId="58BB0EE5" w14:textId="77777777" w:rsidR="00BB3F9D" w:rsidRPr="005C710F" w:rsidRDefault="00BB3F9D" w:rsidP="00BB3F9D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ученик получит возможность научиться</w:t>
      </w:r>
    </w:p>
    <w:p w14:paraId="1B374228" w14:textId="77777777" w:rsidR="00BB3F9D" w:rsidRPr="005C710F" w:rsidRDefault="00BB3F9D" w:rsidP="00BB3F9D">
      <w:pPr>
        <w:numPr>
          <w:ilvl w:val="0"/>
          <w:numId w:val="1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самостоятельно задумывать, планировать и выполнять учебное исследование, учебный и социальный проект;</w:t>
      </w:r>
    </w:p>
    <w:p w14:paraId="31F1BFA4" w14:textId="77777777" w:rsidR="00BB3F9D" w:rsidRPr="005C710F" w:rsidRDefault="00BB3F9D" w:rsidP="00BB3F9D">
      <w:pPr>
        <w:numPr>
          <w:ilvl w:val="0"/>
          <w:numId w:val="1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использовать догадку, озарение, интуицию;</w:t>
      </w:r>
    </w:p>
    <w:p w14:paraId="2251B884" w14:textId="77777777" w:rsidR="00BB3F9D" w:rsidRPr="005C710F" w:rsidRDefault="00BB3F9D" w:rsidP="00BB3F9D">
      <w:pPr>
        <w:numPr>
          <w:ilvl w:val="0"/>
          <w:numId w:val="1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14:paraId="342073CD" w14:textId="77777777" w:rsidR="00BB3F9D" w:rsidRPr="005C710F" w:rsidRDefault="00BB3F9D" w:rsidP="00BB3F9D">
      <w:pPr>
        <w:numPr>
          <w:ilvl w:val="0"/>
          <w:numId w:val="1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использовать такие естественно-научные методы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 приёмы, как абстрагирование от привходящих факторов,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проверка на совместимость с другими известными фактами;</w:t>
      </w:r>
    </w:p>
    <w:p w14:paraId="5C073CC3" w14:textId="77777777" w:rsidR="00BB3F9D" w:rsidRPr="005C710F" w:rsidRDefault="00BB3F9D" w:rsidP="00BB3F9D">
      <w:pPr>
        <w:numPr>
          <w:ilvl w:val="0"/>
          <w:numId w:val="1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использовать некоторые методы получения знаний,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характерные для социальных и исторических наук: анкетирование, моделирование, поиск исторических образцов;</w:t>
      </w:r>
    </w:p>
    <w:p w14:paraId="1CB2F503" w14:textId="77777777" w:rsidR="00BB3F9D" w:rsidRPr="005C710F" w:rsidRDefault="00BB3F9D" w:rsidP="00BB3F9D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осознавать свою ответственность за достоверность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полученных знаний, за качество выполненного проекта.</w:t>
      </w:r>
    </w:p>
    <w:p w14:paraId="38744727" w14:textId="77777777" w:rsidR="00A96845" w:rsidRDefault="00A96845" w:rsidP="00BB3F9D">
      <w:pPr>
        <w:tabs>
          <w:tab w:val="left" w:pos="0"/>
          <w:tab w:val="left" w:pos="284"/>
        </w:tabs>
        <w:spacing w:after="0" w:line="276" w:lineRule="auto"/>
        <w:contextualSpacing/>
        <w:jc w:val="center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</w:p>
    <w:p w14:paraId="186E2459" w14:textId="454663ED" w:rsidR="00BB3F9D" w:rsidRPr="005C710F" w:rsidRDefault="00BB3F9D" w:rsidP="00BB3F9D">
      <w:pPr>
        <w:tabs>
          <w:tab w:val="left" w:pos="0"/>
          <w:tab w:val="left" w:pos="284"/>
        </w:tabs>
        <w:spacing w:after="0" w:line="276" w:lineRule="auto"/>
        <w:contextualSpacing/>
        <w:jc w:val="center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6.</w:t>
      </w:r>
      <w:r w:rsidRPr="005C7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Основы смыслового чтения и работа с текстом</w:t>
      </w:r>
      <w:r w:rsidRPr="005C710F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 xml:space="preserve"> </w:t>
      </w:r>
    </w:p>
    <w:p w14:paraId="54751CE8" w14:textId="77777777" w:rsidR="00BB3F9D" w:rsidRPr="005C710F" w:rsidRDefault="00BB3F9D" w:rsidP="00BB3F9D">
      <w:pPr>
        <w:tabs>
          <w:tab w:val="left" w:pos="0"/>
          <w:tab w:val="left" w:pos="284"/>
        </w:tabs>
        <w:spacing w:after="0" w:line="276" w:lineRule="auto"/>
        <w:contextualSpacing/>
        <w:jc w:val="center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Работа с текстом: поиск информации и понимание прочитанного</w:t>
      </w:r>
    </w:p>
    <w:p w14:paraId="2BE2E16D" w14:textId="77777777" w:rsidR="00BB3F9D" w:rsidRPr="005C710F" w:rsidRDefault="00BB3F9D" w:rsidP="00BB3F9D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14:paraId="39EED0B7" w14:textId="77777777" w:rsidR="00BB3F9D" w:rsidRPr="005C710F" w:rsidRDefault="00BB3F9D" w:rsidP="00BB3F9D">
      <w:pPr>
        <w:numPr>
          <w:ilvl w:val="0"/>
          <w:numId w:val="1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ориентироваться в содержании текста и понимать его целостный смысл: определять главную тему, общую цель или назначение текста;</w:t>
      </w:r>
    </w:p>
    <w:p w14:paraId="19C9C636" w14:textId="77777777" w:rsidR="00BB3F9D" w:rsidRPr="005C710F" w:rsidRDefault="00BB3F9D" w:rsidP="00BB3F9D">
      <w:pPr>
        <w:numPr>
          <w:ilvl w:val="0"/>
          <w:numId w:val="1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выбирать из текста или придумать заголовок, соответствующий содержанию и общему смыслу текста;</w:t>
      </w:r>
    </w:p>
    <w:p w14:paraId="6CC5D543" w14:textId="77777777" w:rsidR="00BB3F9D" w:rsidRPr="005C710F" w:rsidRDefault="00BB3F9D" w:rsidP="00BB3F9D">
      <w:pPr>
        <w:numPr>
          <w:ilvl w:val="0"/>
          <w:numId w:val="1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формулировать тезис, выражающий общий смысл текста;</w:t>
      </w:r>
    </w:p>
    <w:p w14:paraId="7C936EC3" w14:textId="77777777" w:rsidR="00BB3F9D" w:rsidRPr="005C710F" w:rsidRDefault="00BB3F9D" w:rsidP="00BB3F9D">
      <w:pPr>
        <w:numPr>
          <w:ilvl w:val="0"/>
          <w:numId w:val="1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предвосхищать содержание предметного плана текста по заголовку и с опорой на предыдущий опыт;</w:t>
      </w:r>
    </w:p>
    <w:p w14:paraId="3F0D1FC2" w14:textId="77777777" w:rsidR="00BB3F9D" w:rsidRPr="005C710F" w:rsidRDefault="00BB3F9D" w:rsidP="00BB3F9D">
      <w:pPr>
        <w:numPr>
          <w:ilvl w:val="0"/>
          <w:numId w:val="1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сопоставлять основные текстовые и </w:t>
      </w:r>
      <w:proofErr w:type="spell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внетекстовые</w:t>
      </w:r>
      <w:proofErr w:type="spell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т.д.;</w:t>
      </w:r>
    </w:p>
    <w:p w14:paraId="7588251F" w14:textId="77777777" w:rsidR="00BB3F9D" w:rsidRPr="005C710F" w:rsidRDefault="00BB3F9D" w:rsidP="00BB3F9D">
      <w:pPr>
        <w:numPr>
          <w:ilvl w:val="0"/>
          <w:numId w:val="1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lastRenderedPageBreak/>
        <w:t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14:paraId="030519B1" w14:textId="77777777" w:rsidR="00BB3F9D" w:rsidRPr="005C710F" w:rsidRDefault="00BB3F9D" w:rsidP="00BB3F9D">
      <w:pPr>
        <w:numPr>
          <w:ilvl w:val="0"/>
          <w:numId w:val="1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</w:t>
      </w:r>
    </w:p>
    <w:p w14:paraId="75B73F7D" w14:textId="77777777" w:rsidR="00BB3F9D" w:rsidRPr="005C710F" w:rsidRDefault="00BB3F9D" w:rsidP="00BB3F9D">
      <w:pPr>
        <w:numPr>
          <w:ilvl w:val="0"/>
          <w:numId w:val="1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ставить перед собой цель чтения, направляя внимание на полезную в данный момент информацию;</w:t>
      </w:r>
    </w:p>
    <w:p w14:paraId="120B945A" w14:textId="77777777" w:rsidR="00BB3F9D" w:rsidRPr="005C710F" w:rsidRDefault="00BB3F9D" w:rsidP="00BB3F9D">
      <w:pPr>
        <w:numPr>
          <w:ilvl w:val="0"/>
          <w:numId w:val="1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различать темы и </w:t>
      </w:r>
      <w:proofErr w:type="spell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подтемы</w:t>
      </w:r>
      <w:proofErr w:type="spell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специального текста;</w:t>
      </w:r>
    </w:p>
    <w:p w14:paraId="61470780" w14:textId="77777777" w:rsidR="00BB3F9D" w:rsidRPr="005C710F" w:rsidRDefault="00BB3F9D" w:rsidP="00BB3F9D">
      <w:pPr>
        <w:numPr>
          <w:ilvl w:val="0"/>
          <w:numId w:val="1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выделять главную и избыточную информацию;</w:t>
      </w:r>
    </w:p>
    <w:p w14:paraId="7CF7AC49" w14:textId="77777777" w:rsidR="00BB3F9D" w:rsidRPr="005C710F" w:rsidRDefault="00BB3F9D" w:rsidP="00BB3F9D">
      <w:pPr>
        <w:numPr>
          <w:ilvl w:val="0"/>
          <w:numId w:val="1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прогнозировать последовательность изложения идей текста;</w:t>
      </w:r>
    </w:p>
    <w:p w14:paraId="44997736" w14:textId="77777777" w:rsidR="00BB3F9D" w:rsidRPr="005C710F" w:rsidRDefault="00BB3F9D" w:rsidP="00BB3F9D">
      <w:pPr>
        <w:numPr>
          <w:ilvl w:val="0"/>
          <w:numId w:val="1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сопоставлять разные точки зрения и разные источники информации по заданной теме;</w:t>
      </w:r>
    </w:p>
    <w:p w14:paraId="4E7F34D9" w14:textId="77777777" w:rsidR="00BB3F9D" w:rsidRPr="005C710F" w:rsidRDefault="00BB3F9D" w:rsidP="00BB3F9D">
      <w:pPr>
        <w:numPr>
          <w:ilvl w:val="0"/>
          <w:numId w:val="1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выполнять смысловое свёртывание выделенных фактов и мыслей;</w:t>
      </w:r>
    </w:p>
    <w:p w14:paraId="011B47B2" w14:textId="77777777" w:rsidR="00BB3F9D" w:rsidRPr="005C710F" w:rsidRDefault="00BB3F9D" w:rsidP="00BB3F9D">
      <w:pPr>
        <w:numPr>
          <w:ilvl w:val="0"/>
          <w:numId w:val="1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формировать на основе текста систему аргументов (доводов) для обоснования определённой позиции;</w:t>
      </w:r>
    </w:p>
    <w:p w14:paraId="0E9A297F" w14:textId="77777777" w:rsidR="00BB3F9D" w:rsidRPr="005C710F" w:rsidRDefault="00BB3F9D" w:rsidP="00BB3F9D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понимать душевное состояние персонажей текста, сопереживать им.</w:t>
      </w:r>
    </w:p>
    <w:p w14:paraId="4B369899" w14:textId="77777777" w:rsidR="00BB3F9D" w:rsidRPr="005C710F" w:rsidRDefault="00BB3F9D" w:rsidP="00BB3F9D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ученик получит возможность научиться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  <w:r w:rsidRPr="005C710F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 xml:space="preserve"> </w:t>
      </w:r>
    </w:p>
    <w:p w14:paraId="7C997C10" w14:textId="77777777" w:rsidR="00A96845" w:rsidRDefault="00A96845" w:rsidP="00BB3F9D">
      <w:pPr>
        <w:tabs>
          <w:tab w:val="left" w:pos="0"/>
          <w:tab w:val="left" w:pos="284"/>
        </w:tabs>
        <w:spacing w:after="0" w:line="276" w:lineRule="auto"/>
        <w:contextualSpacing/>
        <w:jc w:val="center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14:paraId="0888F20D" w14:textId="579B51AF" w:rsidR="00BB3F9D" w:rsidRPr="005C710F" w:rsidRDefault="00BB3F9D" w:rsidP="00BB3F9D">
      <w:pPr>
        <w:tabs>
          <w:tab w:val="left" w:pos="0"/>
          <w:tab w:val="left" w:pos="284"/>
        </w:tabs>
        <w:spacing w:after="0" w:line="276" w:lineRule="auto"/>
        <w:contextualSpacing/>
        <w:jc w:val="center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Работа с текстом: преобразование и интерпретация информации</w:t>
      </w:r>
    </w:p>
    <w:p w14:paraId="08BA8B08" w14:textId="77777777" w:rsidR="00BB3F9D" w:rsidRPr="005C710F" w:rsidRDefault="00BB3F9D" w:rsidP="00BB3F9D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14:paraId="77746F1F" w14:textId="77777777" w:rsidR="00BB3F9D" w:rsidRPr="005C710F" w:rsidRDefault="00BB3F9D" w:rsidP="00BB3F9D">
      <w:pPr>
        <w:numPr>
          <w:ilvl w:val="0"/>
          <w:numId w:val="1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14:paraId="48D7E176" w14:textId="77777777" w:rsidR="00BB3F9D" w:rsidRPr="005C710F" w:rsidRDefault="00BB3F9D" w:rsidP="00BB3F9D">
      <w:pPr>
        <w:numPr>
          <w:ilvl w:val="0"/>
          <w:numId w:val="1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14:paraId="1CF1469C" w14:textId="77777777" w:rsidR="00BB3F9D" w:rsidRPr="005C710F" w:rsidRDefault="00BB3F9D" w:rsidP="00BB3F9D">
      <w:pPr>
        <w:numPr>
          <w:ilvl w:val="0"/>
          <w:numId w:val="1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интерпретировать текст: сравнивать и противопоставлять заключённую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</w:t>
      </w:r>
    </w:p>
    <w:p w14:paraId="6F2E80DF" w14:textId="77777777" w:rsidR="00BB3F9D" w:rsidRPr="005C710F" w:rsidRDefault="00BB3F9D" w:rsidP="00BB3F9D">
      <w:pPr>
        <w:numPr>
          <w:ilvl w:val="0"/>
          <w:numId w:val="1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выводить заключение о намерении автора или главной мысли текста.</w:t>
      </w: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 xml:space="preserve"> </w:t>
      </w:r>
    </w:p>
    <w:p w14:paraId="6612DFAC" w14:textId="77777777" w:rsidR="00BB3F9D" w:rsidRPr="005C710F" w:rsidRDefault="00BB3F9D" w:rsidP="00BB3F9D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ученик получит возможность научиться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средств и структуры текста).</w:t>
      </w:r>
    </w:p>
    <w:p w14:paraId="7D1BC2A4" w14:textId="77777777" w:rsidR="00BB3F9D" w:rsidRPr="005C710F" w:rsidRDefault="00BB3F9D" w:rsidP="00BB3F9D">
      <w:pPr>
        <w:tabs>
          <w:tab w:val="left" w:pos="0"/>
          <w:tab w:val="left" w:pos="284"/>
        </w:tabs>
        <w:spacing w:after="0" w:line="276" w:lineRule="auto"/>
        <w:contextualSpacing/>
        <w:jc w:val="center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Работа с текстом: оценка информации</w:t>
      </w:r>
    </w:p>
    <w:p w14:paraId="2D0702C4" w14:textId="77777777" w:rsidR="00BB3F9D" w:rsidRPr="005C710F" w:rsidRDefault="00BB3F9D" w:rsidP="00BB3F9D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14:paraId="0101F658" w14:textId="77777777" w:rsidR="00BB3F9D" w:rsidRPr="005C710F" w:rsidRDefault="00BB3F9D" w:rsidP="00BB3F9D">
      <w:pPr>
        <w:numPr>
          <w:ilvl w:val="0"/>
          <w:numId w:val="20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</w:t>
      </w:r>
    </w:p>
    <w:p w14:paraId="435438FA" w14:textId="77777777" w:rsidR="00BB3F9D" w:rsidRPr="005C710F" w:rsidRDefault="00BB3F9D" w:rsidP="00BB3F9D">
      <w:pPr>
        <w:numPr>
          <w:ilvl w:val="0"/>
          <w:numId w:val="20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14:paraId="111AB2B4" w14:textId="77777777" w:rsidR="00BB3F9D" w:rsidRPr="005C710F" w:rsidRDefault="00BB3F9D" w:rsidP="00BB3F9D">
      <w:pPr>
        <w:numPr>
          <w:ilvl w:val="0"/>
          <w:numId w:val="20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14:paraId="48466733" w14:textId="77777777" w:rsidR="00BB3F9D" w:rsidRPr="005C710F" w:rsidRDefault="00BB3F9D" w:rsidP="00BB3F9D">
      <w:pPr>
        <w:numPr>
          <w:ilvl w:val="0"/>
          <w:numId w:val="20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14:paraId="4FF1F820" w14:textId="77777777" w:rsidR="00BB3F9D" w:rsidRPr="005C710F" w:rsidRDefault="00BB3F9D" w:rsidP="00BB3F9D">
      <w:pPr>
        <w:tabs>
          <w:tab w:val="left" w:pos="0"/>
          <w:tab w:val="left" w:pos="284"/>
        </w:tabs>
        <w:spacing w:after="0" w:line="276" w:lineRule="auto"/>
        <w:contextualSpacing/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lastRenderedPageBreak/>
        <w:t>ученик получит возможность научиться</w:t>
      </w:r>
    </w:p>
    <w:p w14:paraId="10C8D359" w14:textId="77777777" w:rsidR="00BB3F9D" w:rsidRPr="005C710F" w:rsidRDefault="00BB3F9D" w:rsidP="00BB3F9D">
      <w:pPr>
        <w:numPr>
          <w:ilvl w:val="0"/>
          <w:numId w:val="21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критически относиться к рекламной информации;</w:t>
      </w:r>
    </w:p>
    <w:p w14:paraId="0360AA25" w14:textId="77777777" w:rsidR="00BB3F9D" w:rsidRPr="005C710F" w:rsidRDefault="00BB3F9D" w:rsidP="00BB3F9D">
      <w:pPr>
        <w:numPr>
          <w:ilvl w:val="0"/>
          <w:numId w:val="21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находить способы проверки противоречивой информации;</w:t>
      </w:r>
    </w:p>
    <w:p w14:paraId="2E6BF262" w14:textId="77777777" w:rsidR="00BB3F9D" w:rsidRPr="005C710F" w:rsidRDefault="00BB3F9D" w:rsidP="00BB3F9D">
      <w:pPr>
        <w:numPr>
          <w:ilvl w:val="0"/>
          <w:numId w:val="21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определять достоверную информацию в случае наличия противоречивой или конфликтной ситуации</w:t>
      </w:r>
    </w:p>
    <w:p w14:paraId="42F1F3E3" w14:textId="572613EB" w:rsidR="00A85931" w:rsidRPr="00F321E6" w:rsidRDefault="00A85931" w:rsidP="00322897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02A258" w14:textId="012A1151" w:rsidR="00A85931" w:rsidRPr="00F321E6" w:rsidRDefault="00F321E6" w:rsidP="00A859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F321E6">
        <w:rPr>
          <w:rFonts w:ascii="Times New Roman" w:hAnsi="Times New Roman" w:cs="Times New Roman"/>
          <w:bCs/>
          <w:sz w:val="24"/>
          <w:szCs w:val="28"/>
        </w:rPr>
        <w:t>ТЕМАТИЧЕСКОЕ ПЛАНИРОВАНИЕ</w:t>
      </w:r>
    </w:p>
    <w:tbl>
      <w:tblPr>
        <w:tblStyle w:val="a8"/>
        <w:tblW w:w="15304" w:type="dxa"/>
        <w:tblLook w:val="04A0" w:firstRow="1" w:lastRow="0" w:firstColumn="1" w:lastColumn="0" w:noHBand="0" w:noVBand="1"/>
      </w:tblPr>
      <w:tblGrid>
        <w:gridCol w:w="560"/>
        <w:gridCol w:w="9358"/>
        <w:gridCol w:w="1560"/>
        <w:gridCol w:w="3826"/>
      </w:tblGrid>
      <w:tr w:rsidR="002F51E7" w14:paraId="1CF24EDB" w14:textId="576A00F9" w:rsidTr="002F51E7">
        <w:trPr>
          <w:trHeight w:val="562"/>
        </w:trPr>
        <w:tc>
          <w:tcPr>
            <w:tcW w:w="560" w:type="dxa"/>
          </w:tcPr>
          <w:p w14:paraId="042000FF" w14:textId="548D682E" w:rsidR="002F51E7" w:rsidRPr="0064009C" w:rsidRDefault="002F51E7" w:rsidP="00BB3F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58" w:type="dxa"/>
            <w:vAlign w:val="center"/>
          </w:tcPr>
          <w:p w14:paraId="3E1AE42F" w14:textId="07954260" w:rsidR="002F51E7" w:rsidRPr="0064009C" w:rsidRDefault="002F51E7" w:rsidP="00BB3F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4009C">
              <w:rPr>
                <w:rFonts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1560" w:type="dxa"/>
            <w:vAlign w:val="center"/>
          </w:tcPr>
          <w:p w14:paraId="7395783E" w14:textId="7DCD1B44" w:rsidR="002F51E7" w:rsidRPr="0064009C" w:rsidRDefault="002F51E7" w:rsidP="00BB3F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6" w:type="dxa"/>
          </w:tcPr>
          <w:p w14:paraId="18B441E7" w14:textId="40F5869D" w:rsidR="002F51E7" w:rsidRDefault="002F51E7" w:rsidP="00BB3F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Цифровые образовательные ресурсы</w:t>
            </w:r>
          </w:p>
        </w:tc>
      </w:tr>
      <w:tr w:rsidR="002F51E7" w:rsidRPr="0064009C" w14:paraId="29F2AD62" w14:textId="5650EE8B" w:rsidTr="002F51E7">
        <w:tc>
          <w:tcPr>
            <w:tcW w:w="560" w:type="dxa"/>
          </w:tcPr>
          <w:p w14:paraId="3E896788" w14:textId="46965C47" w:rsidR="002F51E7" w:rsidRPr="00613BBB" w:rsidRDefault="002F51E7" w:rsidP="00613B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32"/>
              </w:rPr>
            </w:pPr>
            <w:r w:rsidRPr="00613BBB">
              <w:rPr>
                <w:rFonts w:cs="Times New Roman"/>
                <w:sz w:val="24"/>
                <w:szCs w:val="32"/>
              </w:rPr>
              <w:t>1.</w:t>
            </w:r>
          </w:p>
        </w:tc>
        <w:tc>
          <w:tcPr>
            <w:tcW w:w="9358" w:type="dxa"/>
          </w:tcPr>
          <w:p w14:paraId="6AF7EE56" w14:textId="24E5EDA8" w:rsidR="002F51E7" w:rsidRPr="00613BBB" w:rsidRDefault="002F51E7" w:rsidP="00613BB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</w:rPr>
            </w:pPr>
            <w:r w:rsidRPr="00613BBB">
              <w:rPr>
                <w:rFonts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560" w:type="dxa"/>
            <w:vAlign w:val="center"/>
          </w:tcPr>
          <w:p w14:paraId="447F4AE9" w14:textId="60D5EFFB" w:rsidR="002F51E7" w:rsidRPr="00613BBB" w:rsidRDefault="002F51E7" w:rsidP="00613B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3826" w:type="dxa"/>
          </w:tcPr>
          <w:p w14:paraId="79DC2A1A" w14:textId="03482A4C" w:rsidR="002F51E7" w:rsidRDefault="009F3B91" w:rsidP="00613B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hyperlink r:id="rId9" w:history="1">
              <w:r w:rsidR="002F51E7">
                <w:rPr>
                  <w:rStyle w:val="aa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2F51E7" w:rsidRPr="0064009C" w14:paraId="30E5BD44" w14:textId="0E481EF6" w:rsidTr="002F51E7">
        <w:tc>
          <w:tcPr>
            <w:tcW w:w="560" w:type="dxa"/>
          </w:tcPr>
          <w:p w14:paraId="4761E15F" w14:textId="7F97D025" w:rsidR="002F51E7" w:rsidRPr="00613BBB" w:rsidRDefault="002F51E7" w:rsidP="00613B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32"/>
              </w:rPr>
            </w:pPr>
            <w:r w:rsidRPr="00613BBB">
              <w:rPr>
                <w:rFonts w:cs="Times New Roman"/>
                <w:sz w:val="24"/>
                <w:szCs w:val="32"/>
              </w:rPr>
              <w:t>2.</w:t>
            </w:r>
          </w:p>
        </w:tc>
        <w:tc>
          <w:tcPr>
            <w:tcW w:w="9358" w:type="dxa"/>
          </w:tcPr>
          <w:p w14:paraId="5DF24D62" w14:textId="43106E52" w:rsidR="002F51E7" w:rsidRPr="00613BBB" w:rsidRDefault="00871496" w:rsidP="0087149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Химический элемент</w:t>
            </w:r>
            <w:r w:rsidR="002F51E7" w:rsidRPr="00613BBB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vAlign w:val="center"/>
          </w:tcPr>
          <w:p w14:paraId="338F9F10" w14:textId="6F575F34" w:rsidR="002F51E7" w:rsidRPr="00613BBB" w:rsidRDefault="00871496" w:rsidP="00613B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6</w:t>
            </w:r>
          </w:p>
        </w:tc>
        <w:tc>
          <w:tcPr>
            <w:tcW w:w="3826" w:type="dxa"/>
          </w:tcPr>
          <w:p w14:paraId="7FD86C0D" w14:textId="34330C35" w:rsidR="002F51E7" w:rsidRDefault="009F3B91" w:rsidP="00613B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hyperlink r:id="rId10" w:history="1">
              <w:r w:rsidR="002F51E7">
                <w:rPr>
                  <w:rStyle w:val="aa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2F51E7" w:rsidRPr="0064009C" w14:paraId="54430C43" w14:textId="2CB620C4" w:rsidTr="002F51E7">
        <w:tc>
          <w:tcPr>
            <w:tcW w:w="560" w:type="dxa"/>
          </w:tcPr>
          <w:p w14:paraId="26E6F879" w14:textId="21273EA5" w:rsidR="002F51E7" w:rsidRPr="00613BBB" w:rsidRDefault="002F51E7" w:rsidP="00613B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32"/>
              </w:rPr>
            </w:pPr>
            <w:r w:rsidRPr="00613BBB">
              <w:rPr>
                <w:rFonts w:cs="Times New Roman"/>
                <w:sz w:val="24"/>
                <w:szCs w:val="32"/>
              </w:rPr>
              <w:t>3.</w:t>
            </w:r>
          </w:p>
        </w:tc>
        <w:tc>
          <w:tcPr>
            <w:tcW w:w="9358" w:type="dxa"/>
          </w:tcPr>
          <w:p w14:paraId="789AA2E8" w14:textId="3FA8C740" w:rsidR="002F51E7" w:rsidRPr="00613BBB" w:rsidRDefault="00BD4B0D" w:rsidP="00613BB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Строение вещества.</w:t>
            </w:r>
          </w:p>
        </w:tc>
        <w:tc>
          <w:tcPr>
            <w:tcW w:w="1560" w:type="dxa"/>
            <w:vAlign w:val="center"/>
          </w:tcPr>
          <w:p w14:paraId="5F6889E0" w14:textId="607FDBE5" w:rsidR="002F51E7" w:rsidRPr="00613BBB" w:rsidRDefault="00BD4B0D" w:rsidP="00613B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6</w:t>
            </w:r>
          </w:p>
        </w:tc>
        <w:tc>
          <w:tcPr>
            <w:tcW w:w="3826" w:type="dxa"/>
          </w:tcPr>
          <w:p w14:paraId="6213C45C" w14:textId="19EEDB46" w:rsidR="002F51E7" w:rsidRDefault="009F3B91" w:rsidP="00613B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hyperlink r:id="rId11" w:history="1">
              <w:r w:rsidR="007A4209">
                <w:rPr>
                  <w:rStyle w:val="aa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2F51E7" w:rsidRPr="0064009C" w14:paraId="25E5F5D3" w14:textId="2B60F05D" w:rsidTr="002F51E7">
        <w:tc>
          <w:tcPr>
            <w:tcW w:w="560" w:type="dxa"/>
          </w:tcPr>
          <w:p w14:paraId="24A1277E" w14:textId="48ACDF37" w:rsidR="002F51E7" w:rsidRPr="00613BBB" w:rsidRDefault="002F51E7" w:rsidP="00613B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32"/>
              </w:rPr>
            </w:pPr>
            <w:r w:rsidRPr="00613BBB">
              <w:rPr>
                <w:rFonts w:cs="Times New Roman"/>
                <w:sz w:val="24"/>
                <w:szCs w:val="32"/>
              </w:rPr>
              <w:t>4.</w:t>
            </w:r>
          </w:p>
        </w:tc>
        <w:tc>
          <w:tcPr>
            <w:tcW w:w="9358" w:type="dxa"/>
          </w:tcPr>
          <w:p w14:paraId="2B3A3B76" w14:textId="31BB8FB9" w:rsidR="002F51E7" w:rsidRPr="00613BBB" w:rsidRDefault="00BD4B0D" w:rsidP="00613BB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Химические реакции.</w:t>
            </w:r>
            <w:r w:rsidR="002F51E7" w:rsidRPr="00613BB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407DE87" w14:textId="784ADF15" w:rsidR="002F51E7" w:rsidRPr="00613BBB" w:rsidRDefault="00BD4B0D" w:rsidP="00613B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3826" w:type="dxa"/>
          </w:tcPr>
          <w:p w14:paraId="40F1EBB0" w14:textId="6EAFC6FA" w:rsidR="002F51E7" w:rsidRDefault="009F3B91" w:rsidP="00613B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hyperlink r:id="rId12" w:history="1">
              <w:r w:rsidR="007A4209">
                <w:rPr>
                  <w:rStyle w:val="aa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2F51E7" w:rsidRPr="0064009C" w14:paraId="77B0BC10" w14:textId="1BEB98DB" w:rsidTr="002F51E7">
        <w:tc>
          <w:tcPr>
            <w:tcW w:w="560" w:type="dxa"/>
          </w:tcPr>
          <w:p w14:paraId="7FCE7191" w14:textId="24EE3857" w:rsidR="002F51E7" w:rsidRPr="00613BBB" w:rsidRDefault="002F51E7" w:rsidP="00613B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32"/>
              </w:rPr>
            </w:pPr>
            <w:r w:rsidRPr="00613BBB">
              <w:rPr>
                <w:rFonts w:cs="Times New Roman"/>
                <w:sz w:val="24"/>
                <w:szCs w:val="32"/>
              </w:rPr>
              <w:t>5.</w:t>
            </w:r>
          </w:p>
        </w:tc>
        <w:tc>
          <w:tcPr>
            <w:tcW w:w="9358" w:type="dxa"/>
          </w:tcPr>
          <w:p w14:paraId="02146437" w14:textId="150EB9ED" w:rsidR="002F51E7" w:rsidRPr="00613BBB" w:rsidRDefault="00BD4B0D" w:rsidP="00613BB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Свойства веществ.</w:t>
            </w:r>
          </w:p>
        </w:tc>
        <w:tc>
          <w:tcPr>
            <w:tcW w:w="1560" w:type="dxa"/>
            <w:vAlign w:val="center"/>
          </w:tcPr>
          <w:p w14:paraId="63554D2C" w14:textId="2C3DA70B" w:rsidR="002F51E7" w:rsidRPr="00613BBB" w:rsidRDefault="00BD4B0D" w:rsidP="00613B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13</w:t>
            </w:r>
          </w:p>
        </w:tc>
        <w:tc>
          <w:tcPr>
            <w:tcW w:w="3826" w:type="dxa"/>
          </w:tcPr>
          <w:p w14:paraId="3853BBD6" w14:textId="6DB8182F" w:rsidR="002F51E7" w:rsidRDefault="009F3B91" w:rsidP="00613B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hyperlink r:id="rId13" w:history="1">
              <w:r w:rsidR="007A4209">
                <w:rPr>
                  <w:rStyle w:val="aa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2F51E7" w:rsidRPr="0064009C" w14:paraId="66FA22DD" w14:textId="6124F19B" w:rsidTr="002F51E7">
        <w:tc>
          <w:tcPr>
            <w:tcW w:w="560" w:type="dxa"/>
          </w:tcPr>
          <w:p w14:paraId="4E2BFAA6" w14:textId="77777777" w:rsidR="002F51E7" w:rsidRPr="0064009C" w:rsidRDefault="002F51E7" w:rsidP="00BB3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358" w:type="dxa"/>
          </w:tcPr>
          <w:p w14:paraId="1154A6BE" w14:textId="4716BBB5" w:rsidR="002F51E7" w:rsidRPr="0064009C" w:rsidRDefault="002F51E7" w:rsidP="00BB3F9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</w:rPr>
            </w:pPr>
            <w:r w:rsidRPr="0064009C">
              <w:rPr>
                <w:rFonts w:cs="Times New Roman"/>
                <w:b/>
                <w:bCs/>
                <w:sz w:val="24"/>
                <w:szCs w:val="28"/>
              </w:rPr>
              <w:t>Итого</w:t>
            </w:r>
          </w:p>
        </w:tc>
        <w:tc>
          <w:tcPr>
            <w:tcW w:w="1560" w:type="dxa"/>
          </w:tcPr>
          <w:p w14:paraId="778D8D4E" w14:textId="7567CF1D" w:rsidR="002F51E7" w:rsidRPr="00613BBB" w:rsidRDefault="00871496" w:rsidP="00BB3F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3826" w:type="dxa"/>
          </w:tcPr>
          <w:p w14:paraId="6155AC03" w14:textId="77777777" w:rsidR="002F51E7" w:rsidRPr="00613BBB" w:rsidRDefault="002F51E7" w:rsidP="00BB3F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8"/>
              </w:rPr>
            </w:pPr>
          </w:p>
        </w:tc>
      </w:tr>
    </w:tbl>
    <w:p w14:paraId="6AD71102" w14:textId="3D5FA57E" w:rsidR="00A85931" w:rsidRDefault="00A85931" w:rsidP="0032289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BA8C6B3" w14:textId="29DE2D1D" w:rsidR="00613BBB" w:rsidRDefault="00613BBB" w:rsidP="00613BB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13BBB">
        <w:rPr>
          <w:rFonts w:ascii="Times New Roman" w:hAnsi="Times New Roman" w:cs="Times New Roman"/>
          <w:sz w:val="24"/>
          <w:szCs w:val="24"/>
        </w:rPr>
        <w:t>ПОУРОЧНОЕ ПЛАНИРОВАНИЕ</w:t>
      </w:r>
    </w:p>
    <w:p w14:paraId="121771A9" w14:textId="77777777" w:rsidR="00613BBB" w:rsidRPr="00613BBB" w:rsidRDefault="00613BBB" w:rsidP="00613BB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4974" w:type="pct"/>
        <w:tblInd w:w="-5" w:type="dxa"/>
        <w:tblLook w:val="04A0" w:firstRow="1" w:lastRow="0" w:firstColumn="1" w:lastColumn="0" w:noHBand="0" w:noVBand="1"/>
      </w:tblPr>
      <w:tblGrid>
        <w:gridCol w:w="763"/>
        <w:gridCol w:w="8281"/>
        <w:gridCol w:w="12"/>
        <w:gridCol w:w="6252"/>
      </w:tblGrid>
      <w:tr w:rsidR="005468F0" w14:paraId="024B7057" w14:textId="77777777" w:rsidTr="00BD4B0D">
        <w:tc>
          <w:tcPr>
            <w:tcW w:w="249" w:type="pct"/>
            <w:vAlign w:val="center"/>
          </w:tcPr>
          <w:p w14:paraId="51FD2B71" w14:textId="77777777" w:rsidR="005468F0" w:rsidRPr="00EE73C8" w:rsidRDefault="005468F0" w:rsidP="00BB3F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E73C8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05" w:type="pct"/>
            <w:vAlign w:val="center"/>
          </w:tcPr>
          <w:p w14:paraId="5BFA97F4" w14:textId="3304B710" w:rsidR="005468F0" w:rsidRPr="00EE73C8" w:rsidRDefault="005468F0" w:rsidP="00BB3F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E73C8">
              <w:rPr>
                <w:rFonts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046" w:type="pct"/>
            <w:gridSpan w:val="2"/>
            <w:vAlign w:val="center"/>
          </w:tcPr>
          <w:p w14:paraId="36302EE8" w14:textId="77777777" w:rsidR="005468F0" w:rsidRDefault="005468F0" w:rsidP="00EE73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E73C8">
              <w:rPr>
                <w:rFonts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  <w:p w14:paraId="384320BB" w14:textId="2CAAF971" w:rsidR="005468F0" w:rsidRPr="00EE73C8" w:rsidRDefault="005468F0" w:rsidP="00EE73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5468F0" w14:paraId="5681D7DC" w14:textId="6A232F61" w:rsidTr="005468F0">
        <w:tc>
          <w:tcPr>
            <w:tcW w:w="249" w:type="pct"/>
          </w:tcPr>
          <w:p w14:paraId="23217B3F" w14:textId="5CEFA882" w:rsidR="005468F0" w:rsidRDefault="005468F0" w:rsidP="005468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3"/>
          </w:tcPr>
          <w:p w14:paraId="62DD81EA" w14:textId="5F09887C" w:rsidR="005468F0" w:rsidRDefault="005468F0" w:rsidP="00BB3F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ВВЕДЕНИЕ, 2 часа.</w:t>
            </w:r>
          </w:p>
        </w:tc>
      </w:tr>
      <w:tr w:rsidR="005468F0" w:rsidRPr="00A02738" w14:paraId="7BD7C2A3" w14:textId="69E6CB78" w:rsidTr="00BD4B0D">
        <w:tc>
          <w:tcPr>
            <w:tcW w:w="249" w:type="pct"/>
            <w:vAlign w:val="center"/>
          </w:tcPr>
          <w:p w14:paraId="4E42F7B3" w14:textId="616175C4" w:rsidR="005468F0" w:rsidRDefault="005468F0" w:rsidP="00EE73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1/1</w:t>
            </w:r>
          </w:p>
        </w:tc>
        <w:tc>
          <w:tcPr>
            <w:tcW w:w="2709" w:type="pct"/>
            <w:gridSpan w:val="2"/>
            <w:vAlign w:val="center"/>
          </w:tcPr>
          <w:p w14:paraId="50B2F116" w14:textId="7DAEDBB8" w:rsidR="005468F0" w:rsidRPr="00D46C6C" w:rsidRDefault="005468F0" w:rsidP="00EE73C8">
            <w:pPr>
              <w:jc w:val="both"/>
              <w:rPr>
                <w:sz w:val="24"/>
                <w:szCs w:val="24"/>
              </w:rPr>
            </w:pPr>
            <w:r w:rsidRPr="00D46C6C">
              <w:rPr>
                <w:sz w:val="24"/>
                <w:szCs w:val="24"/>
              </w:rPr>
              <w:t>Вве</w:t>
            </w:r>
            <w:r w:rsidR="00BC5DBC">
              <w:rPr>
                <w:sz w:val="24"/>
                <w:szCs w:val="24"/>
              </w:rPr>
              <w:t>дение в курс общей химии.</w:t>
            </w:r>
            <w:r w:rsidRPr="00D46C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2" w:type="pct"/>
            <w:vMerge w:val="restart"/>
            <w:vAlign w:val="center"/>
          </w:tcPr>
          <w:p w14:paraId="56189E19" w14:textId="37BB656C" w:rsidR="005468F0" w:rsidRPr="00D46C6C" w:rsidRDefault="005468F0" w:rsidP="00EE73C8">
            <w:pPr>
              <w:jc w:val="both"/>
              <w:rPr>
                <w:sz w:val="24"/>
                <w:szCs w:val="24"/>
              </w:rPr>
            </w:pPr>
            <w:r w:rsidRPr="00D46C6C">
              <w:rPr>
                <w:sz w:val="24"/>
                <w:szCs w:val="24"/>
              </w:rPr>
              <w:t>Составление конспекта лекции.</w:t>
            </w:r>
          </w:p>
        </w:tc>
      </w:tr>
      <w:tr w:rsidR="005468F0" w14:paraId="0174300C" w14:textId="77777777" w:rsidTr="00BD4B0D">
        <w:tc>
          <w:tcPr>
            <w:tcW w:w="249" w:type="pct"/>
          </w:tcPr>
          <w:p w14:paraId="7CD74AFE" w14:textId="53483CAA" w:rsidR="005468F0" w:rsidRDefault="005468F0" w:rsidP="00BB3F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2/2</w:t>
            </w:r>
          </w:p>
        </w:tc>
        <w:tc>
          <w:tcPr>
            <w:tcW w:w="2709" w:type="pct"/>
            <w:gridSpan w:val="2"/>
          </w:tcPr>
          <w:p w14:paraId="1F2EF015" w14:textId="77587AA0" w:rsidR="005468F0" w:rsidRPr="00D46C6C" w:rsidRDefault="005468F0" w:rsidP="00BC5DBC">
            <w:pPr>
              <w:jc w:val="both"/>
              <w:rPr>
                <w:sz w:val="24"/>
                <w:szCs w:val="24"/>
              </w:rPr>
            </w:pPr>
            <w:r w:rsidRPr="00D46C6C">
              <w:rPr>
                <w:sz w:val="24"/>
                <w:szCs w:val="24"/>
              </w:rPr>
              <w:t>Роль химии в современном обществе.</w:t>
            </w:r>
          </w:p>
        </w:tc>
        <w:tc>
          <w:tcPr>
            <w:tcW w:w="2042" w:type="pct"/>
            <w:vMerge/>
          </w:tcPr>
          <w:p w14:paraId="66BD2653" w14:textId="77777777" w:rsidR="005468F0" w:rsidRDefault="005468F0" w:rsidP="00BB3F9D">
            <w:pPr>
              <w:jc w:val="both"/>
              <w:rPr>
                <w:sz w:val="24"/>
              </w:rPr>
            </w:pPr>
          </w:p>
        </w:tc>
      </w:tr>
      <w:tr w:rsidR="005468F0" w14:paraId="65D6B63A" w14:textId="5AB8DA8F" w:rsidTr="005468F0">
        <w:tc>
          <w:tcPr>
            <w:tcW w:w="249" w:type="pct"/>
          </w:tcPr>
          <w:p w14:paraId="7C1FAA57" w14:textId="281E7197" w:rsidR="005468F0" w:rsidRDefault="005468F0" w:rsidP="005468F0">
            <w:pPr>
              <w:jc w:val="center"/>
              <w:rPr>
                <w:sz w:val="24"/>
              </w:rPr>
            </w:pPr>
          </w:p>
        </w:tc>
        <w:tc>
          <w:tcPr>
            <w:tcW w:w="4751" w:type="pct"/>
            <w:gridSpan w:val="3"/>
          </w:tcPr>
          <w:p w14:paraId="00A59285" w14:textId="7ECFDD4F" w:rsidR="005468F0" w:rsidRDefault="00871496" w:rsidP="00EE73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ХИМИЧЕСКИЙ ЭЛЕМЕНТ, 6</w:t>
            </w:r>
            <w:r w:rsidR="005468F0">
              <w:rPr>
                <w:sz w:val="24"/>
              </w:rPr>
              <w:t xml:space="preserve"> часов.</w:t>
            </w:r>
          </w:p>
        </w:tc>
      </w:tr>
      <w:tr w:rsidR="00871496" w14:paraId="15910B6C" w14:textId="77777777" w:rsidTr="00BD4B0D">
        <w:tc>
          <w:tcPr>
            <w:tcW w:w="249" w:type="pct"/>
          </w:tcPr>
          <w:p w14:paraId="3FDD402E" w14:textId="5C3256DB" w:rsidR="00871496" w:rsidRDefault="00871496" w:rsidP="008714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3/1</w:t>
            </w:r>
          </w:p>
        </w:tc>
        <w:tc>
          <w:tcPr>
            <w:tcW w:w="2709" w:type="pct"/>
            <w:gridSpan w:val="2"/>
          </w:tcPr>
          <w:p w14:paraId="24CE60D9" w14:textId="75F81FCF" w:rsidR="00871496" w:rsidRPr="00D46C6C" w:rsidRDefault="00871496" w:rsidP="00871496">
            <w:pPr>
              <w:jc w:val="both"/>
              <w:rPr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Основные понятия и законы химии.</w:t>
            </w:r>
          </w:p>
        </w:tc>
        <w:tc>
          <w:tcPr>
            <w:tcW w:w="2042" w:type="pct"/>
            <w:vMerge w:val="restart"/>
          </w:tcPr>
          <w:p w14:paraId="79220548" w14:textId="77777777" w:rsidR="00871496" w:rsidRDefault="00871496" w:rsidP="008714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опорных схем.</w:t>
            </w:r>
          </w:p>
          <w:p w14:paraId="1C662473" w14:textId="2931A58D" w:rsidR="00871496" w:rsidRPr="00871496" w:rsidRDefault="00871496" w:rsidP="00871496">
            <w:pPr>
              <w:jc w:val="both"/>
              <w:rPr>
                <w:b/>
                <w:sz w:val="24"/>
                <w:szCs w:val="24"/>
              </w:rPr>
            </w:pPr>
            <w:r w:rsidRPr="00D46C6C">
              <w:rPr>
                <w:sz w:val="24"/>
                <w:szCs w:val="24"/>
              </w:rPr>
              <w:t xml:space="preserve">Запись алгоритма; решение задач с использованием </w:t>
            </w:r>
            <w:r>
              <w:rPr>
                <w:sz w:val="24"/>
                <w:szCs w:val="24"/>
              </w:rPr>
              <w:t>алгоритма (формирование навыка)</w:t>
            </w:r>
            <w:r w:rsidRPr="00D46C6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решение </w:t>
            </w:r>
            <w:r w:rsidRPr="00D46C6C">
              <w:rPr>
                <w:sz w:val="24"/>
                <w:szCs w:val="24"/>
              </w:rPr>
              <w:t>тестовых заданий уровня А и В ЕГЭ по химии.</w:t>
            </w:r>
          </w:p>
        </w:tc>
      </w:tr>
      <w:tr w:rsidR="00871496" w14:paraId="6E12D0BC" w14:textId="77777777" w:rsidTr="00BD4B0D">
        <w:tc>
          <w:tcPr>
            <w:tcW w:w="249" w:type="pct"/>
          </w:tcPr>
          <w:p w14:paraId="731B04B9" w14:textId="1A2D19A7" w:rsidR="00871496" w:rsidRDefault="00871496" w:rsidP="008714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4/2</w:t>
            </w:r>
          </w:p>
        </w:tc>
        <w:tc>
          <w:tcPr>
            <w:tcW w:w="2709" w:type="pct"/>
            <w:gridSpan w:val="2"/>
          </w:tcPr>
          <w:p w14:paraId="608C5686" w14:textId="6F8922C0" w:rsidR="00871496" w:rsidRPr="00D46C6C" w:rsidRDefault="00871496" w:rsidP="00871496">
            <w:pPr>
              <w:jc w:val="both"/>
              <w:rPr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Расчёты с применением уравнения Менделеева-</w:t>
            </w:r>
            <w:proofErr w:type="spellStart"/>
            <w:r w:rsidRPr="003A4FA8">
              <w:rPr>
                <w:rFonts w:cs="Times New Roman"/>
                <w:sz w:val="24"/>
                <w:szCs w:val="24"/>
                <w:lang w:eastAsia="ru-RU"/>
              </w:rPr>
              <w:t>Клайперона</w:t>
            </w:r>
            <w:proofErr w:type="spellEnd"/>
            <w:r w:rsidRPr="003A4FA8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pct"/>
            <w:vMerge/>
          </w:tcPr>
          <w:p w14:paraId="02E0330B" w14:textId="77777777" w:rsidR="00871496" w:rsidRPr="00871496" w:rsidRDefault="00871496" w:rsidP="00871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71496" w14:paraId="5A456CA9" w14:textId="77777777" w:rsidTr="00BD4B0D">
        <w:tc>
          <w:tcPr>
            <w:tcW w:w="249" w:type="pct"/>
          </w:tcPr>
          <w:p w14:paraId="4F67C147" w14:textId="4F3DE911" w:rsidR="00871496" w:rsidRDefault="00871496" w:rsidP="008714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5/3</w:t>
            </w:r>
          </w:p>
        </w:tc>
        <w:tc>
          <w:tcPr>
            <w:tcW w:w="2709" w:type="pct"/>
            <w:gridSpan w:val="2"/>
          </w:tcPr>
          <w:p w14:paraId="79D6E473" w14:textId="58BE23B4" w:rsidR="00871496" w:rsidRPr="00D46C6C" w:rsidRDefault="00871496" w:rsidP="00871496">
            <w:pPr>
              <w:jc w:val="both"/>
              <w:rPr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Расчеты с применением газовых законов.</w:t>
            </w:r>
          </w:p>
        </w:tc>
        <w:tc>
          <w:tcPr>
            <w:tcW w:w="2042" w:type="pct"/>
            <w:vMerge/>
          </w:tcPr>
          <w:p w14:paraId="4406F72E" w14:textId="77777777" w:rsidR="00871496" w:rsidRPr="00D46C6C" w:rsidRDefault="00871496" w:rsidP="00871496">
            <w:pPr>
              <w:jc w:val="both"/>
              <w:rPr>
                <w:sz w:val="24"/>
                <w:szCs w:val="24"/>
              </w:rPr>
            </w:pPr>
          </w:p>
        </w:tc>
      </w:tr>
      <w:tr w:rsidR="00871496" w14:paraId="3FB13C52" w14:textId="77777777" w:rsidTr="00BD4B0D">
        <w:tc>
          <w:tcPr>
            <w:tcW w:w="249" w:type="pct"/>
          </w:tcPr>
          <w:p w14:paraId="34667E24" w14:textId="212CBD35" w:rsidR="00871496" w:rsidRDefault="00871496" w:rsidP="008714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6/4</w:t>
            </w:r>
          </w:p>
        </w:tc>
        <w:tc>
          <w:tcPr>
            <w:tcW w:w="2709" w:type="pct"/>
            <w:gridSpan w:val="2"/>
          </w:tcPr>
          <w:p w14:paraId="03039259" w14:textId="0D58BB97" w:rsidR="00871496" w:rsidRPr="00D46C6C" w:rsidRDefault="00871496" w:rsidP="00871496">
            <w:pPr>
              <w:jc w:val="both"/>
              <w:rPr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Строение атома. Изотопы.</w:t>
            </w:r>
          </w:p>
        </w:tc>
        <w:tc>
          <w:tcPr>
            <w:tcW w:w="2042" w:type="pct"/>
            <w:vMerge/>
          </w:tcPr>
          <w:p w14:paraId="3B1214B5" w14:textId="77777777" w:rsidR="00871496" w:rsidRPr="00D46C6C" w:rsidRDefault="00871496" w:rsidP="00871496">
            <w:pPr>
              <w:jc w:val="both"/>
              <w:rPr>
                <w:sz w:val="24"/>
                <w:szCs w:val="24"/>
              </w:rPr>
            </w:pPr>
          </w:p>
        </w:tc>
      </w:tr>
      <w:tr w:rsidR="00871496" w14:paraId="161137F6" w14:textId="77777777" w:rsidTr="00BD4B0D">
        <w:tc>
          <w:tcPr>
            <w:tcW w:w="249" w:type="pct"/>
          </w:tcPr>
          <w:p w14:paraId="6D81D1E9" w14:textId="18EBF923" w:rsidR="00871496" w:rsidRDefault="00871496" w:rsidP="008714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7/5</w:t>
            </w:r>
          </w:p>
        </w:tc>
        <w:tc>
          <w:tcPr>
            <w:tcW w:w="2709" w:type="pct"/>
            <w:gridSpan w:val="2"/>
          </w:tcPr>
          <w:p w14:paraId="38AF46B7" w14:textId="37B09F16" w:rsidR="00871496" w:rsidRPr="00D46C6C" w:rsidRDefault="00871496" w:rsidP="00871496">
            <w:pPr>
              <w:jc w:val="both"/>
              <w:rPr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Квантовые числа электрона.</w:t>
            </w:r>
          </w:p>
        </w:tc>
        <w:tc>
          <w:tcPr>
            <w:tcW w:w="2042" w:type="pct"/>
            <w:vMerge/>
          </w:tcPr>
          <w:p w14:paraId="3738B8AB" w14:textId="77777777" w:rsidR="00871496" w:rsidRPr="00D46C6C" w:rsidRDefault="00871496" w:rsidP="00871496">
            <w:pPr>
              <w:jc w:val="both"/>
              <w:rPr>
                <w:sz w:val="24"/>
                <w:szCs w:val="24"/>
              </w:rPr>
            </w:pPr>
          </w:p>
        </w:tc>
      </w:tr>
      <w:tr w:rsidR="00871496" w14:paraId="2C69E59D" w14:textId="77777777" w:rsidTr="00BD4B0D">
        <w:tc>
          <w:tcPr>
            <w:tcW w:w="249" w:type="pct"/>
          </w:tcPr>
          <w:p w14:paraId="0D63FB18" w14:textId="290DFB12" w:rsidR="00871496" w:rsidRDefault="00871496" w:rsidP="008714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8/6</w:t>
            </w:r>
          </w:p>
        </w:tc>
        <w:tc>
          <w:tcPr>
            <w:tcW w:w="2709" w:type="pct"/>
            <w:gridSpan w:val="2"/>
          </w:tcPr>
          <w:p w14:paraId="32A5A0C5" w14:textId="13649E67" w:rsidR="00871496" w:rsidRPr="00871496" w:rsidRDefault="00871496" w:rsidP="00871496">
            <w:pPr>
              <w:jc w:val="both"/>
              <w:rPr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Классификация химических элементов: s-, p-, d-, f-элементы.</w:t>
            </w:r>
          </w:p>
        </w:tc>
        <w:tc>
          <w:tcPr>
            <w:tcW w:w="2042" w:type="pct"/>
            <w:vMerge/>
            <w:tcBorders>
              <w:bottom w:val="single" w:sz="4" w:space="0" w:color="auto"/>
            </w:tcBorders>
          </w:tcPr>
          <w:p w14:paraId="17156FAC" w14:textId="77777777" w:rsidR="00871496" w:rsidRPr="00D46C6C" w:rsidRDefault="00871496" w:rsidP="00871496">
            <w:pPr>
              <w:jc w:val="both"/>
              <w:rPr>
                <w:sz w:val="24"/>
                <w:szCs w:val="24"/>
              </w:rPr>
            </w:pPr>
          </w:p>
        </w:tc>
      </w:tr>
      <w:tr w:rsidR="005468F0" w14:paraId="552CB4BC" w14:textId="17375E99" w:rsidTr="005468F0">
        <w:tc>
          <w:tcPr>
            <w:tcW w:w="249" w:type="pct"/>
          </w:tcPr>
          <w:p w14:paraId="5E8FFEBE" w14:textId="45304541" w:rsidR="005468F0" w:rsidRPr="00D46C6C" w:rsidRDefault="005468F0" w:rsidP="00546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1" w:type="pct"/>
            <w:gridSpan w:val="3"/>
          </w:tcPr>
          <w:p w14:paraId="4234CAF4" w14:textId="6C0727E9" w:rsidR="005468F0" w:rsidRPr="00D46C6C" w:rsidRDefault="00BD4B0D" w:rsidP="00D46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ВЕЩЕСТВА</w:t>
            </w:r>
            <w:r w:rsidR="005468F0">
              <w:rPr>
                <w:sz w:val="24"/>
                <w:szCs w:val="24"/>
              </w:rPr>
              <w:t>, 6 часов.</w:t>
            </w:r>
          </w:p>
        </w:tc>
      </w:tr>
      <w:tr w:rsidR="00871496" w14:paraId="1A5C9F3C" w14:textId="77777777" w:rsidTr="00BD4B0D">
        <w:tc>
          <w:tcPr>
            <w:tcW w:w="249" w:type="pct"/>
          </w:tcPr>
          <w:p w14:paraId="2F1E77D9" w14:textId="5608AC3F" w:rsidR="00871496" w:rsidRDefault="00BD4B0D" w:rsidP="008714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871496">
              <w:rPr>
                <w:rFonts w:cs="Times New Roman"/>
                <w:sz w:val="24"/>
                <w:szCs w:val="24"/>
              </w:rPr>
              <w:t>/1</w:t>
            </w:r>
          </w:p>
        </w:tc>
        <w:tc>
          <w:tcPr>
            <w:tcW w:w="2709" w:type="pct"/>
            <w:gridSpan w:val="2"/>
          </w:tcPr>
          <w:p w14:paraId="7F16FB63" w14:textId="0981B250" w:rsidR="00871496" w:rsidRPr="009F7B05" w:rsidRDefault="00871496" w:rsidP="00871496">
            <w:pPr>
              <w:jc w:val="both"/>
              <w:rPr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Основные виды химической связи, меха</w:t>
            </w:r>
            <w:r w:rsidRPr="003A4FA8">
              <w:rPr>
                <w:rFonts w:cs="Times New Roman"/>
                <w:sz w:val="24"/>
                <w:szCs w:val="24"/>
                <w:lang w:eastAsia="ru-RU"/>
              </w:rPr>
              <w:softHyphen/>
              <w:t>низмы их обра</w:t>
            </w:r>
            <w:r w:rsidRPr="003A4FA8">
              <w:rPr>
                <w:rFonts w:cs="Times New Roman"/>
                <w:sz w:val="24"/>
                <w:szCs w:val="24"/>
                <w:lang w:eastAsia="ru-RU"/>
              </w:rPr>
              <w:softHyphen/>
              <w:t>зования. Характеристика ковалентной связи.</w:t>
            </w:r>
          </w:p>
        </w:tc>
        <w:tc>
          <w:tcPr>
            <w:tcW w:w="2042" w:type="pct"/>
            <w:vMerge w:val="restart"/>
          </w:tcPr>
          <w:p w14:paraId="2FB6FEE0" w14:textId="1D33CC56" w:rsidR="00871496" w:rsidRPr="009F7B05" w:rsidRDefault="00871496" w:rsidP="00871496">
            <w:pPr>
              <w:jc w:val="both"/>
              <w:rPr>
                <w:sz w:val="24"/>
                <w:szCs w:val="24"/>
              </w:rPr>
            </w:pPr>
            <w:r w:rsidRPr="009F7B05">
              <w:rPr>
                <w:sz w:val="24"/>
                <w:szCs w:val="24"/>
              </w:rPr>
              <w:t>Решение задач с использованием алгоритмов (формирование навыка).</w:t>
            </w:r>
          </w:p>
        </w:tc>
      </w:tr>
      <w:tr w:rsidR="00871496" w14:paraId="0FD99ED4" w14:textId="77777777" w:rsidTr="00BD4B0D">
        <w:tc>
          <w:tcPr>
            <w:tcW w:w="249" w:type="pct"/>
          </w:tcPr>
          <w:p w14:paraId="144831C1" w14:textId="5BB42A53" w:rsidR="00871496" w:rsidRDefault="00BD4B0D" w:rsidP="008714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871496">
              <w:rPr>
                <w:rFonts w:cs="Times New Roman"/>
                <w:sz w:val="24"/>
                <w:szCs w:val="24"/>
              </w:rPr>
              <w:t>/2</w:t>
            </w:r>
          </w:p>
        </w:tc>
        <w:tc>
          <w:tcPr>
            <w:tcW w:w="2709" w:type="pct"/>
            <w:gridSpan w:val="2"/>
          </w:tcPr>
          <w:p w14:paraId="393B9297" w14:textId="207E4891" w:rsidR="00871496" w:rsidRPr="009F7B05" w:rsidRDefault="00871496" w:rsidP="00871496">
            <w:pPr>
              <w:jc w:val="both"/>
              <w:rPr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Валентность и степень окисления.</w:t>
            </w:r>
          </w:p>
        </w:tc>
        <w:tc>
          <w:tcPr>
            <w:tcW w:w="2042" w:type="pct"/>
            <w:vMerge/>
          </w:tcPr>
          <w:p w14:paraId="3D736AEB" w14:textId="77777777" w:rsidR="00871496" w:rsidRPr="009F7B05" w:rsidRDefault="00871496" w:rsidP="00871496">
            <w:pPr>
              <w:jc w:val="both"/>
              <w:rPr>
                <w:sz w:val="24"/>
                <w:szCs w:val="24"/>
              </w:rPr>
            </w:pPr>
          </w:p>
        </w:tc>
      </w:tr>
      <w:tr w:rsidR="00871496" w14:paraId="08526034" w14:textId="77777777" w:rsidTr="00BD4B0D">
        <w:tc>
          <w:tcPr>
            <w:tcW w:w="249" w:type="pct"/>
          </w:tcPr>
          <w:p w14:paraId="2AAEDC3F" w14:textId="36412D1A" w:rsidR="00871496" w:rsidRDefault="00BD4B0D" w:rsidP="008714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871496">
              <w:rPr>
                <w:rFonts w:cs="Times New Roman"/>
                <w:sz w:val="24"/>
                <w:szCs w:val="24"/>
              </w:rPr>
              <w:t>/3</w:t>
            </w:r>
          </w:p>
        </w:tc>
        <w:tc>
          <w:tcPr>
            <w:tcW w:w="2709" w:type="pct"/>
            <w:gridSpan w:val="2"/>
          </w:tcPr>
          <w:p w14:paraId="30529DFB" w14:textId="0E5BAC9D" w:rsidR="00871496" w:rsidRPr="009F7B05" w:rsidRDefault="00871496" w:rsidP="00871496">
            <w:pPr>
              <w:jc w:val="both"/>
              <w:rPr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Пространственное строение молекул неорганических и органических веществ.</w:t>
            </w:r>
          </w:p>
        </w:tc>
        <w:tc>
          <w:tcPr>
            <w:tcW w:w="2042" w:type="pct"/>
            <w:vMerge/>
          </w:tcPr>
          <w:p w14:paraId="6C8368A5" w14:textId="77777777" w:rsidR="00871496" w:rsidRPr="009F7B05" w:rsidRDefault="00871496" w:rsidP="00871496">
            <w:pPr>
              <w:jc w:val="both"/>
              <w:rPr>
                <w:sz w:val="24"/>
                <w:szCs w:val="24"/>
              </w:rPr>
            </w:pPr>
          </w:p>
        </w:tc>
      </w:tr>
      <w:tr w:rsidR="00871496" w14:paraId="52369777" w14:textId="77777777" w:rsidTr="00BD4B0D">
        <w:tc>
          <w:tcPr>
            <w:tcW w:w="249" w:type="pct"/>
          </w:tcPr>
          <w:p w14:paraId="5B4171D9" w14:textId="3438830D" w:rsidR="00871496" w:rsidRDefault="00BD4B0D" w:rsidP="008714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</w:t>
            </w:r>
            <w:r w:rsidR="00871496">
              <w:rPr>
                <w:rFonts w:cs="Times New Roman"/>
                <w:sz w:val="24"/>
                <w:szCs w:val="24"/>
              </w:rPr>
              <w:t>/4</w:t>
            </w:r>
          </w:p>
        </w:tc>
        <w:tc>
          <w:tcPr>
            <w:tcW w:w="2709" w:type="pct"/>
            <w:gridSpan w:val="2"/>
          </w:tcPr>
          <w:p w14:paraId="3928F83B" w14:textId="5B5E7EA8" w:rsidR="00871496" w:rsidRPr="009F7B05" w:rsidRDefault="00871496" w:rsidP="00871496">
            <w:pPr>
              <w:jc w:val="both"/>
              <w:rPr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Дисперсные системы.</w:t>
            </w:r>
            <w:r w:rsidR="00BD4B0D">
              <w:rPr>
                <w:rFonts w:cs="Times New Roman"/>
                <w:sz w:val="24"/>
                <w:szCs w:val="24"/>
                <w:lang w:eastAsia="ru-RU"/>
              </w:rPr>
              <w:t xml:space="preserve"> Кристаллогидраты.</w:t>
            </w:r>
          </w:p>
        </w:tc>
        <w:tc>
          <w:tcPr>
            <w:tcW w:w="2042" w:type="pct"/>
            <w:vMerge/>
          </w:tcPr>
          <w:p w14:paraId="73C7C752" w14:textId="77777777" w:rsidR="00871496" w:rsidRPr="009F7B05" w:rsidRDefault="00871496" w:rsidP="00871496">
            <w:pPr>
              <w:jc w:val="both"/>
              <w:rPr>
                <w:sz w:val="24"/>
                <w:szCs w:val="24"/>
              </w:rPr>
            </w:pPr>
          </w:p>
        </w:tc>
      </w:tr>
      <w:tr w:rsidR="00871496" w14:paraId="39D8BA39" w14:textId="77777777" w:rsidTr="00BD4B0D">
        <w:tc>
          <w:tcPr>
            <w:tcW w:w="249" w:type="pct"/>
          </w:tcPr>
          <w:p w14:paraId="135D81AE" w14:textId="336903AD" w:rsidR="00871496" w:rsidRDefault="00BD4B0D" w:rsidP="00BD4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13</w:t>
            </w:r>
            <w:r w:rsidR="00871496">
              <w:rPr>
                <w:rFonts w:cs="Times New Roman"/>
                <w:sz w:val="24"/>
                <w:szCs w:val="24"/>
              </w:rPr>
              <w:t>/5</w:t>
            </w:r>
          </w:p>
        </w:tc>
        <w:tc>
          <w:tcPr>
            <w:tcW w:w="2709" w:type="pct"/>
            <w:gridSpan w:val="2"/>
          </w:tcPr>
          <w:p w14:paraId="7E51E73D" w14:textId="40710E00" w:rsidR="00871496" w:rsidRPr="009F7B05" w:rsidRDefault="00871496" w:rsidP="00871496">
            <w:pPr>
              <w:jc w:val="both"/>
              <w:rPr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Задачи с использованием разных способов выражения концентрации растворов.</w:t>
            </w:r>
          </w:p>
        </w:tc>
        <w:tc>
          <w:tcPr>
            <w:tcW w:w="2042" w:type="pct"/>
            <w:vMerge w:val="restart"/>
          </w:tcPr>
          <w:p w14:paraId="27210C11" w14:textId="51322EB8" w:rsidR="00871496" w:rsidRPr="009F7B05" w:rsidRDefault="00871496" w:rsidP="00871496">
            <w:pPr>
              <w:jc w:val="both"/>
              <w:rPr>
                <w:sz w:val="24"/>
                <w:szCs w:val="24"/>
              </w:rPr>
            </w:pPr>
            <w:r w:rsidRPr="009F7B05">
              <w:rPr>
                <w:sz w:val="24"/>
                <w:szCs w:val="24"/>
              </w:rPr>
              <w:t>Запись алгоритма. Выполнение заданий методом кооперации.</w:t>
            </w:r>
          </w:p>
        </w:tc>
      </w:tr>
      <w:tr w:rsidR="00871496" w14:paraId="6B472A92" w14:textId="77777777" w:rsidTr="00BD4B0D">
        <w:tc>
          <w:tcPr>
            <w:tcW w:w="249" w:type="pct"/>
          </w:tcPr>
          <w:p w14:paraId="4A6CF293" w14:textId="7877E3F7" w:rsidR="00871496" w:rsidRDefault="00BD4B0D" w:rsidP="008714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871496">
              <w:rPr>
                <w:rFonts w:cs="Times New Roman"/>
                <w:sz w:val="24"/>
                <w:szCs w:val="24"/>
              </w:rPr>
              <w:t>/6</w:t>
            </w:r>
          </w:p>
        </w:tc>
        <w:tc>
          <w:tcPr>
            <w:tcW w:w="2709" w:type="pct"/>
            <w:gridSpan w:val="2"/>
          </w:tcPr>
          <w:p w14:paraId="0182D198" w14:textId="5B1086CA" w:rsidR="00871496" w:rsidRPr="009F7B05" w:rsidRDefault="00871496" w:rsidP="00871496">
            <w:pPr>
              <w:jc w:val="both"/>
              <w:rPr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Расчёты, связанные с приготовлением растворов. Правило смешения растворов, («правило креста»).</w:t>
            </w:r>
          </w:p>
        </w:tc>
        <w:tc>
          <w:tcPr>
            <w:tcW w:w="2042" w:type="pct"/>
            <w:vMerge/>
          </w:tcPr>
          <w:p w14:paraId="12AF5471" w14:textId="77777777" w:rsidR="00871496" w:rsidRPr="009F7B05" w:rsidRDefault="00871496" w:rsidP="00871496">
            <w:pPr>
              <w:jc w:val="both"/>
              <w:rPr>
                <w:sz w:val="24"/>
                <w:szCs w:val="24"/>
              </w:rPr>
            </w:pPr>
          </w:p>
        </w:tc>
      </w:tr>
      <w:tr w:rsidR="005468F0" w14:paraId="703B6D76" w14:textId="4BACCE4A" w:rsidTr="005468F0">
        <w:tc>
          <w:tcPr>
            <w:tcW w:w="249" w:type="pct"/>
          </w:tcPr>
          <w:p w14:paraId="65F12C40" w14:textId="58E4E720" w:rsidR="005468F0" w:rsidRPr="009F7B05" w:rsidRDefault="005468F0" w:rsidP="00546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1" w:type="pct"/>
            <w:gridSpan w:val="3"/>
          </w:tcPr>
          <w:p w14:paraId="3F72D855" w14:textId="0DC96709" w:rsidR="005468F0" w:rsidRPr="009F7B05" w:rsidRDefault="00BD4B0D" w:rsidP="009F7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РЕАКЦИИ, 7</w:t>
            </w:r>
            <w:r w:rsidR="005468F0">
              <w:rPr>
                <w:sz w:val="24"/>
                <w:szCs w:val="24"/>
              </w:rPr>
              <w:t xml:space="preserve"> часов.</w:t>
            </w:r>
          </w:p>
        </w:tc>
      </w:tr>
      <w:tr w:rsidR="00BD4B0D" w14:paraId="593F0EA2" w14:textId="77777777" w:rsidTr="00BD4B0D">
        <w:tc>
          <w:tcPr>
            <w:tcW w:w="249" w:type="pct"/>
          </w:tcPr>
          <w:p w14:paraId="32E33C62" w14:textId="54E184EC" w:rsidR="00BD4B0D" w:rsidRDefault="00BD4B0D" w:rsidP="00BD4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15/1</w:t>
            </w:r>
          </w:p>
        </w:tc>
        <w:tc>
          <w:tcPr>
            <w:tcW w:w="2709" w:type="pct"/>
            <w:gridSpan w:val="2"/>
          </w:tcPr>
          <w:p w14:paraId="0F873E37" w14:textId="43986DA9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Классификация химических реакций в органической и неорганической химии.</w:t>
            </w:r>
          </w:p>
        </w:tc>
        <w:tc>
          <w:tcPr>
            <w:tcW w:w="2042" w:type="pct"/>
            <w:vMerge w:val="restart"/>
          </w:tcPr>
          <w:p w14:paraId="526A7609" w14:textId="49B77BC8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  <w:r w:rsidRPr="00A52F80">
              <w:rPr>
                <w:rFonts w:cs="Times New Roman"/>
                <w:sz w:val="24"/>
                <w:szCs w:val="24"/>
              </w:rPr>
              <w:t xml:space="preserve">Составление формул органических соединений, составление схем и рассказа по схеме, отработка умений составлять уравнения химических реакций и предсказывать свойства веществ. Качественно определять органические </w:t>
            </w:r>
            <w:r>
              <w:rPr>
                <w:rFonts w:cs="Times New Roman"/>
                <w:sz w:val="24"/>
                <w:szCs w:val="24"/>
              </w:rPr>
              <w:t xml:space="preserve">и неорганические </w:t>
            </w:r>
            <w:r w:rsidRPr="00A52F80">
              <w:rPr>
                <w:rFonts w:cs="Times New Roman"/>
                <w:sz w:val="24"/>
                <w:szCs w:val="24"/>
              </w:rPr>
              <w:t>соединения, решать задачи на определение веществ.</w:t>
            </w:r>
          </w:p>
        </w:tc>
      </w:tr>
      <w:tr w:rsidR="00BD4B0D" w14:paraId="76C1AEE1" w14:textId="77777777" w:rsidTr="00BD4B0D">
        <w:tc>
          <w:tcPr>
            <w:tcW w:w="249" w:type="pct"/>
          </w:tcPr>
          <w:p w14:paraId="6321551C" w14:textId="1D79FBE8" w:rsidR="00BD4B0D" w:rsidRDefault="00BD4B0D" w:rsidP="00BD4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16/2</w:t>
            </w:r>
          </w:p>
        </w:tc>
        <w:tc>
          <w:tcPr>
            <w:tcW w:w="2709" w:type="pct"/>
            <w:gridSpan w:val="2"/>
          </w:tcPr>
          <w:p w14:paraId="5377C761" w14:textId="12D10610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Расчеты, связанные со скоростью химических реакций.</w:t>
            </w:r>
          </w:p>
        </w:tc>
        <w:tc>
          <w:tcPr>
            <w:tcW w:w="2042" w:type="pct"/>
            <w:vMerge/>
          </w:tcPr>
          <w:p w14:paraId="3528BC04" w14:textId="77777777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D4B0D" w14:paraId="0395D636" w14:textId="77777777" w:rsidTr="00BD4B0D">
        <w:tc>
          <w:tcPr>
            <w:tcW w:w="249" w:type="pct"/>
          </w:tcPr>
          <w:p w14:paraId="7F5EEE3D" w14:textId="50CB2B72" w:rsidR="00BD4B0D" w:rsidRDefault="00BD4B0D" w:rsidP="00BD4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17/3</w:t>
            </w:r>
          </w:p>
        </w:tc>
        <w:tc>
          <w:tcPr>
            <w:tcW w:w="2709" w:type="pct"/>
            <w:gridSpan w:val="2"/>
          </w:tcPr>
          <w:p w14:paraId="6209B3F4" w14:textId="41F7AF79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Условия смещения химического равновесия.</w:t>
            </w:r>
          </w:p>
        </w:tc>
        <w:tc>
          <w:tcPr>
            <w:tcW w:w="2042" w:type="pct"/>
            <w:vMerge/>
          </w:tcPr>
          <w:p w14:paraId="29497EE5" w14:textId="77777777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D4B0D" w14:paraId="53743A9A" w14:textId="77777777" w:rsidTr="00BD4B0D">
        <w:tc>
          <w:tcPr>
            <w:tcW w:w="249" w:type="pct"/>
          </w:tcPr>
          <w:p w14:paraId="26477FE1" w14:textId="6A87713C" w:rsidR="00BD4B0D" w:rsidRDefault="00BD4B0D" w:rsidP="00BD4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18/4</w:t>
            </w:r>
          </w:p>
        </w:tc>
        <w:tc>
          <w:tcPr>
            <w:tcW w:w="2709" w:type="pct"/>
            <w:gridSpan w:val="2"/>
          </w:tcPr>
          <w:p w14:paraId="01CB2022" w14:textId="4776B87D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Производство серной кислоты контактным способом.</w:t>
            </w:r>
          </w:p>
        </w:tc>
        <w:tc>
          <w:tcPr>
            <w:tcW w:w="2042" w:type="pct"/>
            <w:vMerge/>
          </w:tcPr>
          <w:p w14:paraId="689C68FA" w14:textId="77777777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D4B0D" w14:paraId="405CE2DE" w14:textId="77777777" w:rsidTr="00BD4B0D">
        <w:tc>
          <w:tcPr>
            <w:tcW w:w="249" w:type="pct"/>
          </w:tcPr>
          <w:p w14:paraId="2CF9197C" w14:textId="7019CC70" w:rsidR="00BD4B0D" w:rsidRDefault="00BD4B0D" w:rsidP="00BD4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19/5</w:t>
            </w:r>
          </w:p>
        </w:tc>
        <w:tc>
          <w:tcPr>
            <w:tcW w:w="2709" w:type="pct"/>
            <w:gridSpan w:val="2"/>
          </w:tcPr>
          <w:p w14:paraId="68C9B813" w14:textId="4F15438A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3A4FA8">
              <w:rPr>
                <w:rFonts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A4FA8">
              <w:rPr>
                <w:rFonts w:cs="Times New Roman"/>
                <w:sz w:val="24"/>
                <w:szCs w:val="24"/>
                <w:lang w:eastAsia="ru-RU"/>
              </w:rPr>
              <w:t>-восстановительные реакции.</w:t>
            </w:r>
          </w:p>
        </w:tc>
        <w:tc>
          <w:tcPr>
            <w:tcW w:w="2042" w:type="pct"/>
            <w:vMerge/>
          </w:tcPr>
          <w:p w14:paraId="1DA79070" w14:textId="77777777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D4B0D" w14:paraId="12268727" w14:textId="77777777" w:rsidTr="00BD4B0D">
        <w:tc>
          <w:tcPr>
            <w:tcW w:w="249" w:type="pct"/>
          </w:tcPr>
          <w:p w14:paraId="467831BE" w14:textId="0FDB331D" w:rsidR="00BD4B0D" w:rsidRDefault="00BD4B0D" w:rsidP="00BD4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20/6</w:t>
            </w:r>
          </w:p>
        </w:tc>
        <w:tc>
          <w:tcPr>
            <w:tcW w:w="2709" w:type="pct"/>
            <w:gridSpan w:val="2"/>
          </w:tcPr>
          <w:p w14:paraId="64DACBCA" w14:textId="65C0A186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Элект</w:t>
            </w:r>
            <w:r>
              <w:rPr>
                <w:rFonts w:cs="Times New Roman"/>
                <w:sz w:val="24"/>
                <w:szCs w:val="24"/>
                <w:lang w:eastAsia="ru-RU"/>
              </w:rPr>
              <w:t>ролитическая диссоциация.</w:t>
            </w:r>
          </w:p>
        </w:tc>
        <w:tc>
          <w:tcPr>
            <w:tcW w:w="2042" w:type="pct"/>
            <w:vMerge/>
          </w:tcPr>
          <w:p w14:paraId="38C9008A" w14:textId="77777777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D4B0D" w14:paraId="0D21FE59" w14:textId="77777777" w:rsidTr="00BD4B0D">
        <w:tc>
          <w:tcPr>
            <w:tcW w:w="249" w:type="pct"/>
          </w:tcPr>
          <w:p w14:paraId="6B1B8E8D" w14:textId="3D1B5F57" w:rsidR="00BD4B0D" w:rsidRDefault="00BD4B0D" w:rsidP="00BD4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21/7</w:t>
            </w:r>
          </w:p>
        </w:tc>
        <w:tc>
          <w:tcPr>
            <w:tcW w:w="2709" w:type="pct"/>
            <w:gridSpan w:val="2"/>
          </w:tcPr>
          <w:p w14:paraId="7D3AFEA9" w14:textId="7338995E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Гидролиз.</w:t>
            </w:r>
          </w:p>
        </w:tc>
        <w:tc>
          <w:tcPr>
            <w:tcW w:w="2042" w:type="pct"/>
            <w:vMerge/>
          </w:tcPr>
          <w:p w14:paraId="5B48A655" w14:textId="77777777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D4B0D" w14:paraId="6294E33D" w14:textId="77777777" w:rsidTr="00BD4B0D">
        <w:tc>
          <w:tcPr>
            <w:tcW w:w="249" w:type="pct"/>
          </w:tcPr>
          <w:p w14:paraId="6C274C49" w14:textId="117D9BD3" w:rsidR="00BD4B0D" w:rsidRDefault="00BD4B0D" w:rsidP="007932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3"/>
          </w:tcPr>
          <w:p w14:paraId="3DA79F3E" w14:textId="1E702FC7" w:rsidR="00BD4B0D" w:rsidRPr="00A52F80" w:rsidRDefault="00BD4B0D" w:rsidP="00BD4B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СВОЙСТВА ВЕЩЕСТВ,13 часов.</w:t>
            </w:r>
          </w:p>
        </w:tc>
      </w:tr>
      <w:tr w:rsidR="00BD4B0D" w14:paraId="2634E7D6" w14:textId="77777777" w:rsidTr="00BD4B0D">
        <w:tc>
          <w:tcPr>
            <w:tcW w:w="249" w:type="pct"/>
          </w:tcPr>
          <w:p w14:paraId="04DE9393" w14:textId="1D03F9A5" w:rsidR="00BD4B0D" w:rsidRDefault="00BD4B0D" w:rsidP="00BD4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22/1</w:t>
            </w:r>
          </w:p>
        </w:tc>
        <w:tc>
          <w:tcPr>
            <w:tcW w:w="2709" w:type="pct"/>
            <w:gridSpan w:val="2"/>
          </w:tcPr>
          <w:p w14:paraId="6A8D5754" w14:textId="3872CF2D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Упражнения, иллюстрирующие общие химические свойства металлов.</w:t>
            </w:r>
          </w:p>
        </w:tc>
        <w:tc>
          <w:tcPr>
            <w:tcW w:w="2042" w:type="pct"/>
            <w:vMerge w:val="restart"/>
          </w:tcPr>
          <w:p w14:paraId="52C3698C" w14:textId="77777777" w:rsidR="007A0C6D" w:rsidRDefault="007A0C6D" w:rsidP="00BD4B0D">
            <w:pPr>
              <w:jc w:val="both"/>
              <w:rPr>
                <w:sz w:val="24"/>
                <w:szCs w:val="24"/>
              </w:rPr>
            </w:pPr>
            <w:r w:rsidRPr="00A52F80">
              <w:rPr>
                <w:sz w:val="24"/>
                <w:szCs w:val="24"/>
              </w:rPr>
              <w:t>Составление опорной таблицы.</w:t>
            </w:r>
          </w:p>
          <w:p w14:paraId="092CE040" w14:textId="46F57CD9" w:rsidR="00BD4B0D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  <w:r w:rsidRPr="00A52F80">
              <w:rPr>
                <w:rFonts w:cs="Times New Roman"/>
                <w:sz w:val="24"/>
                <w:szCs w:val="24"/>
              </w:rPr>
              <w:t xml:space="preserve">Решение </w:t>
            </w:r>
            <w:proofErr w:type="gramStart"/>
            <w:r w:rsidRPr="00A52F80">
              <w:rPr>
                <w:rFonts w:cs="Times New Roman"/>
                <w:sz w:val="24"/>
                <w:szCs w:val="24"/>
              </w:rPr>
              <w:t>упражнений</w:t>
            </w:r>
            <w:proofErr w:type="gramEnd"/>
            <w:r w:rsidRPr="00A52F80">
              <w:rPr>
                <w:rFonts w:cs="Times New Roman"/>
                <w:sz w:val="24"/>
                <w:szCs w:val="24"/>
              </w:rPr>
              <w:t xml:space="preserve"> иллюстрирующих генетические ряды органических </w:t>
            </w:r>
            <w:r>
              <w:rPr>
                <w:rFonts w:cs="Times New Roman"/>
                <w:sz w:val="24"/>
                <w:szCs w:val="24"/>
              </w:rPr>
              <w:t xml:space="preserve">и неорганических </w:t>
            </w:r>
            <w:r w:rsidRPr="00A52F80">
              <w:rPr>
                <w:rFonts w:cs="Times New Roman"/>
                <w:sz w:val="24"/>
                <w:szCs w:val="24"/>
              </w:rPr>
              <w:t>соединений.</w:t>
            </w:r>
          </w:p>
          <w:p w14:paraId="20969908" w14:textId="77777777" w:rsidR="007A0C6D" w:rsidRDefault="00BD4B0D" w:rsidP="00BD4B0D">
            <w:pPr>
              <w:jc w:val="both"/>
              <w:rPr>
                <w:sz w:val="24"/>
                <w:szCs w:val="24"/>
              </w:rPr>
            </w:pPr>
            <w:r w:rsidRPr="00A52F80">
              <w:rPr>
                <w:rFonts w:cs="Times New Roman"/>
                <w:sz w:val="24"/>
                <w:szCs w:val="24"/>
              </w:rPr>
              <w:t>Решение открытых, полузакрытых, закрытых цепочек. Составление цепочек из заданных начального и конечного продуктов и последующее решение их.</w:t>
            </w:r>
            <w:r w:rsidR="007A0C6D" w:rsidRPr="00A52F80">
              <w:rPr>
                <w:sz w:val="24"/>
                <w:szCs w:val="24"/>
              </w:rPr>
              <w:t xml:space="preserve"> </w:t>
            </w:r>
          </w:p>
          <w:p w14:paraId="4C4C1CBD" w14:textId="77777777" w:rsidR="00BD4B0D" w:rsidRDefault="007A0C6D" w:rsidP="00BD4B0D">
            <w:pPr>
              <w:jc w:val="both"/>
              <w:rPr>
                <w:sz w:val="24"/>
                <w:szCs w:val="24"/>
              </w:rPr>
            </w:pPr>
            <w:r w:rsidRPr="00A52F80">
              <w:rPr>
                <w:sz w:val="24"/>
                <w:szCs w:val="24"/>
              </w:rPr>
              <w:t>Запись алгоритма. Решение упражнений на дописывание уравнений и расстановку коэффициентов методом электронного и электронно-ионного балансов.</w:t>
            </w:r>
          </w:p>
          <w:p w14:paraId="4B5C123F" w14:textId="008184E1" w:rsidR="007A0C6D" w:rsidRPr="00A52F80" w:rsidRDefault="007A0C6D" w:rsidP="007A0C6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D4B0D" w14:paraId="2A2055CC" w14:textId="77777777" w:rsidTr="00BD4B0D">
        <w:tc>
          <w:tcPr>
            <w:tcW w:w="249" w:type="pct"/>
          </w:tcPr>
          <w:p w14:paraId="56AEB443" w14:textId="71B69D0C" w:rsidR="00BD4B0D" w:rsidRDefault="00BD4B0D" w:rsidP="00BD4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23/2</w:t>
            </w:r>
          </w:p>
        </w:tc>
        <w:tc>
          <w:tcPr>
            <w:tcW w:w="2709" w:type="pct"/>
            <w:gridSpan w:val="2"/>
          </w:tcPr>
          <w:p w14:paraId="118357A5" w14:textId="2782B708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Свойства d-элементов и их соединений. Хром.</w:t>
            </w:r>
          </w:p>
        </w:tc>
        <w:tc>
          <w:tcPr>
            <w:tcW w:w="2042" w:type="pct"/>
            <w:vMerge/>
          </w:tcPr>
          <w:p w14:paraId="76C62257" w14:textId="2D46D893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D4B0D" w14:paraId="6908480F" w14:textId="77777777" w:rsidTr="00BD4B0D">
        <w:tc>
          <w:tcPr>
            <w:tcW w:w="249" w:type="pct"/>
          </w:tcPr>
          <w:p w14:paraId="00779AA8" w14:textId="767E1BC8" w:rsidR="00BD4B0D" w:rsidRDefault="00BD4B0D" w:rsidP="00BD4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24/3</w:t>
            </w:r>
          </w:p>
        </w:tc>
        <w:tc>
          <w:tcPr>
            <w:tcW w:w="2709" w:type="pct"/>
            <w:gridSpan w:val="2"/>
          </w:tcPr>
          <w:p w14:paraId="0914F78E" w14:textId="5CB484E6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Свойств d-элементов и их соединений. Марганец.</w:t>
            </w:r>
          </w:p>
        </w:tc>
        <w:tc>
          <w:tcPr>
            <w:tcW w:w="2042" w:type="pct"/>
            <w:vMerge/>
          </w:tcPr>
          <w:p w14:paraId="0469C71D" w14:textId="50BF82E6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D4B0D" w14:paraId="5A6B8EA6" w14:textId="77777777" w:rsidTr="00BD4B0D">
        <w:tc>
          <w:tcPr>
            <w:tcW w:w="249" w:type="pct"/>
          </w:tcPr>
          <w:p w14:paraId="7DC1698F" w14:textId="69FBF5BF" w:rsidR="00BD4B0D" w:rsidRDefault="00BD4B0D" w:rsidP="00BD4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25/4</w:t>
            </w:r>
          </w:p>
        </w:tc>
        <w:tc>
          <w:tcPr>
            <w:tcW w:w="2709" w:type="pct"/>
            <w:gridSpan w:val="2"/>
          </w:tcPr>
          <w:p w14:paraId="71D6ABCB" w14:textId="145B40FA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Свойств d-элементов и их соединений. Цинк</w:t>
            </w:r>
          </w:p>
        </w:tc>
        <w:tc>
          <w:tcPr>
            <w:tcW w:w="2042" w:type="pct"/>
            <w:vMerge/>
          </w:tcPr>
          <w:p w14:paraId="53896EC6" w14:textId="616DBB82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D4B0D" w14:paraId="383B0F80" w14:textId="77777777" w:rsidTr="00BD4B0D">
        <w:tc>
          <w:tcPr>
            <w:tcW w:w="249" w:type="pct"/>
          </w:tcPr>
          <w:p w14:paraId="6B4C65A5" w14:textId="6A8AE0AA" w:rsidR="00BD4B0D" w:rsidRDefault="00BD4B0D" w:rsidP="00BD4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26/5</w:t>
            </w:r>
          </w:p>
        </w:tc>
        <w:tc>
          <w:tcPr>
            <w:tcW w:w="2709" w:type="pct"/>
            <w:gridSpan w:val="2"/>
          </w:tcPr>
          <w:p w14:paraId="0A577E77" w14:textId="0BD86CFF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Расчёты по теме «Электролиз»</w:t>
            </w:r>
          </w:p>
        </w:tc>
        <w:tc>
          <w:tcPr>
            <w:tcW w:w="2042" w:type="pct"/>
            <w:vMerge/>
          </w:tcPr>
          <w:p w14:paraId="599B5C91" w14:textId="5E59620C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D4B0D" w14:paraId="36CB7407" w14:textId="77777777" w:rsidTr="00BD4B0D">
        <w:tc>
          <w:tcPr>
            <w:tcW w:w="249" w:type="pct"/>
          </w:tcPr>
          <w:p w14:paraId="4CCE7FC2" w14:textId="71010B3F" w:rsidR="00BD4B0D" w:rsidRDefault="00BD4B0D" w:rsidP="00BD4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27/6</w:t>
            </w:r>
          </w:p>
        </w:tc>
        <w:tc>
          <w:tcPr>
            <w:tcW w:w="2709" w:type="pct"/>
            <w:gridSpan w:val="2"/>
          </w:tcPr>
          <w:p w14:paraId="25DD1844" w14:textId="08DA32A1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Упражнения, иллюстрирующие общие химические свойства неметаллов.</w:t>
            </w:r>
          </w:p>
        </w:tc>
        <w:tc>
          <w:tcPr>
            <w:tcW w:w="2042" w:type="pct"/>
            <w:vMerge/>
          </w:tcPr>
          <w:p w14:paraId="2DF8A47F" w14:textId="77777777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D4B0D" w14:paraId="58560983" w14:textId="77777777" w:rsidTr="00BD4B0D">
        <w:tc>
          <w:tcPr>
            <w:tcW w:w="249" w:type="pct"/>
          </w:tcPr>
          <w:p w14:paraId="362F0CDB" w14:textId="57A40F0C" w:rsidR="00BD4B0D" w:rsidRDefault="00BD4B0D" w:rsidP="00BD4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28/7</w:t>
            </w:r>
          </w:p>
        </w:tc>
        <w:tc>
          <w:tcPr>
            <w:tcW w:w="2709" w:type="pct"/>
            <w:gridSpan w:val="2"/>
          </w:tcPr>
          <w:p w14:paraId="38D15635" w14:textId="35D5029C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Кислоты органические и неорганические.</w:t>
            </w:r>
          </w:p>
        </w:tc>
        <w:tc>
          <w:tcPr>
            <w:tcW w:w="2042" w:type="pct"/>
            <w:vMerge/>
          </w:tcPr>
          <w:p w14:paraId="51E4F9F5" w14:textId="77777777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D4B0D" w14:paraId="6FC28250" w14:textId="77777777" w:rsidTr="00BD4B0D">
        <w:tc>
          <w:tcPr>
            <w:tcW w:w="249" w:type="pct"/>
          </w:tcPr>
          <w:p w14:paraId="77B7DACD" w14:textId="584EBD1C" w:rsidR="00BD4B0D" w:rsidRDefault="00BD4B0D" w:rsidP="00BD4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29/8</w:t>
            </w:r>
          </w:p>
        </w:tc>
        <w:tc>
          <w:tcPr>
            <w:tcW w:w="2709" w:type="pct"/>
            <w:gridSpan w:val="2"/>
          </w:tcPr>
          <w:p w14:paraId="06B7F4DE" w14:textId="47D1F662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Амфотерные органические и неорганические соединения.</w:t>
            </w:r>
          </w:p>
        </w:tc>
        <w:tc>
          <w:tcPr>
            <w:tcW w:w="2042" w:type="pct"/>
            <w:vMerge/>
          </w:tcPr>
          <w:p w14:paraId="5A39A02B" w14:textId="77777777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D4B0D" w14:paraId="7056E0E6" w14:textId="77777777" w:rsidTr="00BD4B0D">
        <w:tc>
          <w:tcPr>
            <w:tcW w:w="249" w:type="pct"/>
          </w:tcPr>
          <w:p w14:paraId="140E1819" w14:textId="3C2FBF79" w:rsidR="00BD4B0D" w:rsidRDefault="00BD4B0D" w:rsidP="00BD4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30/9</w:t>
            </w:r>
          </w:p>
        </w:tc>
        <w:tc>
          <w:tcPr>
            <w:tcW w:w="2709" w:type="pct"/>
            <w:gridSpan w:val="2"/>
          </w:tcPr>
          <w:p w14:paraId="24F1859F" w14:textId="5CE5F407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Понятие о комплексных соединениях</w:t>
            </w:r>
          </w:p>
        </w:tc>
        <w:tc>
          <w:tcPr>
            <w:tcW w:w="2042" w:type="pct"/>
            <w:vMerge/>
          </w:tcPr>
          <w:p w14:paraId="609FDFBB" w14:textId="77777777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D4B0D" w14:paraId="57082117" w14:textId="77777777" w:rsidTr="00BD4B0D">
        <w:tc>
          <w:tcPr>
            <w:tcW w:w="249" w:type="pct"/>
          </w:tcPr>
          <w:p w14:paraId="4FFEBAD6" w14:textId="11087F34" w:rsidR="00BD4B0D" w:rsidRDefault="00BD4B0D" w:rsidP="00BD4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31/10</w:t>
            </w:r>
          </w:p>
        </w:tc>
        <w:tc>
          <w:tcPr>
            <w:tcW w:w="2709" w:type="pct"/>
            <w:gridSpan w:val="2"/>
          </w:tcPr>
          <w:p w14:paraId="60D27E03" w14:textId="7CCF95FE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Генетическая связь между классами органических и неорганических соединений.</w:t>
            </w:r>
          </w:p>
        </w:tc>
        <w:tc>
          <w:tcPr>
            <w:tcW w:w="2042" w:type="pct"/>
            <w:vMerge/>
          </w:tcPr>
          <w:p w14:paraId="063915DB" w14:textId="77777777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D4B0D" w14:paraId="0125D523" w14:textId="77777777" w:rsidTr="00BD4B0D">
        <w:tc>
          <w:tcPr>
            <w:tcW w:w="249" w:type="pct"/>
          </w:tcPr>
          <w:p w14:paraId="6DEA4179" w14:textId="76D68765" w:rsidR="00BD4B0D" w:rsidRDefault="00BD4B0D" w:rsidP="00BD4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32/11</w:t>
            </w:r>
          </w:p>
        </w:tc>
        <w:tc>
          <w:tcPr>
            <w:tcW w:w="2709" w:type="pct"/>
            <w:gridSpan w:val="2"/>
          </w:tcPr>
          <w:p w14:paraId="5D745490" w14:textId="42BA2F3A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Цепочки превращений, отражающие генетическую связь между классами неорганических и органических веществ.</w:t>
            </w:r>
          </w:p>
        </w:tc>
        <w:tc>
          <w:tcPr>
            <w:tcW w:w="2042" w:type="pct"/>
            <w:vMerge/>
          </w:tcPr>
          <w:p w14:paraId="52DCF167" w14:textId="77777777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D4B0D" w14:paraId="2A129E72" w14:textId="77777777" w:rsidTr="00BD4B0D">
        <w:tc>
          <w:tcPr>
            <w:tcW w:w="249" w:type="pct"/>
          </w:tcPr>
          <w:p w14:paraId="236E5597" w14:textId="12DD6129" w:rsidR="00BD4B0D" w:rsidRDefault="00BD4B0D" w:rsidP="00BD4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33/12</w:t>
            </w:r>
          </w:p>
        </w:tc>
        <w:tc>
          <w:tcPr>
            <w:tcW w:w="2709" w:type="pct"/>
            <w:gridSpan w:val="2"/>
          </w:tcPr>
          <w:p w14:paraId="00F9663C" w14:textId="7BB2AAF2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Химия и экология.</w:t>
            </w:r>
          </w:p>
        </w:tc>
        <w:tc>
          <w:tcPr>
            <w:tcW w:w="2042" w:type="pct"/>
            <w:vMerge/>
          </w:tcPr>
          <w:p w14:paraId="7AD3CAA9" w14:textId="77777777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D4B0D" w14:paraId="3D28640D" w14:textId="77777777" w:rsidTr="00BD4B0D">
        <w:tc>
          <w:tcPr>
            <w:tcW w:w="249" w:type="pct"/>
          </w:tcPr>
          <w:p w14:paraId="275553C2" w14:textId="5E602E35" w:rsidR="00BD4B0D" w:rsidRDefault="00BD4B0D" w:rsidP="00BD4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34/13</w:t>
            </w:r>
          </w:p>
        </w:tc>
        <w:tc>
          <w:tcPr>
            <w:tcW w:w="2709" w:type="pct"/>
            <w:gridSpan w:val="2"/>
          </w:tcPr>
          <w:p w14:paraId="540F69D0" w14:textId="1054EED1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  <w:r w:rsidRPr="003A4FA8">
              <w:rPr>
                <w:rFonts w:cs="Times New Roman"/>
                <w:sz w:val="24"/>
                <w:szCs w:val="24"/>
                <w:lang w:eastAsia="ru-RU"/>
              </w:rPr>
              <w:t>Химия и повседневная жизнь человека.</w:t>
            </w:r>
          </w:p>
        </w:tc>
        <w:tc>
          <w:tcPr>
            <w:tcW w:w="2042" w:type="pct"/>
            <w:vMerge/>
          </w:tcPr>
          <w:p w14:paraId="6E5B3C62" w14:textId="77777777" w:rsidR="00BD4B0D" w:rsidRPr="00A52F80" w:rsidRDefault="00BD4B0D" w:rsidP="00BD4B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195C9889" w14:textId="6A861808" w:rsidR="00613BBB" w:rsidRDefault="00613BBB" w:rsidP="0032289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CABFEED" w14:textId="4F200AAA" w:rsidR="00873EE9" w:rsidRDefault="00873EE9" w:rsidP="003D2B66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4"/>
        </w:rPr>
      </w:pPr>
      <w:r w:rsidRPr="00873EE9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14:paraId="1B45F500" w14:textId="77777777" w:rsidR="003D2B66" w:rsidRPr="00873EE9" w:rsidRDefault="003D2B66" w:rsidP="003D2B66">
      <w:pPr>
        <w:spacing w:after="0" w:line="276" w:lineRule="auto"/>
        <w:ind w:left="120"/>
        <w:jc w:val="center"/>
        <w:rPr>
          <w:sz w:val="20"/>
        </w:rPr>
      </w:pPr>
    </w:p>
    <w:p w14:paraId="3DE517A8" w14:textId="77777777" w:rsidR="003D2B66" w:rsidRPr="003D2B66" w:rsidRDefault="00873EE9" w:rsidP="003D2B66">
      <w:pPr>
        <w:pStyle w:val="a9"/>
        <w:numPr>
          <w:ilvl w:val="0"/>
          <w:numId w:val="24"/>
        </w:numPr>
        <w:spacing w:after="0" w:line="276" w:lineRule="auto"/>
        <w:rPr>
          <w:sz w:val="20"/>
        </w:rPr>
      </w:pPr>
      <w:r w:rsidRPr="003D2B66">
        <w:rPr>
          <w:rFonts w:ascii="Times New Roman" w:hAnsi="Times New Roman"/>
          <w:color w:val="000000"/>
          <w:sz w:val="24"/>
        </w:rPr>
        <w:t>​</w:t>
      </w:r>
      <w:proofErr w:type="spellStart"/>
      <w:r w:rsidRPr="003D2B66">
        <w:rPr>
          <w:rFonts w:ascii="Times New Roman" w:hAnsi="Times New Roman"/>
          <w:color w:val="000000"/>
          <w:sz w:val="24"/>
        </w:rPr>
        <w:t>Добротин</w:t>
      </w:r>
      <w:proofErr w:type="spellEnd"/>
      <w:r w:rsidRPr="003D2B66">
        <w:rPr>
          <w:rFonts w:ascii="Times New Roman" w:hAnsi="Times New Roman"/>
          <w:color w:val="000000"/>
          <w:sz w:val="24"/>
        </w:rPr>
        <w:t xml:space="preserve"> Д. Ю. Контролирующая функция школьного химического эксперимента // Химия в школе. – 2017. – № 3.</w:t>
      </w:r>
    </w:p>
    <w:p w14:paraId="0AAC6FA3" w14:textId="77777777" w:rsidR="003D2B66" w:rsidRPr="003D2B66" w:rsidRDefault="00873EE9" w:rsidP="003D2B66">
      <w:pPr>
        <w:pStyle w:val="a9"/>
        <w:numPr>
          <w:ilvl w:val="0"/>
          <w:numId w:val="24"/>
        </w:numPr>
        <w:spacing w:after="0" w:line="276" w:lineRule="auto"/>
        <w:jc w:val="both"/>
        <w:rPr>
          <w:sz w:val="20"/>
        </w:rPr>
      </w:pPr>
      <w:proofErr w:type="spellStart"/>
      <w:r w:rsidRPr="003D2B66">
        <w:rPr>
          <w:rFonts w:ascii="Times New Roman" w:hAnsi="Times New Roman"/>
          <w:color w:val="000000"/>
          <w:sz w:val="24"/>
        </w:rPr>
        <w:t>Ерыгин</w:t>
      </w:r>
      <w:proofErr w:type="spellEnd"/>
      <w:r w:rsidRPr="003D2B66">
        <w:rPr>
          <w:rFonts w:ascii="Times New Roman" w:hAnsi="Times New Roman"/>
          <w:color w:val="000000"/>
          <w:sz w:val="24"/>
        </w:rPr>
        <w:t xml:space="preserve"> Д. П., Шишкин Е. А. Методика решения задач по химии: учеб. пособие для студентов </w:t>
      </w:r>
      <w:proofErr w:type="spellStart"/>
      <w:r w:rsidRPr="003D2B66">
        <w:rPr>
          <w:rFonts w:ascii="Times New Roman" w:hAnsi="Times New Roman"/>
          <w:color w:val="000000"/>
          <w:sz w:val="24"/>
        </w:rPr>
        <w:t>пед</w:t>
      </w:r>
      <w:proofErr w:type="spellEnd"/>
      <w:r w:rsidRPr="003D2B66">
        <w:rPr>
          <w:rFonts w:ascii="Times New Roman" w:hAnsi="Times New Roman"/>
          <w:color w:val="000000"/>
          <w:sz w:val="24"/>
        </w:rPr>
        <w:t>. ин-</w:t>
      </w:r>
      <w:proofErr w:type="spellStart"/>
      <w:r w:rsidRPr="003D2B66">
        <w:rPr>
          <w:rFonts w:ascii="Times New Roman" w:hAnsi="Times New Roman"/>
          <w:color w:val="000000"/>
          <w:sz w:val="24"/>
        </w:rPr>
        <w:t>тов</w:t>
      </w:r>
      <w:proofErr w:type="spellEnd"/>
      <w:r w:rsidRPr="003D2B66">
        <w:rPr>
          <w:rFonts w:ascii="Times New Roman" w:hAnsi="Times New Roman"/>
          <w:color w:val="000000"/>
          <w:sz w:val="24"/>
        </w:rPr>
        <w:t xml:space="preserve"> по биол. и хим. спец. – М.: Просвещение, 1989. – 176 с.</w:t>
      </w:r>
    </w:p>
    <w:p w14:paraId="351BE256" w14:textId="77777777" w:rsidR="003D2B66" w:rsidRPr="003D2B66" w:rsidRDefault="00873EE9" w:rsidP="003D2B66">
      <w:pPr>
        <w:pStyle w:val="a9"/>
        <w:numPr>
          <w:ilvl w:val="0"/>
          <w:numId w:val="24"/>
        </w:numPr>
        <w:spacing w:after="0" w:line="276" w:lineRule="auto"/>
        <w:jc w:val="both"/>
        <w:rPr>
          <w:sz w:val="20"/>
        </w:rPr>
      </w:pPr>
      <w:r w:rsidRPr="003D2B66">
        <w:rPr>
          <w:rFonts w:ascii="Times New Roman" w:hAnsi="Times New Roman"/>
          <w:color w:val="000000"/>
          <w:sz w:val="24"/>
        </w:rPr>
        <w:t>Злотников Э. Г. Химический эксперимент как специфический метод обучения // Первое сентября. – 2007. – № 24.</w:t>
      </w:r>
    </w:p>
    <w:p w14:paraId="1060BF16" w14:textId="77777777" w:rsidR="003D2B66" w:rsidRPr="003D2B66" w:rsidRDefault="00873EE9" w:rsidP="003D2B66">
      <w:pPr>
        <w:pStyle w:val="a9"/>
        <w:numPr>
          <w:ilvl w:val="0"/>
          <w:numId w:val="24"/>
        </w:numPr>
        <w:spacing w:after="0" w:line="276" w:lineRule="auto"/>
        <w:jc w:val="both"/>
        <w:rPr>
          <w:sz w:val="20"/>
        </w:rPr>
      </w:pPr>
      <w:r w:rsidRPr="003D2B66">
        <w:rPr>
          <w:rFonts w:ascii="Times New Roman" w:hAnsi="Times New Roman"/>
          <w:color w:val="000000"/>
          <w:sz w:val="24"/>
        </w:rPr>
        <w:lastRenderedPageBreak/>
        <w:t xml:space="preserve">Молчанова Г. Н., </w:t>
      </w:r>
      <w:proofErr w:type="spellStart"/>
      <w:r w:rsidRPr="003D2B66">
        <w:rPr>
          <w:rFonts w:ascii="Times New Roman" w:hAnsi="Times New Roman"/>
          <w:color w:val="000000"/>
          <w:sz w:val="24"/>
        </w:rPr>
        <w:t>Снастина</w:t>
      </w:r>
      <w:proofErr w:type="spellEnd"/>
      <w:r w:rsidRPr="003D2B66">
        <w:rPr>
          <w:rFonts w:ascii="Times New Roman" w:hAnsi="Times New Roman"/>
          <w:color w:val="000000"/>
          <w:sz w:val="24"/>
        </w:rPr>
        <w:t xml:space="preserve"> М. Г. Количественные отношения в химии // Химия для школьников. – 2020. – № 4.</w:t>
      </w:r>
    </w:p>
    <w:p w14:paraId="28D46419" w14:textId="77777777" w:rsidR="003D2B66" w:rsidRPr="003D2B66" w:rsidRDefault="00873EE9" w:rsidP="003D2B66">
      <w:pPr>
        <w:pStyle w:val="a9"/>
        <w:numPr>
          <w:ilvl w:val="0"/>
          <w:numId w:val="24"/>
        </w:numPr>
        <w:spacing w:after="0" w:line="276" w:lineRule="auto"/>
        <w:jc w:val="both"/>
        <w:rPr>
          <w:sz w:val="20"/>
        </w:rPr>
      </w:pPr>
      <w:r w:rsidRPr="003D2B66">
        <w:rPr>
          <w:rFonts w:ascii="Times New Roman" w:hAnsi="Times New Roman"/>
          <w:color w:val="000000"/>
          <w:sz w:val="24"/>
        </w:rPr>
        <w:t xml:space="preserve">Общая методика обучения химии в школе / Р. Г. Иванова, Н. А. Городилова, Д. Ю. </w:t>
      </w:r>
      <w:proofErr w:type="spellStart"/>
      <w:r w:rsidRPr="003D2B66">
        <w:rPr>
          <w:rFonts w:ascii="Times New Roman" w:hAnsi="Times New Roman"/>
          <w:color w:val="000000"/>
          <w:sz w:val="24"/>
        </w:rPr>
        <w:t>Добротин</w:t>
      </w:r>
      <w:proofErr w:type="spellEnd"/>
      <w:r w:rsidRPr="003D2B66">
        <w:rPr>
          <w:rFonts w:ascii="Times New Roman" w:hAnsi="Times New Roman"/>
          <w:color w:val="000000"/>
          <w:sz w:val="24"/>
        </w:rPr>
        <w:t xml:space="preserve"> и др.; под ред. Р. Г. Ивановой. – М.: Дрофа, 2008. – 319 с. (Российская академия образования – учителю). А.А. Каверина, Р.Г. Иванова. Гл. Нормативная база химического образования в средней школе.</w:t>
      </w:r>
    </w:p>
    <w:p w14:paraId="3D5F806C" w14:textId="77DA65BF" w:rsidR="00873EE9" w:rsidRPr="003D2B66" w:rsidRDefault="00873EE9" w:rsidP="003D2B66">
      <w:pPr>
        <w:pStyle w:val="a9"/>
        <w:numPr>
          <w:ilvl w:val="0"/>
          <w:numId w:val="24"/>
        </w:numPr>
        <w:spacing w:after="0" w:line="276" w:lineRule="auto"/>
        <w:jc w:val="both"/>
        <w:rPr>
          <w:sz w:val="20"/>
        </w:rPr>
      </w:pPr>
      <w:r w:rsidRPr="003D2B66">
        <w:rPr>
          <w:rFonts w:ascii="Times New Roman" w:hAnsi="Times New Roman"/>
          <w:color w:val="000000"/>
          <w:sz w:val="24"/>
        </w:rPr>
        <w:t xml:space="preserve">Химия. Решение заданий повышенного и высокого уровня сложности. Как получить максимальный балл на ЕГЭ: учеб. пособие / А. А. Каверина, Г. Н. Молчанова, Н. В. </w:t>
      </w:r>
      <w:proofErr w:type="spellStart"/>
      <w:r w:rsidRPr="003D2B66">
        <w:rPr>
          <w:rFonts w:ascii="Times New Roman" w:hAnsi="Times New Roman"/>
          <w:color w:val="000000"/>
          <w:sz w:val="24"/>
        </w:rPr>
        <w:t>Свириденкова</w:t>
      </w:r>
      <w:proofErr w:type="spellEnd"/>
      <w:r w:rsidRPr="003D2B66">
        <w:rPr>
          <w:rFonts w:ascii="Times New Roman" w:hAnsi="Times New Roman"/>
          <w:color w:val="000000"/>
          <w:sz w:val="24"/>
        </w:rPr>
        <w:t>, С. В. Стаханова. – М.: Интеллект-Центр,</w:t>
      </w:r>
      <w:bookmarkStart w:id="1" w:name="2ddfae2e-4918-4d3c-9f49-e7bdce021983"/>
      <w:r w:rsidRPr="003D2B66">
        <w:rPr>
          <w:rFonts w:ascii="Times New Roman" w:hAnsi="Times New Roman"/>
          <w:color w:val="000000"/>
          <w:sz w:val="24"/>
        </w:rPr>
        <w:t xml:space="preserve"> 2015. – 216 с. </w:t>
      </w:r>
      <w:bookmarkEnd w:id="1"/>
      <w:r w:rsidRPr="003D2B66">
        <w:rPr>
          <w:rFonts w:ascii="Times New Roman" w:hAnsi="Times New Roman"/>
          <w:color w:val="000000"/>
          <w:sz w:val="24"/>
        </w:rPr>
        <w:t>‌​</w:t>
      </w:r>
    </w:p>
    <w:p w14:paraId="3554CA84" w14:textId="77777777" w:rsidR="007B5242" w:rsidRPr="00322897" w:rsidRDefault="007B5242" w:rsidP="0032289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7B5242" w:rsidRPr="00322897" w:rsidSect="00322897">
      <w:pgSz w:w="16838" w:h="11906" w:orient="landscape"/>
      <w:pgMar w:top="720" w:right="720" w:bottom="426" w:left="720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40F10" w14:textId="77777777" w:rsidR="009F3B91" w:rsidRDefault="009F3B91" w:rsidP="00322897">
      <w:pPr>
        <w:spacing w:after="0" w:line="240" w:lineRule="auto"/>
      </w:pPr>
      <w:r>
        <w:separator/>
      </w:r>
    </w:p>
  </w:endnote>
  <w:endnote w:type="continuationSeparator" w:id="0">
    <w:p w14:paraId="72BA9B39" w14:textId="77777777" w:rsidR="009F3B91" w:rsidRDefault="009F3B91" w:rsidP="0032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011327"/>
      <w:docPartObj>
        <w:docPartGallery w:val="Page Numbers (Bottom of Page)"/>
        <w:docPartUnique/>
      </w:docPartObj>
    </w:sdtPr>
    <w:sdtEndPr/>
    <w:sdtContent>
      <w:p w14:paraId="5B084E5C" w14:textId="36019817" w:rsidR="00BC5DBC" w:rsidRDefault="00BC5D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066">
          <w:rPr>
            <w:noProof/>
          </w:rPr>
          <w:t>11</w:t>
        </w:r>
        <w:r>
          <w:fldChar w:fldCharType="end"/>
        </w:r>
      </w:p>
    </w:sdtContent>
  </w:sdt>
  <w:p w14:paraId="58FBE863" w14:textId="77777777" w:rsidR="00BC5DBC" w:rsidRDefault="00BC5D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1CCDB" w14:textId="77777777" w:rsidR="009F3B91" w:rsidRDefault="009F3B91" w:rsidP="00322897">
      <w:pPr>
        <w:spacing w:after="0" w:line="240" w:lineRule="auto"/>
      </w:pPr>
      <w:r>
        <w:separator/>
      </w:r>
    </w:p>
  </w:footnote>
  <w:footnote w:type="continuationSeparator" w:id="0">
    <w:p w14:paraId="59D2D3AD" w14:textId="77777777" w:rsidR="009F3B91" w:rsidRDefault="009F3B91" w:rsidP="00322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5BF"/>
    <w:multiLevelType w:val="hybridMultilevel"/>
    <w:tmpl w:val="6DCC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039A"/>
    <w:multiLevelType w:val="hybridMultilevel"/>
    <w:tmpl w:val="AFC6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44CE"/>
    <w:multiLevelType w:val="hybridMultilevel"/>
    <w:tmpl w:val="5554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65BA5"/>
    <w:multiLevelType w:val="hybridMultilevel"/>
    <w:tmpl w:val="23E46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4BE3"/>
    <w:multiLevelType w:val="hybridMultilevel"/>
    <w:tmpl w:val="2E1EB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F0649"/>
    <w:multiLevelType w:val="hybridMultilevel"/>
    <w:tmpl w:val="B2FE7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725D"/>
    <w:multiLevelType w:val="hybridMultilevel"/>
    <w:tmpl w:val="5308E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F7B62"/>
    <w:multiLevelType w:val="hybridMultilevel"/>
    <w:tmpl w:val="71D6C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672CA"/>
    <w:multiLevelType w:val="hybridMultilevel"/>
    <w:tmpl w:val="F9024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737A"/>
    <w:multiLevelType w:val="hybridMultilevel"/>
    <w:tmpl w:val="B2B2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0490F"/>
    <w:multiLevelType w:val="hybridMultilevel"/>
    <w:tmpl w:val="2E2A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602BF"/>
    <w:multiLevelType w:val="hybridMultilevel"/>
    <w:tmpl w:val="0640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F2A8E"/>
    <w:multiLevelType w:val="hybridMultilevel"/>
    <w:tmpl w:val="A0267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A1F5E"/>
    <w:multiLevelType w:val="hybridMultilevel"/>
    <w:tmpl w:val="16D08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F7722"/>
    <w:multiLevelType w:val="hybridMultilevel"/>
    <w:tmpl w:val="0A3E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657F0"/>
    <w:multiLevelType w:val="hybridMultilevel"/>
    <w:tmpl w:val="B2D2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338F5"/>
    <w:multiLevelType w:val="hybridMultilevel"/>
    <w:tmpl w:val="1742B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B3FF1"/>
    <w:multiLevelType w:val="hybridMultilevel"/>
    <w:tmpl w:val="A13E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11793"/>
    <w:multiLevelType w:val="hybridMultilevel"/>
    <w:tmpl w:val="3DDA3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97945"/>
    <w:multiLevelType w:val="hybridMultilevel"/>
    <w:tmpl w:val="41362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97850"/>
    <w:multiLevelType w:val="hybridMultilevel"/>
    <w:tmpl w:val="AAA86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71CE0"/>
    <w:multiLevelType w:val="hybridMultilevel"/>
    <w:tmpl w:val="C6789F02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79A333DF"/>
    <w:multiLevelType w:val="hybridMultilevel"/>
    <w:tmpl w:val="011C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AD15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47EC7"/>
    <w:multiLevelType w:val="hybridMultilevel"/>
    <w:tmpl w:val="B32A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2"/>
  </w:num>
  <w:num w:numId="5">
    <w:abstractNumId w:val="17"/>
  </w:num>
  <w:num w:numId="6">
    <w:abstractNumId w:val="15"/>
  </w:num>
  <w:num w:numId="7">
    <w:abstractNumId w:val="11"/>
  </w:num>
  <w:num w:numId="8">
    <w:abstractNumId w:val="7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13"/>
  </w:num>
  <w:num w:numId="14">
    <w:abstractNumId w:val="23"/>
  </w:num>
  <w:num w:numId="15">
    <w:abstractNumId w:val="18"/>
  </w:num>
  <w:num w:numId="16">
    <w:abstractNumId w:val="2"/>
  </w:num>
  <w:num w:numId="17">
    <w:abstractNumId w:val="19"/>
  </w:num>
  <w:num w:numId="18">
    <w:abstractNumId w:val="20"/>
  </w:num>
  <w:num w:numId="19">
    <w:abstractNumId w:val="14"/>
  </w:num>
  <w:num w:numId="20">
    <w:abstractNumId w:val="16"/>
  </w:num>
  <w:num w:numId="21">
    <w:abstractNumId w:val="4"/>
  </w:num>
  <w:num w:numId="22">
    <w:abstractNumId w:val="22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D6"/>
    <w:rsid w:val="00072EFA"/>
    <w:rsid w:val="000F2A01"/>
    <w:rsid w:val="001240CE"/>
    <w:rsid w:val="002C4D5B"/>
    <w:rsid w:val="002F51E7"/>
    <w:rsid w:val="00322897"/>
    <w:rsid w:val="003A3D5E"/>
    <w:rsid w:val="003D2B66"/>
    <w:rsid w:val="00401066"/>
    <w:rsid w:val="00510151"/>
    <w:rsid w:val="00542FD6"/>
    <w:rsid w:val="005468F0"/>
    <w:rsid w:val="0056009D"/>
    <w:rsid w:val="005A4CE2"/>
    <w:rsid w:val="00613BBB"/>
    <w:rsid w:val="00777311"/>
    <w:rsid w:val="007932E6"/>
    <w:rsid w:val="007A0C6D"/>
    <w:rsid w:val="007A4209"/>
    <w:rsid w:val="007B5242"/>
    <w:rsid w:val="00871496"/>
    <w:rsid w:val="00873EE9"/>
    <w:rsid w:val="00923C8C"/>
    <w:rsid w:val="009F3B91"/>
    <w:rsid w:val="009F7B05"/>
    <w:rsid w:val="00A52F80"/>
    <w:rsid w:val="00A56B91"/>
    <w:rsid w:val="00A85931"/>
    <w:rsid w:val="00A96845"/>
    <w:rsid w:val="00BB3F9D"/>
    <w:rsid w:val="00BC5DBC"/>
    <w:rsid w:val="00BD4B0D"/>
    <w:rsid w:val="00C844A9"/>
    <w:rsid w:val="00D46C6C"/>
    <w:rsid w:val="00EE73C8"/>
    <w:rsid w:val="00F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28C5A"/>
  <w15:chartTrackingRefBased/>
  <w15:docId w15:val="{328ABBA6-7CEC-4ED1-8D15-1700DA01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897"/>
  </w:style>
  <w:style w:type="paragraph" w:styleId="a5">
    <w:name w:val="footer"/>
    <w:basedOn w:val="a"/>
    <w:link w:val="a6"/>
    <w:uiPriority w:val="99"/>
    <w:unhideWhenUsed/>
    <w:rsid w:val="00322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897"/>
  </w:style>
  <w:style w:type="paragraph" w:styleId="a7">
    <w:name w:val="No Spacing"/>
    <w:qFormat/>
    <w:rsid w:val="00322897"/>
    <w:pPr>
      <w:spacing w:after="0" w:line="240" w:lineRule="auto"/>
    </w:pPr>
  </w:style>
  <w:style w:type="table" w:styleId="a8">
    <w:name w:val="Table Grid"/>
    <w:basedOn w:val="a1"/>
    <w:uiPriority w:val="39"/>
    <w:rsid w:val="00A85931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F9D"/>
    <w:pPr>
      <w:ind w:left="720"/>
      <w:contextualSpacing/>
    </w:pPr>
  </w:style>
  <w:style w:type="paragraph" w:customStyle="1" w:styleId="paragraph">
    <w:name w:val="paragraph"/>
    <w:basedOn w:val="a"/>
    <w:rsid w:val="00BB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F51E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A0C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ejstvennostmz/" TargetMode="External"/><Relationship Id="rId13" Type="http://schemas.openxmlformats.org/officeDocument/2006/relationships/hyperlink" Target="https://lib.myschool.edu.ru/content/408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lib.myschool.edu.ru/content/5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myschool.edu.ru/content/1426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ib.myschool.edu.ru/content/162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/content/54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3701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Ваганов</dc:creator>
  <cp:keywords/>
  <dc:description/>
  <cp:lastModifiedBy>Ваганов АИ</cp:lastModifiedBy>
  <cp:revision>15</cp:revision>
  <dcterms:created xsi:type="dcterms:W3CDTF">2022-08-27T17:40:00Z</dcterms:created>
  <dcterms:modified xsi:type="dcterms:W3CDTF">2024-08-30T13:58:00Z</dcterms:modified>
</cp:coreProperties>
</file>