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4" w:rsidRPr="00FA44A2" w:rsidRDefault="00BF2E75" w:rsidP="0004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-559435</wp:posOffset>
            </wp:positionV>
            <wp:extent cx="10858500" cy="7772400"/>
            <wp:effectExtent l="19050" t="0" r="0" b="0"/>
            <wp:wrapNone/>
            <wp:docPr id="1" name="Рисунок 0" descr="Курс Х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Х-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384" w:rsidRPr="00FA44A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047384" w:rsidRPr="00FA44A2" w:rsidRDefault="00047384" w:rsidP="0004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44A2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FA44A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047384" w:rsidRPr="00FA44A2" w:rsidRDefault="00047384" w:rsidP="0004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>Ростовского муниципального района</w:t>
      </w:r>
    </w:p>
    <w:p w:rsidR="00047384" w:rsidRPr="00FA44A2" w:rsidRDefault="00047384" w:rsidP="0004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047384" w:rsidRPr="00FA44A2" w:rsidRDefault="00047384" w:rsidP="0004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384" w:rsidRPr="00FA44A2" w:rsidRDefault="00047384" w:rsidP="00047384">
      <w:pPr>
        <w:tabs>
          <w:tab w:val="left" w:pos="3210"/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7384" w:rsidRPr="00FA44A2" w:rsidRDefault="00047384" w:rsidP="000473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A44A2">
        <w:rPr>
          <w:rFonts w:ascii="Times New Roman" w:hAnsi="Times New Roman" w:cs="Times New Roman"/>
          <w:b/>
          <w:sz w:val="24"/>
          <w:szCs w:val="24"/>
        </w:rPr>
        <w:t>РАССМОТРЕНА</w:t>
      </w:r>
      <w:proofErr w:type="gramEnd"/>
      <w:r w:rsidRPr="00FA4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FA44A2">
        <w:rPr>
          <w:rFonts w:ascii="Times New Roman" w:hAnsi="Times New Roman" w:cs="Times New Roman"/>
          <w:b/>
          <w:bCs/>
          <w:sz w:val="24"/>
          <w:szCs w:val="24"/>
        </w:rPr>
        <w:t>СОГЛАСОВАНА</w:t>
      </w:r>
      <w:r w:rsidRPr="00FA4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A44A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A44A2">
        <w:rPr>
          <w:rFonts w:ascii="Times New Roman" w:hAnsi="Times New Roman" w:cs="Times New Roman"/>
          <w:b/>
          <w:sz w:val="24"/>
          <w:szCs w:val="24"/>
        </w:rPr>
        <w:t xml:space="preserve">  УТВЕРЖДЕНА</w:t>
      </w:r>
    </w:p>
    <w:p w:rsidR="00047384" w:rsidRPr="00FA44A2" w:rsidRDefault="00047384" w:rsidP="0004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на заседании МО учителей                                                   Зам</w:t>
      </w:r>
      <w:proofErr w:type="gramStart"/>
      <w:r w:rsidRPr="00FA44A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44A2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           </w:t>
      </w:r>
      <w:r w:rsidR="00FA44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A44A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47384" w:rsidRPr="00FA44A2" w:rsidRDefault="00047384" w:rsidP="0004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естественно-математического                                                   ______________                                                             </w:t>
      </w:r>
      <w:r w:rsidR="00FA44A2">
        <w:rPr>
          <w:rFonts w:ascii="Times New Roman" w:hAnsi="Times New Roman" w:cs="Times New Roman"/>
          <w:sz w:val="24"/>
          <w:szCs w:val="24"/>
        </w:rPr>
        <w:t xml:space="preserve">     </w:t>
      </w:r>
      <w:r w:rsidRPr="00FA44A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A44A2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FA44A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47384" w:rsidRPr="00FA44A2" w:rsidRDefault="00047384" w:rsidP="0004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Протокол № 1 от 28.08.2023 г.                                                  (Пелевина Т. З.)                                                            </w:t>
      </w:r>
      <w:r w:rsidR="00470FFD" w:rsidRPr="00FA44A2">
        <w:rPr>
          <w:rFonts w:ascii="Times New Roman" w:hAnsi="Times New Roman" w:cs="Times New Roman"/>
          <w:sz w:val="24"/>
          <w:szCs w:val="24"/>
        </w:rPr>
        <w:t xml:space="preserve"> </w:t>
      </w:r>
      <w:r w:rsidRPr="00FA44A2">
        <w:rPr>
          <w:rFonts w:ascii="Times New Roman" w:hAnsi="Times New Roman" w:cs="Times New Roman"/>
          <w:sz w:val="24"/>
          <w:szCs w:val="24"/>
        </w:rPr>
        <w:t xml:space="preserve"> _________ Соколова Ю.А.</w:t>
      </w:r>
    </w:p>
    <w:p w:rsidR="00047384" w:rsidRPr="00FA44A2" w:rsidRDefault="00BF2E75" w:rsidP="00047384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03.3pt;margin-top:2.75pt;width:152.25pt;height:21pt;z-index:251659264" stroked="f"/>
        </w:pict>
      </w:r>
      <w:r w:rsidR="00047384" w:rsidRPr="00FA44A2">
        <w:rPr>
          <w:rFonts w:ascii="Times New Roman" w:hAnsi="Times New Roman" w:cs="Times New Roman"/>
          <w:sz w:val="24"/>
          <w:szCs w:val="24"/>
        </w:rPr>
        <w:t xml:space="preserve">      Руководитель МО: ____________                                       </w:t>
      </w:r>
      <w:r w:rsidR="00470FFD" w:rsidRPr="00FA44A2">
        <w:rPr>
          <w:rFonts w:ascii="Times New Roman" w:hAnsi="Times New Roman" w:cs="Times New Roman"/>
          <w:sz w:val="24"/>
          <w:szCs w:val="24"/>
        </w:rPr>
        <w:t>Приказ № 1 от 28.08.2023</w:t>
      </w:r>
      <w:r w:rsidR="00047384" w:rsidRPr="00FA44A2">
        <w:rPr>
          <w:rFonts w:ascii="Times New Roman" w:hAnsi="Times New Roman" w:cs="Times New Roman"/>
          <w:sz w:val="24"/>
          <w:szCs w:val="24"/>
        </w:rPr>
        <w:t xml:space="preserve"> </w:t>
      </w:r>
      <w:r w:rsidR="00470FFD" w:rsidRPr="00FA44A2">
        <w:rPr>
          <w:rFonts w:ascii="Times New Roman" w:hAnsi="Times New Roman" w:cs="Times New Roman"/>
          <w:sz w:val="24"/>
          <w:szCs w:val="24"/>
        </w:rPr>
        <w:t>г.</w:t>
      </w:r>
      <w:r w:rsidR="00047384" w:rsidRPr="00FA44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4A2">
        <w:rPr>
          <w:rFonts w:ascii="Times New Roman" w:hAnsi="Times New Roman" w:cs="Times New Roman"/>
          <w:sz w:val="24"/>
          <w:szCs w:val="24"/>
        </w:rPr>
        <w:t xml:space="preserve">                        Пр</w:t>
      </w:r>
      <w:r w:rsidR="00047384" w:rsidRPr="00FA44A2">
        <w:rPr>
          <w:rFonts w:ascii="Times New Roman" w:hAnsi="Times New Roman" w:cs="Times New Roman"/>
          <w:sz w:val="24"/>
          <w:szCs w:val="24"/>
        </w:rPr>
        <w:t xml:space="preserve">иказ </w:t>
      </w:r>
      <w:r w:rsidR="00047384" w:rsidRPr="00FA44A2">
        <w:rPr>
          <w:rFonts w:ascii="Times New Roman" w:hAnsi="Times New Roman" w:cs="Times New Roman"/>
          <w:iCs/>
          <w:sz w:val="24"/>
          <w:szCs w:val="24"/>
        </w:rPr>
        <w:t>№ 292 о/</w:t>
      </w:r>
      <w:proofErr w:type="spellStart"/>
      <w:r w:rsidR="00047384" w:rsidRPr="00FA44A2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="00470FFD" w:rsidRPr="00FA44A2">
        <w:rPr>
          <w:rFonts w:ascii="Times New Roman" w:hAnsi="Times New Roman" w:cs="Times New Roman"/>
          <w:iCs/>
          <w:sz w:val="24"/>
          <w:szCs w:val="24"/>
        </w:rPr>
        <w:t xml:space="preserve"> от 28.08.2023 г.</w:t>
      </w:r>
    </w:p>
    <w:p w:rsidR="00047384" w:rsidRPr="00FA44A2" w:rsidRDefault="00047384" w:rsidP="0004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spellStart"/>
      <w:r w:rsidRPr="00FA44A2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FA44A2">
        <w:rPr>
          <w:rFonts w:ascii="Times New Roman" w:hAnsi="Times New Roman" w:cs="Times New Roman"/>
          <w:sz w:val="24"/>
          <w:szCs w:val="24"/>
        </w:rPr>
        <w:t xml:space="preserve"> О.В.)                                                                                                                                                   </w:t>
      </w:r>
      <w:r w:rsidRPr="00FA44A2">
        <w:rPr>
          <w:rFonts w:ascii="Times New Roman" w:hAnsi="Times New Roman" w:cs="Times New Roman"/>
          <w:sz w:val="24"/>
          <w:szCs w:val="24"/>
        </w:rPr>
        <w:tab/>
      </w:r>
    </w:p>
    <w:p w:rsidR="00047384" w:rsidRPr="00047384" w:rsidRDefault="00047384" w:rsidP="00047384">
      <w:pPr>
        <w:spacing w:after="0"/>
        <w:rPr>
          <w:rFonts w:ascii="Times New Roman" w:hAnsi="Times New Roman" w:cs="Times New Roman"/>
        </w:rPr>
      </w:pPr>
    </w:p>
    <w:p w:rsidR="00047384" w:rsidRPr="00047384" w:rsidRDefault="00047384" w:rsidP="00047384">
      <w:pPr>
        <w:spacing w:after="0"/>
        <w:rPr>
          <w:rFonts w:ascii="Times New Roman" w:hAnsi="Times New Roman" w:cs="Times New Roman"/>
        </w:rPr>
      </w:pPr>
    </w:p>
    <w:p w:rsidR="00047384" w:rsidRPr="00047384" w:rsidRDefault="00E66C73" w:rsidP="00047384">
      <w:pPr>
        <w:tabs>
          <w:tab w:val="left" w:pos="321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Рабочая программа </w:t>
      </w:r>
      <w:r w:rsidR="00047384" w:rsidRPr="00047384">
        <w:rPr>
          <w:rFonts w:ascii="Times New Roman" w:hAnsi="Times New Roman" w:cs="Times New Roman"/>
          <w:b/>
          <w:bCs/>
          <w:i/>
          <w:sz w:val="48"/>
          <w:szCs w:val="48"/>
        </w:rPr>
        <w:t>курса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по выбору</w:t>
      </w:r>
    </w:p>
    <w:p w:rsidR="00047384" w:rsidRPr="00047384" w:rsidRDefault="00E66C73" w:rsidP="00047384">
      <w:pPr>
        <w:tabs>
          <w:tab w:val="left" w:pos="321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>«Занимательная химия</w:t>
      </w:r>
      <w:r w:rsidR="00047384" w:rsidRPr="00047384">
        <w:rPr>
          <w:rFonts w:ascii="Times New Roman" w:hAnsi="Times New Roman" w:cs="Times New Roman"/>
          <w:b/>
          <w:bCs/>
          <w:i/>
          <w:sz w:val="48"/>
          <w:szCs w:val="48"/>
        </w:rPr>
        <w:t>»</w:t>
      </w:r>
    </w:p>
    <w:p w:rsidR="00047384" w:rsidRPr="00047384" w:rsidRDefault="00047384" w:rsidP="00047384">
      <w:pPr>
        <w:tabs>
          <w:tab w:val="left" w:pos="321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047384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для 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>7</w:t>
      </w:r>
      <w:r w:rsidRPr="00047384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класса</w:t>
      </w:r>
    </w:p>
    <w:p w:rsidR="00047384" w:rsidRPr="00047384" w:rsidRDefault="00047384" w:rsidP="0004738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7384">
        <w:rPr>
          <w:b w:val="0"/>
          <w:sz w:val="28"/>
          <w:szCs w:val="28"/>
        </w:rPr>
        <w:t>(1 час в неделю, 34 часа в год)</w:t>
      </w:r>
    </w:p>
    <w:p w:rsidR="00047384" w:rsidRPr="00047384" w:rsidRDefault="00047384" w:rsidP="00047384">
      <w:pPr>
        <w:spacing w:after="0"/>
        <w:rPr>
          <w:rFonts w:ascii="Times New Roman" w:hAnsi="Times New Roman" w:cs="Times New Roman"/>
        </w:rPr>
      </w:pPr>
    </w:p>
    <w:p w:rsidR="00047384" w:rsidRPr="00047384" w:rsidRDefault="00047384" w:rsidP="00047384">
      <w:pPr>
        <w:spacing w:after="0"/>
        <w:rPr>
          <w:rFonts w:ascii="Times New Roman" w:hAnsi="Times New Roman" w:cs="Times New Roman"/>
        </w:rPr>
      </w:pPr>
    </w:p>
    <w:p w:rsidR="00047384" w:rsidRPr="00047384" w:rsidRDefault="00047384" w:rsidP="000473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7384">
        <w:rPr>
          <w:rFonts w:ascii="Times New Roman" w:hAnsi="Times New Roman" w:cs="Times New Roman"/>
        </w:rPr>
        <w:tab/>
      </w:r>
      <w:r w:rsidR="00E66C73">
        <w:rPr>
          <w:rFonts w:ascii="Times New Roman" w:hAnsi="Times New Roman" w:cs="Times New Roman"/>
          <w:b/>
          <w:i/>
          <w:sz w:val="28"/>
          <w:szCs w:val="28"/>
        </w:rPr>
        <w:t>учителя хими</w:t>
      </w:r>
      <w:r w:rsidRPr="00047384">
        <w:rPr>
          <w:rFonts w:ascii="Times New Roman" w:hAnsi="Times New Roman" w:cs="Times New Roman"/>
          <w:b/>
          <w:i/>
          <w:sz w:val="28"/>
          <w:szCs w:val="28"/>
        </w:rPr>
        <w:t>и высшей кв. категории</w:t>
      </w:r>
    </w:p>
    <w:p w:rsidR="00047384" w:rsidRPr="00047384" w:rsidRDefault="00047384" w:rsidP="00047384">
      <w:pPr>
        <w:spacing w:after="0"/>
        <w:jc w:val="right"/>
        <w:rPr>
          <w:rFonts w:ascii="Times New Roman" w:hAnsi="Times New Roman" w:cs="Times New Roman"/>
          <w:b/>
          <w:i/>
        </w:rPr>
      </w:pPr>
      <w:proofErr w:type="spellStart"/>
      <w:r w:rsidRPr="00047384">
        <w:rPr>
          <w:rFonts w:ascii="Times New Roman" w:hAnsi="Times New Roman" w:cs="Times New Roman"/>
          <w:b/>
          <w:i/>
          <w:sz w:val="28"/>
          <w:szCs w:val="28"/>
        </w:rPr>
        <w:t>Хомченко</w:t>
      </w:r>
      <w:proofErr w:type="spellEnd"/>
      <w:r w:rsidRPr="00047384">
        <w:rPr>
          <w:rFonts w:ascii="Times New Roman" w:hAnsi="Times New Roman" w:cs="Times New Roman"/>
          <w:b/>
          <w:i/>
          <w:sz w:val="28"/>
          <w:szCs w:val="28"/>
        </w:rPr>
        <w:t xml:space="preserve"> Оксана Владимировна</w:t>
      </w:r>
    </w:p>
    <w:p w:rsidR="00047384" w:rsidRPr="00047384" w:rsidRDefault="00047384" w:rsidP="00047384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047384" w:rsidRPr="00047384" w:rsidRDefault="00047384" w:rsidP="000473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47384" w:rsidRPr="00047384" w:rsidRDefault="00047384" w:rsidP="000473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47384" w:rsidRPr="00047384" w:rsidRDefault="00047384" w:rsidP="000473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47384" w:rsidRDefault="00047384" w:rsidP="000473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47384" w:rsidRPr="00047384" w:rsidRDefault="00047384" w:rsidP="000473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47384" w:rsidRPr="00047384" w:rsidRDefault="00047384" w:rsidP="000473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7384">
        <w:rPr>
          <w:rFonts w:ascii="Times New Roman" w:hAnsi="Times New Roman" w:cs="Times New Roman"/>
          <w:sz w:val="28"/>
        </w:rPr>
        <w:t xml:space="preserve">2023-2024 </w:t>
      </w:r>
      <w:proofErr w:type="spellStart"/>
      <w:r w:rsidRPr="00047384">
        <w:rPr>
          <w:rFonts w:ascii="Times New Roman" w:hAnsi="Times New Roman" w:cs="Times New Roman"/>
          <w:sz w:val="28"/>
        </w:rPr>
        <w:t>уч.г</w:t>
      </w:r>
      <w:proofErr w:type="spellEnd"/>
      <w:r w:rsidRPr="00047384">
        <w:rPr>
          <w:rFonts w:ascii="Times New Roman" w:hAnsi="Times New Roman" w:cs="Times New Roman"/>
          <w:sz w:val="28"/>
        </w:rPr>
        <w:t>.</w:t>
      </w:r>
    </w:p>
    <w:p w:rsidR="00E55054" w:rsidRPr="00E55054" w:rsidRDefault="00E55054" w:rsidP="000473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0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5054" w:rsidRPr="00E55054" w:rsidRDefault="00E55054" w:rsidP="00E5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5505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E550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</w:t>
      </w:r>
      <w:r w:rsidR="000501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выбору</w:t>
      </w:r>
      <w:r w:rsidRPr="00E55054">
        <w:rPr>
          <w:rFonts w:ascii="Times New Roman" w:eastAsia="Times New Roman" w:hAnsi="Times New Roman" w:cs="Times New Roman"/>
          <w:bCs/>
          <w:sz w:val="24"/>
          <w:szCs w:val="24"/>
        </w:rPr>
        <w:t xml:space="preserve">  «</w:t>
      </w:r>
      <w:r w:rsidR="00050188">
        <w:rPr>
          <w:rFonts w:ascii="Times New Roman" w:hAnsi="Times New Roman"/>
          <w:bCs/>
          <w:sz w:val="24"/>
          <w:szCs w:val="24"/>
        </w:rPr>
        <w:t>Занимательная химия</w:t>
      </w:r>
      <w:r w:rsidRPr="00E5505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E55054">
        <w:rPr>
          <w:rFonts w:ascii="Times New Roman" w:eastAsia="Times New Roman" w:hAnsi="Times New Roman" w:cs="Times New Roman"/>
          <w:sz w:val="24"/>
          <w:szCs w:val="24"/>
        </w:rPr>
        <w:t>для учащихся 7-х классов составлена в соответствии</w:t>
      </w:r>
      <w:r w:rsidRPr="00E550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55054">
        <w:rPr>
          <w:rFonts w:ascii="Times New Roman" w:eastAsia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E5505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55054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 413 «Об утверждении федерального государственного образовательного стандарта основного</w:t>
      </w:r>
      <w:r w:rsidRPr="00E55054">
        <w:rPr>
          <w:rFonts w:ascii="Times New Roman" w:hAnsi="Times New Roman"/>
          <w:sz w:val="24"/>
          <w:szCs w:val="24"/>
        </w:rPr>
        <w:t xml:space="preserve"> общего образования» </w:t>
      </w:r>
      <w:r w:rsidRPr="00E55054"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изменениями), </w:t>
      </w:r>
      <w:r w:rsidRPr="00E55054">
        <w:rPr>
          <w:rFonts w:ascii="Times New Roman" w:eastAsia="Times New Roman" w:hAnsi="Times New Roman" w:cs="Times New Roman"/>
          <w:iCs/>
          <w:sz w:val="24"/>
          <w:szCs w:val="24"/>
        </w:rPr>
        <w:t>с учётом</w:t>
      </w:r>
      <w:r w:rsidRPr="00E550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55054">
        <w:rPr>
          <w:rFonts w:ascii="Times New Roman" w:eastAsia="Times New Roman" w:hAnsi="Times New Roman" w:cs="Times New Roman"/>
          <w:sz w:val="24"/>
          <w:szCs w:val="24"/>
        </w:rPr>
        <w:t>Примерной программы по учебному предмету «Химия», представленной в Примерной основной образовательной программе основного  общего образования, одобренной решением федерального</w:t>
      </w:r>
      <w:proofErr w:type="gramEnd"/>
      <w:r w:rsidRPr="00E5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5054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учебно-методического объединения по общему образованию (протокол от 08.04.2015 № 1/15); на основе программы к завершенной предметной линии учебников по учебному предмету «Химия» для 7 классов к линии УМК под редакцией автора 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Габриелян О.С</w:t>
      </w:r>
      <w:r w:rsidRPr="00E5505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550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550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Сборник 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«Химия.</w:t>
      </w:r>
      <w:proofErr w:type="gramEnd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Вводный курс. 7 класс» авторов О. С. Габриеляна,  И. Г. Остроумова и А. К. </w:t>
      </w:r>
      <w:proofErr w:type="spellStart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Ахлебинина</w:t>
      </w:r>
      <w:proofErr w:type="spellEnd"/>
      <w:proofErr w:type="gramStart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Программа пропедевтического курса «Химия. Вводный курс. 7 класс»/  О. С. Габриелян, И. Г. Остроумов, А. К. </w:t>
      </w:r>
      <w:proofErr w:type="spellStart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Ахлебинин</w:t>
      </w:r>
      <w:proofErr w:type="spellEnd"/>
      <w:proofErr w:type="gramStart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М.: Дрофа, 2007г.</w:t>
      </w:r>
    </w:p>
    <w:p w:rsidR="00E55054" w:rsidRPr="00E55054" w:rsidRDefault="00E55054" w:rsidP="00E5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5054" w:rsidRDefault="00E55054" w:rsidP="004E3E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Предложенный </w:t>
      </w:r>
      <w:proofErr w:type="gramStart"/>
      <w:r w:rsidRPr="00E550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proofErr w:type="gramEnd"/>
      <w:r w:rsidRPr="00E5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теоретической, так и в фактической своей части </w:t>
      </w:r>
      <w:proofErr w:type="spellStart"/>
      <w:r w:rsidRPr="00E550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практикоориентирован</w:t>
      </w:r>
      <w:proofErr w:type="spellEnd"/>
      <w:r w:rsidRPr="00E55054">
        <w:rPr>
          <w:rFonts w:ascii="Times New Roman" w:eastAsia="Times New Roman" w:hAnsi="Times New Roman" w:cs="Times New Roman"/>
          <w:color w:val="000000"/>
          <w:sz w:val="24"/>
          <w:szCs w:val="24"/>
        </w:rPr>
        <w:t>: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</w:r>
    </w:p>
    <w:p w:rsidR="004E3E28" w:rsidRPr="004E3E28" w:rsidRDefault="004E3E28" w:rsidP="004E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обусловлена 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что в учебном плане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«Химия» отведено всего 2 часа в неделю (8 класс), что дает возможность сформировать у учащихся лишь базовые знания по предмету. В тоже время возраст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 xml:space="preserve"> 8-го класса является важным для профессионального самоопределения школьников. В 7 классе есть возможность пробудить интерес к химии, поможет освоить начальные навыки творческой деятельности, эксперименту и это может перерасти в будущую профессию.</w:t>
      </w:r>
    </w:p>
    <w:p w:rsidR="004E3E28" w:rsidRPr="004E3E28" w:rsidRDefault="004E3E28" w:rsidP="004E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состоит также в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 xml:space="preserve">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4E3E28" w:rsidRPr="004E3E28" w:rsidRDefault="004E3E28" w:rsidP="004E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целесообразность заключается в том, что 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базовый курс школьной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Для э</w:t>
      </w:r>
      <w:r w:rsidR="00050188">
        <w:rPr>
          <w:rFonts w:ascii="Times New Roman" w:eastAsia="Times New Roman" w:hAnsi="Times New Roman" w:cs="Times New Roman"/>
          <w:sz w:val="24"/>
          <w:szCs w:val="24"/>
        </w:rPr>
        <w:t>того в курс по выбору «Занимательная химия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» включены наиболее яркие, наглядные, интригующие эксперименты, способные увлечь и заинтересовать учащихся практической наукой химией.</w:t>
      </w:r>
    </w:p>
    <w:p w:rsidR="004E3E28" w:rsidRPr="004E3E28" w:rsidRDefault="004E3E28" w:rsidP="004E3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национального проекта «Образование» создание центра </w:t>
      </w:r>
      <w:proofErr w:type="spellStart"/>
      <w:proofErr w:type="gramStart"/>
      <w:r w:rsidRPr="004E3E28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естественно-научной</w:t>
      </w:r>
      <w:proofErr w:type="spellEnd"/>
      <w:proofErr w:type="gramEnd"/>
      <w:r w:rsidRPr="004E3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 «Точка роста» позволило внедрить в программу цифровую лабораторию и качественно изменить процесс обучения химии.</w:t>
      </w:r>
    </w:p>
    <w:p w:rsidR="004E3E28" w:rsidRPr="004E3E28" w:rsidRDefault="004E3E28" w:rsidP="004E3E2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E2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</w:t>
      </w:r>
    </w:p>
    <w:p w:rsidR="004E3E28" w:rsidRPr="004E3E28" w:rsidRDefault="004E3E28" w:rsidP="004E3E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:rsidR="004E3E28" w:rsidRPr="004E3E28" w:rsidRDefault="004E3E28" w:rsidP="004E3E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4E3E28" w:rsidRPr="004E3E28" w:rsidRDefault="004E3E28" w:rsidP="004E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4E3E28" w:rsidRPr="004E3E28" w:rsidRDefault="004E3E28" w:rsidP="004E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</w:p>
    <w:p w:rsidR="004E3E28" w:rsidRPr="004E3E28" w:rsidRDefault="004E3E28" w:rsidP="004E3E28">
      <w:pPr>
        <w:pStyle w:val="a3"/>
        <w:numPr>
          <w:ilvl w:val="0"/>
          <w:numId w:val="8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расширить кругозор учащихся о мире веществ;</w:t>
      </w:r>
    </w:p>
    <w:p w:rsidR="004E3E28" w:rsidRPr="004E3E28" w:rsidRDefault="004E3E28" w:rsidP="004E3E28">
      <w:pPr>
        <w:pStyle w:val="a3"/>
        <w:numPr>
          <w:ilvl w:val="0"/>
          <w:numId w:val="8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знания по химии на практике;</w:t>
      </w:r>
    </w:p>
    <w:p w:rsidR="004E3E28" w:rsidRPr="004E3E28" w:rsidRDefault="004E3E28" w:rsidP="004E3E28">
      <w:pPr>
        <w:pStyle w:val="a3"/>
        <w:numPr>
          <w:ilvl w:val="0"/>
          <w:numId w:val="8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обучить технике безопасности при выполнении химических реакций;</w:t>
      </w:r>
    </w:p>
    <w:p w:rsidR="004E3E28" w:rsidRPr="004E3E28" w:rsidRDefault="004E3E28" w:rsidP="004E3E28">
      <w:pPr>
        <w:pStyle w:val="a3"/>
        <w:numPr>
          <w:ilvl w:val="0"/>
          <w:numId w:val="8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сформировать навыки выполнения проектов с использованием ИКТ и цифрового оборудования;</w:t>
      </w:r>
    </w:p>
    <w:p w:rsidR="004E3E28" w:rsidRPr="004E3E28" w:rsidRDefault="004E3E28" w:rsidP="004E3E28">
      <w:pPr>
        <w:pStyle w:val="a3"/>
        <w:numPr>
          <w:ilvl w:val="0"/>
          <w:numId w:val="8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Symbol" w:hAnsi="Times New Roman" w:cs="Times New Roman"/>
          <w:sz w:val="24"/>
          <w:szCs w:val="24"/>
        </w:rPr>
        <w:t>выявить  творчески одарённых обучающихся и  помочь им  проявить  себя.</w:t>
      </w:r>
    </w:p>
    <w:p w:rsidR="004E3E28" w:rsidRPr="004E3E28" w:rsidRDefault="004E3E28" w:rsidP="004E3E28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4E3E28" w:rsidRPr="004E3E28" w:rsidRDefault="004E3E28" w:rsidP="004E3E28">
      <w:pPr>
        <w:pStyle w:val="a3"/>
        <w:numPr>
          <w:ilvl w:val="0"/>
          <w:numId w:val="9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творческих способностей обучающихся;</w:t>
      </w:r>
    </w:p>
    <w:p w:rsidR="004E3E28" w:rsidRPr="004E3E28" w:rsidRDefault="004E3E28" w:rsidP="004E3E28">
      <w:pPr>
        <w:pStyle w:val="a3"/>
        <w:numPr>
          <w:ilvl w:val="0"/>
          <w:numId w:val="9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4E3E28">
        <w:rPr>
          <w:rFonts w:ascii="Times New Roman" w:eastAsia="Times New Roman" w:hAnsi="Times New Roman" w:cs="Times New Roman"/>
          <w:sz w:val="24"/>
          <w:szCs w:val="24"/>
        </w:rPr>
        <w:t>ИКТ-компетентости</w:t>
      </w:r>
      <w:proofErr w:type="spellEnd"/>
      <w:r w:rsidRPr="004E3E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E28" w:rsidRPr="004E3E28" w:rsidRDefault="004E3E28" w:rsidP="004E3E28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4E3E28" w:rsidRPr="004E3E28" w:rsidRDefault="004E3E28" w:rsidP="004E3E28">
      <w:pPr>
        <w:pStyle w:val="a3"/>
        <w:numPr>
          <w:ilvl w:val="0"/>
          <w:numId w:val="10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воспитать самостоятельность при выполнении работы;</w:t>
      </w:r>
    </w:p>
    <w:p w:rsidR="004E3E28" w:rsidRPr="004E3E28" w:rsidRDefault="004E3E28" w:rsidP="004E3E28">
      <w:pPr>
        <w:pStyle w:val="a3"/>
        <w:numPr>
          <w:ilvl w:val="0"/>
          <w:numId w:val="10"/>
        </w:numPr>
        <w:tabs>
          <w:tab w:val="left" w:pos="460"/>
        </w:tabs>
        <w:spacing w:after="0" w:line="240" w:lineRule="auto"/>
        <w:ind w:left="0" w:right="10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воспитать чувство взаимопомощи, коллективизма, умение работать в команде;  воспитать чувство личной ответственности.</w:t>
      </w:r>
    </w:p>
    <w:p w:rsidR="004E3E28" w:rsidRPr="004E3E28" w:rsidRDefault="004E3E28" w:rsidP="004E3E28">
      <w:pPr>
        <w:tabs>
          <w:tab w:val="left" w:pos="460"/>
        </w:tabs>
        <w:spacing w:after="0" w:line="240" w:lineRule="auto"/>
        <w:ind w:right="100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Связь содержания программы внеурочной деятельности с учебными предметами: </w:t>
      </w:r>
    </w:p>
    <w:p w:rsidR="004E3E28" w:rsidRPr="004E3E28" w:rsidRDefault="004E3E28" w:rsidP="004E3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hAnsi="Times New Roman" w:cs="Times New Roman"/>
          <w:sz w:val="24"/>
          <w:szCs w:val="24"/>
        </w:rPr>
        <w:t>Курс внеурочной деятельности идейно и содержательно связан с базовым курсом химии и позволяет поддерживать взаимосвязь теории и практики, формирует устойчивую потребность применять полученные знания и навыки в повседневной жизни.</w:t>
      </w:r>
    </w:p>
    <w:p w:rsidR="004E3E28" w:rsidRPr="004E3E28" w:rsidRDefault="004E3E28" w:rsidP="004E3E28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</w:t>
      </w:r>
      <w:proofErr w:type="spellStart"/>
      <w:r w:rsidRPr="004E3E28">
        <w:rPr>
          <w:rFonts w:ascii="Times New Roman" w:hAnsi="Times New Roman" w:cs="Times New Roman"/>
          <w:b/>
          <w:sz w:val="24"/>
          <w:szCs w:val="24"/>
        </w:rPr>
        <w:t>межпредметной</w:t>
      </w:r>
      <w:proofErr w:type="spellEnd"/>
      <w:r w:rsidRPr="004E3E28">
        <w:rPr>
          <w:rFonts w:ascii="Times New Roman" w:hAnsi="Times New Roman" w:cs="Times New Roman"/>
          <w:b/>
          <w:sz w:val="24"/>
          <w:szCs w:val="24"/>
        </w:rPr>
        <w:t xml:space="preserve"> интеграции</w:t>
      </w:r>
      <w:r w:rsidRPr="004E3E28">
        <w:rPr>
          <w:rFonts w:ascii="Times New Roman" w:hAnsi="Times New Roman" w:cs="Times New Roman"/>
          <w:sz w:val="24"/>
          <w:szCs w:val="24"/>
        </w:rPr>
        <w:t xml:space="preserve"> с физикой, математикой, биологией и другими </w:t>
      </w:r>
      <w:proofErr w:type="spellStart"/>
      <w:proofErr w:type="gramStart"/>
      <w:r w:rsidRPr="004E3E28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4E3E28">
        <w:rPr>
          <w:rFonts w:ascii="Times New Roman" w:hAnsi="Times New Roman" w:cs="Times New Roman"/>
          <w:sz w:val="24"/>
          <w:szCs w:val="24"/>
        </w:rPr>
        <w:t xml:space="preserve">  предметами.</w:t>
      </w:r>
    </w:p>
    <w:p w:rsidR="00404145" w:rsidRPr="00595919" w:rsidRDefault="00404145" w:rsidP="00812D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9">
        <w:rPr>
          <w:rFonts w:ascii="Times New Roman" w:hAnsi="Times New Roman" w:cs="Times New Roman"/>
          <w:b/>
          <w:sz w:val="24"/>
          <w:szCs w:val="24"/>
        </w:rPr>
        <w:t>Планируе</w:t>
      </w:r>
      <w:r w:rsidR="00050188">
        <w:rPr>
          <w:rFonts w:ascii="Times New Roman" w:hAnsi="Times New Roman" w:cs="Times New Roman"/>
          <w:b/>
          <w:sz w:val="24"/>
          <w:szCs w:val="24"/>
        </w:rPr>
        <w:t>мые результаты освоения курса «Занимательная химия</w:t>
      </w:r>
      <w:r w:rsidRPr="00595919">
        <w:rPr>
          <w:rFonts w:ascii="Times New Roman" w:hAnsi="Times New Roman" w:cs="Times New Roman"/>
          <w:b/>
          <w:sz w:val="24"/>
          <w:szCs w:val="24"/>
        </w:rPr>
        <w:t>»</w:t>
      </w:r>
    </w:p>
    <w:p w:rsidR="00404145" w:rsidRPr="00812D94" w:rsidRDefault="00404145" w:rsidP="00E55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94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404145" w:rsidRPr="00812D94" w:rsidRDefault="00404145" w:rsidP="00E55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404145" w:rsidRPr="00812D94" w:rsidRDefault="00404145" w:rsidP="00812D9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понимать химическую символику: знаки химических элементов, формулы химических веществ;</w:t>
      </w:r>
    </w:p>
    <w:p w:rsidR="00404145" w:rsidRPr="00812D94" w:rsidRDefault="00404145" w:rsidP="00812D9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D94">
        <w:rPr>
          <w:rFonts w:ascii="Times New Roman" w:hAnsi="Times New Roman" w:cs="Times New Roman"/>
          <w:sz w:val="24"/>
          <w:szCs w:val="24"/>
        </w:rPr>
        <w:t>важнейшие химические понятия: химический элемент, атом, молекула, относительные атомная и молекулярная массы;</w:t>
      </w:r>
      <w:proofErr w:type="gramEnd"/>
    </w:p>
    <w:p w:rsidR="00404145" w:rsidRPr="00812D94" w:rsidRDefault="00404145" w:rsidP="00812D9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состава;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</w:t>
      </w:r>
    </w:p>
    <w:p w:rsidR="00404145" w:rsidRPr="00812D94" w:rsidRDefault="00404145" w:rsidP="00812D9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называть: химические элементы, соединения;</w:t>
      </w:r>
    </w:p>
    <w:p w:rsidR="00404145" w:rsidRPr="00812D94" w:rsidRDefault="00404145" w:rsidP="00812D9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</w:t>
      </w:r>
    </w:p>
    <w:p w:rsidR="00404145" w:rsidRPr="00812D94" w:rsidRDefault="00404145" w:rsidP="00812D9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определять: состав веществ по их формулам;</w:t>
      </w:r>
    </w:p>
    <w:p w:rsidR="00404145" w:rsidRPr="00812D94" w:rsidRDefault="00404145" w:rsidP="00812D9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составлять: формулы неорганических соединений;</w:t>
      </w:r>
    </w:p>
    <w:p w:rsidR="00404145" w:rsidRPr="00812D94" w:rsidRDefault="00404145" w:rsidP="00812D9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обращаться с химической посудой и лабораторным оборудованием;</w:t>
      </w:r>
    </w:p>
    <w:p w:rsidR="00404145" w:rsidRPr="00812D94" w:rsidRDefault="00404145" w:rsidP="00812D9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соединения; массовую долю вещества в растворе; объемную долю газообразного вещества в смеси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2D94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812D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4145" w:rsidRPr="00812D94" w:rsidRDefault="00404145" w:rsidP="00812D94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404145" w:rsidRPr="00812D94" w:rsidRDefault="00404145" w:rsidP="00812D94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404145" w:rsidRPr="00812D94" w:rsidRDefault="00404145" w:rsidP="00812D94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404145" w:rsidRPr="00812D94" w:rsidRDefault="00404145" w:rsidP="00812D94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404145" w:rsidRPr="00812D94" w:rsidRDefault="00404145" w:rsidP="00812D94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</w:t>
      </w:r>
      <w:r w:rsidR="009F456D" w:rsidRPr="00812D94">
        <w:rPr>
          <w:rFonts w:ascii="Times New Roman" w:hAnsi="Times New Roman" w:cs="Times New Roman"/>
          <w:sz w:val="24"/>
          <w:szCs w:val="24"/>
        </w:rPr>
        <w:t>.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D9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2D94">
        <w:rPr>
          <w:rFonts w:ascii="Times New Roman" w:hAnsi="Times New Roman" w:cs="Times New Roman"/>
          <w:b/>
          <w:sz w:val="24"/>
          <w:szCs w:val="24"/>
        </w:rPr>
        <w:t>: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1.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2.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3.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4. умение соотносить свои действия с планируемыми результатами, осуществлять контроль своей деятельности в процессе достижения результата, определять 1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5.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6. умение создавать, применять и преобразовывать знаки и символы, модели и схемы для решения учебных и познавательных задач;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7.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8.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9.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10. умение выполнять познавательные и практические задания, в том числе проектные;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11. умение самостоятельно и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12.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</w:t>
      </w:r>
      <w:r w:rsidRPr="00812D94">
        <w:rPr>
          <w:rFonts w:ascii="Times New Roman" w:hAnsi="Times New Roman" w:cs="Times New Roman"/>
          <w:sz w:val="24"/>
          <w:szCs w:val="24"/>
        </w:rPr>
        <w:lastRenderedPageBreak/>
        <w:t xml:space="preserve">разрешать конфликты на основе учета интересов и позиций всех его участников, поиска и оценки альтернативных способов разрешения конфликтов.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94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1.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2.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3.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4.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5.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404145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6.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CC2863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7.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D6F77" w:rsidRPr="00812D94" w:rsidRDefault="00404145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8.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</w:t>
      </w:r>
      <w:r w:rsidR="009F456D" w:rsidRPr="00812D94">
        <w:rPr>
          <w:rFonts w:ascii="Times New Roman" w:hAnsi="Times New Roman" w:cs="Times New Roman"/>
          <w:sz w:val="24"/>
          <w:szCs w:val="24"/>
        </w:rPr>
        <w:t>я, проектная, кружковая и т. п.</w:t>
      </w:r>
      <w:r w:rsidRPr="00812D94">
        <w:rPr>
          <w:rFonts w:ascii="Times New Roman" w:hAnsi="Times New Roman" w:cs="Times New Roman"/>
          <w:sz w:val="24"/>
          <w:szCs w:val="24"/>
        </w:rPr>
        <w:t>)</w:t>
      </w:r>
    </w:p>
    <w:p w:rsidR="00E55054" w:rsidRPr="00470FFD" w:rsidRDefault="00E55054" w:rsidP="00812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6D" w:rsidRPr="00812D94" w:rsidRDefault="009F456D" w:rsidP="00812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9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F456D" w:rsidRPr="00812D94" w:rsidRDefault="009F456D" w:rsidP="00812D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>(1 ч в неделю; всего 34 ч.)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94">
        <w:rPr>
          <w:rFonts w:ascii="Times New Roman" w:hAnsi="Times New Roman" w:cs="Times New Roman"/>
          <w:b/>
          <w:sz w:val="24"/>
          <w:szCs w:val="24"/>
        </w:rPr>
        <w:t xml:space="preserve"> Тема 1. Химия в центре естествознания (11 ч) 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Химия как часть естествознания. Предмет химии.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Естествознание — комплекс наук о природе. Науки о природе: физика, химия, биология и география. Положительное и отрицательное воздействие человека на природу. 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Предмет химии. Тела и вещества. Свойства веществ как их индивидуальные признаки. Свойства веществ как основа их применения. 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Методы изучения естествознания.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Наблюдение как основной метод познания окружающего мира. Условия проведения наблюдения. Гипотеза как предположение, объясняющее или предсказывающее протекание наблюдаемого явления. Эксперимент. Лаборатория. Эксперимент лабораторный и домашний. Способы фиксирования результатов эксперимента. Строение пламени свечи, сухого горючего, спиртовки.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Моделирование.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Модели как абстрактные копии изучаемых объектов и процессов. Модели в физике.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 машина как абстрактная модель молнии. Модели в биологии. Биологические муляжи. 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 xml:space="preserve">Модели в химии: материальные (модели атомов, молекул, кристаллов, аппаратов и установок) и знаковые (химические символы, химические формулы и уравнения). </w:t>
      </w:r>
      <w:proofErr w:type="gramEnd"/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lastRenderedPageBreak/>
        <w:t>Химическая символика.</w:t>
      </w:r>
      <w:r w:rsidRPr="00812D94">
        <w:rPr>
          <w:rFonts w:ascii="Times New Roman" w:hAnsi="Times New Roman" w:cs="Times New Roman"/>
          <w:sz w:val="24"/>
          <w:szCs w:val="24"/>
        </w:rPr>
        <w:t xml:space="preserve"> Химические символы. Их написание, произношение и информация, которую они несут. Химические формулы. Их написание, произношение и информация, которую они несут. Индексы и коэффициенты. 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Химия и физика.</w:t>
      </w:r>
      <w:r w:rsidRPr="00812D94">
        <w:rPr>
          <w:rFonts w:ascii="Times New Roman" w:hAnsi="Times New Roman" w:cs="Times New Roman"/>
          <w:sz w:val="24"/>
          <w:szCs w:val="24"/>
        </w:rPr>
        <w:t xml:space="preserve"> Универсальный характер положений молекулярно-кинетической теории. Понятия «атом», «молекула», «ион». Кристаллическое состояние вещества. Кристаллические решетки твердых веществ. Диффузия. Броуновское движение. Агрегатное состояние вещества. Газообразные, жидкие и твердые вещества. Кристаллические и аморфные твердые вещества. Физические и химические явления. 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Химия и география.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Геологическое строение планеты Земля: ядро, мантия, литосфера. 1 Элементный состав геологических составных частей планеты. Минералы и горные породы. Магматические и осадочные (органические и неорганические, в том числе и горючие) породы. 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Химия и биология.</w:t>
      </w:r>
      <w:r w:rsidRPr="00812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>Химический состав живой клетки: неорганические (вода и минеральные соли) и органические (белки, жиры, углеводы, витамины) вещества.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 Простые и сложные вещества, их роль в жизнедеятельности организмов. Биологическая роль воды в живой клетке. Фотосинтез. Роль хлорофилла в процессе фотосинтеза. Биологическое значение жиров, белков, эфирных масел, углеводов и витаминов для жизнедеятельности организмов. </w:t>
      </w:r>
    </w:p>
    <w:p w:rsidR="009F456D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Качественные реакции в химии.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 качественных реакциях как о реакциях, воспринимаемых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: с помощью зрения, слуха, обоняния. Аналитический эффект. Определяемое вещество и реактив на него. Возможность изменения их роли 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 противоположную.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 w:rsidRPr="00812D94">
        <w:rPr>
          <w:rFonts w:ascii="Times New Roman" w:hAnsi="Times New Roman" w:cs="Times New Roman"/>
          <w:sz w:val="24"/>
          <w:szCs w:val="24"/>
        </w:rPr>
        <w:t xml:space="preserve"> 1. Коллекция разных тел из одного вещества или материала (например, лабораторная посуда из стекла). 2. Коллекция различных тел или фотографий тел из алюминия для иллюстрации идеи «свойства — применение». 3- Учебное оборудование, используемое при изучении физики, биологии, географии и химии. 4.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 машина в действии. 5. Географические модели (глобус, карта). 6. Биологические модели (муляжи органов и систем органов растений, животных и человека).7. Физические и химические модели атомов, молекул веществ и их кристаллических решеток. 8. Объемные и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 модели молекул воды, углекислого и сернистого газов, метана. 9- Распространение запаха одеколона, духов или дезодоранта как процесс диффузии. 10. Образцы твердых веще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исталлического строения. 11. Модели кристаллических решеток. 12. Три агрегатных состояния воды. 13. Переливание углекислого газа в стакан, уравновешенный на весах. 14. Коллекция кристаллических и аморфных веществ и изделий из них. 15. Коллекция минералов (лазурит, корунд, халькопирит, флюорит,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галит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). 16. Коллекция горных пород (гранит, различные формы кальцита - мел, мрамор, известняк). 17. Коллекция горючих ископаемых (нефть, каменный уголь, сланцы, торф). 18. Спиртовая экстракция хлорофилла из зеленых листьев. 19. Прокаливание сухой зелени растений в муфельной печи для количественного определения минеральных веществ в них. 20. Качественная реакция на кислород. 21. Качественная реакция на углекислый газ. 22. Качественная реакция на известковую воду.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Лабораторные опыты.</w:t>
      </w:r>
      <w:r w:rsidRPr="00812D94">
        <w:rPr>
          <w:rFonts w:ascii="Times New Roman" w:hAnsi="Times New Roman" w:cs="Times New Roman"/>
          <w:sz w:val="24"/>
          <w:szCs w:val="24"/>
        </w:rPr>
        <w:t xml:space="preserve"> 1. Описание свойств кислорода, уксусной кислоты, алюминия. 2. Строение пламени свечи (спиртовки, сухого горючего). 3. Наблюдение броуновского движения частичек черной туши под микроскопом. 4. Изучение гранита с помощью увеличительного стекла. 5. Обнаружение жира в семенах подсолнечника и грецкого ореха. 6. Обнаружение эфирных масел в апельсиновой корке. 7. Обнаружение крахмала и белка (клейковины) в пшеничной муке. 8. Обнаружение углекислого газа в выдыхаемом воздухе с помощью известковой воды.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Домашний эксперимент.</w:t>
      </w:r>
      <w:r w:rsidRPr="00812D94">
        <w:rPr>
          <w:rFonts w:ascii="Times New Roman" w:hAnsi="Times New Roman" w:cs="Times New Roman"/>
          <w:sz w:val="24"/>
          <w:szCs w:val="24"/>
        </w:rPr>
        <w:t xml:space="preserve"> 1. Изготовление моделей молекул из пластилина. 2. Диффузия ионов перманганата калия в воде.3. Изучение скорости диффуз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розолей. 4. Диффузия сахара в воде. 5. Опыты с пустой закрытой пластиковой бутылкой. 6. Количественное определение содержания воды в свежей зелени. 7. Взаимодействие аскорбиновой кислоты с йодом. 8. Изучение состава поливитаминов из домашней аптечки. 9- Обнаружение крахмала в продуктах питания.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 1.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Знакомство с лабораторным оборудованием. Правила безопасности при работе в химическом кабинете (лаборатории).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Практическая работа 2.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Наблюдение за горящей свечой. Устройство спиртовки. Правила работы с нагревательными приборами.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94">
        <w:rPr>
          <w:rFonts w:ascii="Times New Roman" w:hAnsi="Times New Roman" w:cs="Times New Roman"/>
          <w:b/>
          <w:sz w:val="24"/>
          <w:szCs w:val="24"/>
        </w:rPr>
        <w:t xml:space="preserve">Тема 2. Математические расчеты в химии (9 ч)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Относительные атомная и молекулярная массы.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об относительных атомной и 1 молекулярной 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>массах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 на основе водородной единицы. Определение относительной атомной массы химических элементов по периодической таблице. Нахождение по формуле вещества относительной молекулярной массы как суммы относительных атомных масс составляющих вещество химических элементов.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Массовая доля химического элемента в сложном веществе.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 массовой доле -(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) химического элемента в сложном веществе и ее расчет по формуле вещества. Нахождение формулы вещества по значениям массовых долей образующих его элементов (для 2-часового изучения курса).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Чистые вещества и смеси.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 чистом веществе и смеси. 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>Смеси газообразные (воздух, природный газ), жидкие (нефть) и твердые (горные породы, кулинарные смеси, синтетические моющие средства).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 Смеси гомогенные и гетерогенные.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Объемная доля компонента газовой смеси.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об объемной доле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 xml:space="preserve"> (φ) 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компонента газовой смеси. Состав воздуха и природного газа. Расчет объема компонента газовой смеси по его объемной доле, и наоборот.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Массовая доля вещества в растворе.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 массовой доле (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>) вещества в растворе. Растворитель и растворенное вещество. Расчет массы растворенного вещества по массе раствора и массовой доле растворенного вещества и другие расчеты с использованием этих понятий.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 xml:space="preserve"> Массовая доля примесей.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 чистом веществе и примеси. Массовая доля (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) примеси в образце исходного вещества. Основное вещество. Расчет массы основного вещества по массе вещества, содержащего определенную массовую долю примесей, и другие расчеты с использованием этих понятий.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 w:rsidRPr="00812D94">
        <w:rPr>
          <w:rFonts w:ascii="Times New Roman" w:hAnsi="Times New Roman" w:cs="Times New Roman"/>
          <w:sz w:val="24"/>
          <w:szCs w:val="24"/>
        </w:rPr>
        <w:t xml:space="preserve"> 1. Минералы куприт и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тенорит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>. 2. Оксид ртути</w:t>
      </w:r>
      <w:r w:rsidR="006A503E" w:rsidRPr="00812D94">
        <w:rPr>
          <w:rFonts w:ascii="Times New Roman" w:hAnsi="Times New Roman" w:cs="Times New Roman"/>
          <w:sz w:val="24"/>
          <w:szCs w:val="24"/>
        </w:rPr>
        <w:t xml:space="preserve"> </w:t>
      </w:r>
      <w:r w:rsidRPr="00812D94">
        <w:rPr>
          <w:rFonts w:ascii="Times New Roman" w:hAnsi="Times New Roman" w:cs="Times New Roman"/>
          <w:sz w:val="24"/>
          <w:szCs w:val="24"/>
        </w:rPr>
        <w:t>(П). 3. Коллекции различных видов мрамора и изделий (или иллюстраций изделий) из него. 4. Смесь речного и сахарного песка и их разделение. 5. Коллекция «Нефть и нефтепродукты». 6. Коллекция бытовых смесей (кулинарные смеси, синтетические моющие средства, шампуни, напитки и др.). 7. Диаграмма объемного состава воздуха, 8. Диаграмма объем</w:t>
      </w:r>
      <w:r w:rsidR="006A503E" w:rsidRPr="00812D94">
        <w:rPr>
          <w:rFonts w:ascii="Times New Roman" w:hAnsi="Times New Roman" w:cs="Times New Roman"/>
          <w:sz w:val="24"/>
          <w:szCs w:val="24"/>
        </w:rPr>
        <w:t>ного состава природного газа. 9.</w:t>
      </w:r>
      <w:r w:rsidRPr="00812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>Приготовление раствора с заданными массой и массовой долей растворенного вещества. 10.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 Образцы веществ и материалов, содержащих определенную долю примесей.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Домашний эксперимент.</w:t>
      </w:r>
      <w:r w:rsidRPr="00812D94">
        <w:rPr>
          <w:rFonts w:ascii="Times New Roman" w:hAnsi="Times New Roman" w:cs="Times New Roman"/>
          <w:sz w:val="24"/>
          <w:szCs w:val="24"/>
        </w:rPr>
        <w:t xml:space="preserve"> 1. Изучение состава бытовых кулинарных и хозяйственных смесей по этикеткам. 2. Приготовление раствора соли, расчет массовой доли растворенного вещества и </w:t>
      </w:r>
      <w:r w:rsidR="006A503E" w:rsidRPr="00812D94">
        <w:rPr>
          <w:rFonts w:ascii="Times New Roman" w:hAnsi="Times New Roman" w:cs="Times New Roman"/>
          <w:sz w:val="24"/>
          <w:szCs w:val="24"/>
        </w:rPr>
        <w:t>опыты с полученным раствором. 3.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Изучение состава некоторых бытовых и фармацевтических препаратов, содержащих определенную долю примесей, по их этикеткам.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Практическая работа 3.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Приготовление раствора с заданной массовой долей растворенного вещества. </w:t>
      </w:r>
    </w:p>
    <w:p w:rsidR="006A503E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94">
        <w:rPr>
          <w:rFonts w:ascii="Times New Roman" w:hAnsi="Times New Roman" w:cs="Times New Roman"/>
          <w:b/>
          <w:sz w:val="24"/>
          <w:szCs w:val="24"/>
        </w:rPr>
        <w:t xml:space="preserve">Тема 3. Явления, происходящие с веществами (11 ч) </w:t>
      </w:r>
    </w:p>
    <w:p w:rsidR="00921F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Разделение смесей.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 разделении смесей и очистке веществ. Некоторые простейшие способы разделения смесей: просеивание, разделение смесей магнитом, отстаивание, декантация, центрифугирование, разделение с помощью делительной воронки. </w:t>
      </w:r>
    </w:p>
    <w:p w:rsidR="00921F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Фильтрование.</w:t>
      </w:r>
      <w:r w:rsidRPr="00812D94">
        <w:rPr>
          <w:rFonts w:ascii="Times New Roman" w:hAnsi="Times New Roman" w:cs="Times New Roman"/>
          <w:sz w:val="24"/>
          <w:szCs w:val="24"/>
        </w:rPr>
        <w:t xml:space="preserve"> Фильтрование в лаборатории, быту и на производстве. Фильтрат. </w:t>
      </w:r>
    </w:p>
    <w:p w:rsidR="00921F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Адсорбция.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об адсорбции и адсорбентах. Активированный уголь как важнейший адсорбент, его использование в быту, на производстве и в военном деле. Устройство противогаза.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Дистилляция, кристаллизация и выпаривание. </w:t>
      </w:r>
      <w:r w:rsidRPr="00812D94">
        <w:rPr>
          <w:rFonts w:ascii="Times New Roman" w:hAnsi="Times New Roman" w:cs="Times New Roman"/>
          <w:sz w:val="24"/>
          <w:szCs w:val="24"/>
        </w:rPr>
        <w:t xml:space="preserve">Дистилляция как процесс выделения вещества из жидкой смеси. Дистиллированная вода и области ее применения. Перегонка нефти. Нефтепродукты. Фракционная перегонка жидкого воздуха. Кристаллизация и выпаривание в 1 лаборатории (кристаллизаторы и фарфоровые чашки для выпаривания) и природе.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Химические реакции.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Понятие о химической реакции как процессе превращения одних веще</w:t>
      </w:r>
      <w:proofErr w:type="gramStart"/>
      <w:r w:rsidRPr="00812D94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812D94">
        <w:rPr>
          <w:rFonts w:ascii="Times New Roman" w:hAnsi="Times New Roman" w:cs="Times New Roman"/>
          <w:sz w:val="24"/>
          <w:szCs w:val="24"/>
        </w:rPr>
        <w:t xml:space="preserve">угие. Условия течения и прекращения химических реакций.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Признаки химических реакций.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Изменение цвета, выпадение осадка, растворение осадка, выделение газа.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 w:rsidRPr="00812D94">
        <w:rPr>
          <w:rFonts w:ascii="Times New Roman" w:hAnsi="Times New Roman" w:cs="Times New Roman"/>
          <w:sz w:val="24"/>
          <w:szCs w:val="24"/>
        </w:rPr>
        <w:t xml:space="preserve"> 1. Просеивание смеси муки и сахарного песка. 2. Разделение смеси порошков серы и железа. 3. Разделение смеси порошков серы и песка. 4. Разделение смеси воды и растительного масла с помощью делительной воронки. 5. Центрифугирование. 6. Фильтрование. 7. Респираторные маски и марлевые повязки. 8. Адсорбционные свойства активированного угля. 9. Силикагель и его применение в быту и легкой промышленности. 10. Противогаз и его устройство. 11. Получение дистиллированной воды с помощью лабораторной установки для перегонки жидкостей. 12. Коллекция «Нефть и нефтепродукты». 13. Разделение смеси перманганата и дихромата калия способом кристаллизации. 14. Взаимодействие порошков железа и серы при нагревании. 15. Получение углекислого газа взаимодействием мрамора с кислотой и обнаружение его с помощью известковой воды. 16. Каталитическое разложение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 водорода (катализатор — диоксид марганца). 17. Ферментативное разложение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 водорода с помощью катал азы. 18. Кислотный огнетушитель, его устройство и принцип действия. 19. Реакция нейтрализации окрашенного фенолфталеином раствора щелочи кислотой. 20. Взаимодействие растворов перманганата и дихромата калия с раствором сульфита натрия. 21. Пол</w:t>
      </w:r>
      <w:r w:rsidR="00812D94">
        <w:rPr>
          <w:rFonts w:ascii="Times New Roman" w:hAnsi="Times New Roman" w:cs="Times New Roman"/>
          <w:sz w:val="24"/>
          <w:szCs w:val="24"/>
        </w:rPr>
        <w:t xml:space="preserve">учение осадка </w:t>
      </w:r>
      <w:proofErr w:type="spellStart"/>
      <w:r w:rsidR="00812D94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812D94">
        <w:rPr>
          <w:rFonts w:ascii="Times New Roman" w:hAnsi="Times New Roman" w:cs="Times New Roman"/>
          <w:sz w:val="24"/>
          <w:szCs w:val="24"/>
        </w:rPr>
        <w:t xml:space="preserve"> меди </w:t>
      </w:r>
      <w:r w:rsidR="00812D94" w:rsidRPr="00812D94">
        <w:rPr>
          <w:rFonts w:ascii="Times New Roman" w:hAnsi="Times New Roman" w:cs="Times New Roman"/>
          <w:sz w:val="24"/>
          <w:szCs w:val="24"/>
        </w:rPr>
        <w:t>(</w:t>
      </w:r>
      <w:r w:rsidR="00812D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2D94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="00812D94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812D94">
        <w:rPr>
          <w:rFonts w:ascii="Times New Roman" w:hAnsi="Times New Roman" w:cs="Times New Roman"/>
          <w:sz w:val="24"/>
          <w:szCs w:val="24"/>
        </w:rPr>
        <w:t xml:space="preserve"> железа</w:t>
      </w:r>
      <w:r w:rsidR="00812D94" w:rsidRPr="00812D94">
        <w:rPr>
          <w:rFonts w:ascii="Times New Roman" w:hAnsi="Times New Roman" w:cs="Times New Roman"/>
          <w:sz w:val="24"/>
          <w:szCs w:val="24"/>
        </w:rPr>
        <w:t xml:space="preserve"> (</w:t>
      </w:r>
      <w:r w:rsidR="00812D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2D94">
        <w:rPr>
          <w:rFonts w:ascii="Times New Roman" w:hAnsi="Times New Roman" w:cs="Times New Roman"/>
          <w:sz w:val="24"/>
          <w:szCs w:val="24"/>
        </w:rPr>
        <w:t xml:space="preserve">) реакцией обмена. 22. Растворение полученных осадков </w:t>
      </w:r>
      <w:proofErr w:type="spellStart"/>
      <w:r w:rsidRPr="00812D94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812D94">
        <w:rPr>
          <w:rFonts w:ascii="Times New Roman" w:hAnsi="Times New Roman" w:cs="Times New Roman"/>
          <w:sz w:val="24"/>
          <w:szCs w:val="24"/>
        </w:rPr>
        <w:t xml:space="preserve"> металлов в кислоте. 23. Получение углекислого газа взаимодействием раствора карбоната натрия с кислотой.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sz w:val="24"/>
          <w:szCs w:val="24"/>
        </w:rPr>
        <w:t xml:space="preserve">Лабораторные опыты. 1. Изготовление фильтра из фильтровальной бумаги или бумажной салфетки. 2. Изучение устройства зажигалки и ее пламени.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Домашний эксперимент.</w:t>
      </w:r>
      <w:r w:rsidRPr="00812D94">
        <w:rPr>
          <w:rFonts w:ascii="Times New Roman" w:hAnsi="Times New Roman" w:cs="Times New Roman"/>
          <w:sz w:val="24"/>
          <w:szCs w:val="24"/>
        </w:rPr>
        <w:t xml:space="preserve"> 1. Разделение смеси сухого молока и речного песка. 2. Изготовление марлевой повязки как средства индивидуальной защиты в период эпидемии гриппа. 3. Отстаивание взвеси порошка для чистки посуды в воде и ее декантация. 4. Адсорбция активированным углем красящих веществ пепси-колы. 5. Адсорбция кукурузными палочками паров пахучих веществ. 6. Изучение состава и применения синтетических моющих средств, содержащих энзимы. 7. Разложение смеси питьевой соды и сахарной пудры при нагревании. 8. Растворение в воде таблетки аспирина УПСА. 9. Приготовление известковой воды и опыты с ней. 10. Взаимодействие раствора перманганата калия с аскорбиновой кислотой.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Практическая работа 4 (домашний эксперимент).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Выращивание кристаллов соли. </w:t>
      </w:r>
    </w:p>
    <w:p w:rsidR="00A43A9C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b/>
          <w:i/>
          <w:sz w:val="24"/>
          <w:szCs w:val="24"/>
        </w:rPr>
        <w:t>Практическая работа 5.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Очистка поваренной соли.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A9C">
        <w:rPr>
          <w:rFonts w:ascii="Times New Roman" w:hAnsi="Times New Roman" w:cs="Times New Roman"/>
          <w:b/>
          <w:i/>
          <w:sz w:val="24"/>
          <w:szCs w:val="24"/>
        </w:rPr>
        <w:t>Практическая работа 6 (домашний эксперимент).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Коррозия металлов. </w:t>
      </w:r>
    </w:p>
    <w:p w:rsidR="00BF36B7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94">
        <w:rPr>
          <w:rFonts w:ascii="Times New Roman" w:hAnsi="Times New Roman" w:cs="Times New Roman"/>
          <w:b/>
          <w:sz w:val="24"/>
          <w:szCs w:val="24"/>
        </w:rPr>
        <w:t xml:space="preserve">Тема 4. Рассказы по химии (4ч) </w:t>
      </w:r>
    </w:p>
    <w:p w:rsidR="0015645B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 xml:space="preserve">Ученическая конференция «Выдающиеся русские ученые-химики». </w:t>
      </w:r>
      <w:r w:rsidRPr="00812D94">
        <w:rPr>
          <w:rFonts w:ascii="Times New Roman" w:hAnsi="Times New Roman" w:cs="Times New Roman"/>
          <w:sz w:val="24"/>
          <w:szCs w:val="24"/>
        </w:rPr>
        <w:t xml:space="preserve">Жизнь и деятельность М. В. Ломоносова, Д. И. Менделеева, А. М. Бутлерова. </w:t>
      </w:r>
    </w:p>
    <w:p w:rsidR="0015645B" w:rsidRPr="00812D94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Конкурс сообщений учащихся «Мое любимое вещество».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Открытие, получение и значение выбранных учащимися веществ. </w:t>
      </w:r>
    </w:p>
    <w:p w:rsidR="009F456D" w:rsidRDefault="009F456D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D94">
        <w:rPr>
          <w:rFonts w:ascii="Times New Roman" w:hAnsi="Times New Roman" w:cs="Times New Roman"/>
          <w:i/>
          <w:sz w:val="24"/>
          <w:szCs w:val="24"/>
        </w:rPr>
        <w:t>Конкурс ученических проектов.</w:t>
      </w:r>
      <w:r w:rsidRPr="00812D94">
        <w:rPr>
          <w:rFonts w:ascii="Times New Roman" w:hAnsi="Times New Roman" w:cs="Times New Roman"/>
          <w:sz w:val="24"/>
          <w:szCs w:val="24"/>
        </w:rPr>
        <w:t xml:space="preserve"> Исследования в области химических реакций: фотосинтез, горение и медленное окисление, коррозия металлов и способы защиты от нее, другие реакции, выбранные учащимися.</w:t>
      </w:r>
    </w:p>
    <w:p w:rsidR="00A43A9C" w:rsidRDefault="00A43A9C" w:rsidP="005959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95919" w:rsidRPr="004E3E28" w:rsidRDefault="00595919" w:rsidP="005959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3E2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Календарно-тематическое</w:t>
      </w:r>
      <w:r w:rsidRPr="004E3E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</w:t>
      </w:r>
      <w:r w:rsidRPr="004E3E28">
        <w:rPr>
          <w:rFonts w:ascii="Times New Roman" w:eastAsia="Times New Roman" w:hAnsi="Times New Roman"/>
          <w:b/>
          <w:color w:val="000000"/>
          <w:sz w:val="28"/>
          <w:szCs w:val="28"/>
        </w:rPr>
        <w:t>ирование</w:t>
      </w:r>
      <w:r w:rsidR="0005018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курса «Занимательная химия</w:t>
      </w:r>
      <w:r w:rsidR="004E3E28" w:rsidRPr="004E3E28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tbl>
      <w:tblPr>
        <w:tblW w:w="145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028"/>
        <w:gridCol w:w="2410"/>
      </w:tblGrid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A43A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4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6F0343" w:rsidP="00195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(тема занятия)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0D39DB" w:rsidP="000D3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919" w:rsidRPr="00381CE5" w:rsidRDefault="005965DA" w:rsidP="005965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4">
              <w:rPr>
                <w:rFonts w:ascii="Times New Roman" w:hAnsi="Times New Roman" w:cs="Times New Roman"/>
                <w:b/>
                <w:sz w:val="24"/>
                <w:szCs w:val="24"/>
              </w:rPr>
              <w:t>Тема 1. Химия в центре естествознания (11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5965DA" w:rsidRDefault="005965DA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DA">
              <w:rPr>
                <w:rFonts w:ascii="Times New Roman" w:hAnsi="Times New Roman" w:cs="Times New Roman"/>
                <w:sz w:val="24"/>
                <w:szCs w:val="24"/>
              </w:rPr>
              <w:t>Химия как часть естествознания. Предмет химии.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5965DA" w:rsidRDefault="005965DA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DA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 как методы изучения естествознания и химии.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5965DA" w:rsidRDefault="005965DA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«Знакомство с лабораторным оборудованием. Правила техники безопасности».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5965DA" w:rsidRDefault="005965DA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«Наблюдение за горящей свечой. Устройство и работа спиртовки».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5965DA" w:rsidRDefault="005965DA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DA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DA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082590" w:rsidRDefault="005965DA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Химические знаки и формулы.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DA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082590" w:rsidRDefault="005965DA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Химия и физика.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DA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082590" w:rsidRDefault="00082590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C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DA" w:rsidRPr="00082590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DA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082590" w:rsidRDefault="005965DA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Химия и география.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DA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082590" w:rsidRDefault="005965DA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Химия и биология.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DA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082590" w:rsidRDefault="005965DA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в химии.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A" w:rsidRPr="00381CE5" w:rsidRDefault="005965DA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919" w:rsidRPr="00082590" w:rsidRDefault="00082590" w:rsidP="000825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94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Математические расчеты в химии (9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082590" w:rsidRDefault="00082590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и молекулярная масса.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082590" w:rsidRDefault="00082590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сложном веществе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590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082590" w:rsidRDefault="00082590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590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082590" w:rsidRDefault="00082590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Объемная доля газа в смеси.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590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082590" w:rsidRDefault="00082590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Массовая доля вещества в растворе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590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082590" w:rsidRDefault="00082590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«Приготовление раствора с заданной массовой долей растворенного вещества»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590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082590" w:rsidRDefault="00082590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Массовая доля примесей.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590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082590" w:rsidRDefault="00082590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«Математика в химии»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590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082590" w:rsidRDefault="00082590" w:rsidP="001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0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«Математика в химии»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90" w:rsidRPr="00381CE5" w:rsidRDefault="00082590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919" w:rsidRPr="00371905" w:rsidRDefault="00371905" w:rsidP="003719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94">
              <w:rPr>
                <w:rFonts w:ascii="Times New Roman" w:hAnsi="Times New Roman" w:cs="Times New Roman"/>
                <w:b/>
                <w:sz w:val="24"/>
                <w:szCs w:val="24"/>
              </w:rPr>
              <w:t>Тема 3. Явления, происходящие с веществами (11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71905" w:rsidRDefault="00371905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05">
              <w:rPr>
                <w:rFonts w:ascii="Times New Roman" w:hAnsi="Times New Roman" w:cs="Times New Roman"/>
                <w:sz w:val="24"/>
                <w:szCs w:val="24"/>
              </w:rPr>
              <w:t>Разделение смесей. Способы разделения смесей.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71905" w:rsidRDefault="00371905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05">
              <w:rPr>
                <w:rFonts w:ascii="Times New Roman" w:hAnsi="Times New Roman" w:cs="Times New Roman"/>
                <w:sz w:val="24"/>
                <w:szCs w:val="24"/>
              </w:rPr>
              <w:t>Фильтрование.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71905" w:rsidRDefault="00371905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05">
              <w:rPr>
                <w:rFonts w:ascii="Times New Roman" w:hAnsi="Times New Roman" w:cs="Times New Roman"/>
                <w:sz w:val="24"/>
                <w:szCs w:val="24"/>
              </w:rPr>
              <w:t>Адсорбция.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71905" w:rsidRDefault="00371905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0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Дистилляция и перегонка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924F76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1CE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сталлов соли» (домашний эксперимент) и обсуждение результатов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924F76" w:rsidRDefault="00924F76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«Очистка поваренной соли»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924F76" w:rsidRDefault="00924F76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76">
              <w:rPr>
                <w:rFonts w:ascii="Times New Roman" w:hAnsi="Times New Roman" w:cs="Times New Roman"/>
                <w:sz w:val="24"/>
                <w:szCs w:val="24"/>
              </w:rPr>
              <w:t>Химические реакции. Условия протекания химических реакций.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924F76" w:rsidRDefault="00924F76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76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924F76" w:rsidRDefault="00924F76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76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практической работы №6 «Изучение процесса коррозии железа» (домашний опыт)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924F76" w:rsidRDefault="00924F76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76">
              <w:rPr>
                <w:rFonts w:ascii="Times New Roman" w:hAnsi="Times New Roman" w:cs="Times New Roman"/>
                <w:sz w:val="24"/>
                <w:szCs w:val="24"/>
              </w:rPr>
              <w:t>Обобщение и актуализация знаний по теме «Явления</w:t>
            </w:r>
            <w:r w:rsidR="006F0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F7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с веществами»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919" w:rsidRPr="00677460" w:rsidRDefault="00677460" w:rsidP="006774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94">
              <w:rPr>
                <w:rFonts w:ascii="Times New Roman" w:hAnsi="Times New Roman" w:cs="Times New Roman"/>
                <w:b/>
                <w:sz w:val="24"/>
                <w:szCs w:val="24"/>
              </w:rPr>
              <w:t>Тема 4. Рассказы по химии (4ч)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677460" w:rsidRDefault="00677460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«Выдающиеся русские ученые-химики»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677460" w:rsidRDefault="00677460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</w:rPr>
              <w:t>Конкурс сообщений учащихся «Мое любимое химическое вещество»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19" w:rsidRPr="00677460" w:rsidRDefault="00677460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конкурсу ученических проектов.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19" w:rsidRPr="00381CE5" w:rsidTr="000D39DB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19" w:rsidRPr="00381CE5" w:rsidRDefault="00595919" w:rsidP="00195D8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19" w:rsidRPr="00677460" w:rsidRDefault="00677460" w:rsidP="0019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</w:rPr>
              <w:t>Конкурс ученических мини-проектов, посвященный исследованиям в области химических реакций.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19" w:rsidRPr="00381CE5" w:rsidRDefault="00595919" w:rsidP="00195D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919" w:rsidRPr="00812D94" w:rsidRDefault="00595919" w:rsidP="0081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5919" w:rsidRPr="00812D94" w:rsidSect="00E550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292"/>
    <w:multiLevelType w:val="hybridMultilevel"/>
    <w:tmpl w:val="C2B8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488C"/>
    <w:multiLevelType w:val="hybridMultilevel"/>
    <w:tmpl w:val="D2941F9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26AC4A0F"/>
    <w:multiLevelType w:val="hybridMultilevel"/>
    <w:tmpl w:val="D5522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A5BE0"/>
    <w:multiLevelType w:val="hybridMultilevel"/>
    <w:tmpl w:val="B3740B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B5D03"/>
    <w:multiLevelType w:val="hybridMultilevel"/>
    <w:tmpl w:val="30965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743D7"/>
    <w:multiLevelType w:val="hybridMultilevel"/>
    <w:tmpl w:val="88DC0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13210"/>
    <w:multiLevelType w:val="hybridMultilevel"/>
    <w:tmpl w:val="1A1606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59DB69D7"/>
    <w:multiLevelType w:val="hybridMultilevel"/>
    <w:tmpl w:val="33ACAF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713256BA"/>
    <w:multiLevelType w:val="hybridMultilevel"/>
    <w:tmpl w:val="E8D01F9C"/>
    <w:lvl w:ilvl="0" w:tplc="041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7399784F"/>
    <w:multiLevelType w:val="hybridMultilevel"/>
    <w:tmpl w:val="6CF2FB28"/>
    <w:lvl w:ilvl="0" w:tplc="041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145"/>
    <w:rsid w:val="00047384"/>
    <w:rsid w:val="00050188"/>
    <w:rsid w:val="00082590"/>
    <w:rsid w:val="000D21DF"/>
    <w:rsid w:val="000D39DB"/>
    <w:rsid w:val="0015645B"/>
    <w:rsid w:val="00371905"/>
    <w:rsid w:val="00404145"/>
    <w:rsid w:val="00470FFD"/>
    <w:rsid w:val="004E3E28"/>
    <w:rsid w:val="00595919"/>
    <w:rsid w:val="005965DA"/>
    <w:rsid w:val="00677460"/>
    <w:rsid w:val="00694D52"/>
    <w:rsid w:val="006A503E"/>
    <w:rsid w:val="006F0343"/>
    <w:rsid w:val="00812D94"/>
    <w:rsid w:val="00921FB7"/>
    <w:rsid w:val="00924F76"/>
    <w:rsid w:val="009D6F77"/>
    <w:rsid w:val="009F456D"/>
    <w:rsid w:val="00A2630B"/>
    <w:rsid w:val="00A43A9C"/>
    <w:rsid w:val="00BF2E75"/>
    <w:rsid w:val="00BF36B7"/>
    <w:rsid w:val="00CC2863"/>
    <w:rsid w:val="00DF187E"/>
    <w:rsid w:val="00E55054"/>
    <w:rsid w:val="00E66C73"/>
    <w:rsid w:val="00FA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7"/>
  </w:style>
  <w:style w:type="paragraph" w:styleId="1">
    <w:name w:val="heading 1"/>
    <w:basedOn w:val="a"/>
    <w:link w:val="10"/>
    <w:qFormat/>
    <w:rsid w:val="0004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7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F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2023-09-26T17:15:00Z</dcterms:created>
  <dcterms:modified xsi:type="dcterms:W3CDTF">2023-10-15T18:58:00Z</dcterms:modified>
</cp:coreProperties>
</file>