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E4" w:rsidRDefault="00E061E4" w:rsidP="0062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1E4" w:rsidRDefault="00E061E4" w:rsidP="0062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61809" cy="8997599"/>
            <wp:effectExtent l="0" t="0" r="1270" b="0"/>
            <wp:docPr id="1" name="Рисунок 1" descr="G:\Юный математик\2023-10-18_00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Юный математик\2023-10-18_008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363" cy="899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E4" w:rsidRDefault="00E061E4" w:rsidP="0062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1E4" w:rsidRDefault="00E061E4" w:rsidP="0062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1E4" w:rsidRDefault="00E061E4" w:rsidP="0062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73E" w:rsidRDefault="008E773E" w:rsidP="0088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7C5" w:rsidRDefault="00A36F33" w:rsidP="00A36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 w:rsidR="008827C5" w:rsidRPr="0088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266C7" w:rsidRPr="004E062B" w:rsidRDefault="006266C7" w:rsidP="006266C7">
      <w:pPr>
        <w:spacing w:after="0" w:line="244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27C5" w:rsidRPr="008827C5" w:rsidRDefault="008827C5" w:rsidP="008827C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7C5">
        <w:rPr>
          <w:rFonts w:ascii="Times New Roman" w:eastAsia="Calibri" w:hAnsi="Times New Roman" w:cs="Times New Roman"/>
          <w:sz w:val="24"/>
          <w:szCs w:val="24"/>
        </w:rPr>
        <w:t>П</w:t>
      </w:r>
      <w:r w:rsidR="001A27B4">
        <w:rPr>
          <w:rFonts w:ascii="Times New Roman" w:eastAsia="Calibri" w:hAnsi="Times New Roman" w:cs="Times New Roman"/>
          <w:sz w:val="24"/>
          <w:szCs w:val="24"/>
        </w:rPr>
        <w:t>рограмма курса</w:t>
      </w:r>
      <w:r w:rsidRPr="008827C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Юный математик</w:t>
      </w:r>
      <w:r w:rsidRPr="008827C5">
        <w:rPr>
          <w:rFonts w:ascii="Times New Roman" w:eastAsia="Calibri" w:hAnsi="Times New Roman" w:cs="Times New Roman"/>
          <w:sz w:val="24"/>
          <w:szCs w:val="24"/>
        </w:rPr>
        <w:t xml:space="preserve">» разработана на основе программ факультативного курса «Занимательная математика» Е. Э. </w:t>
      </w:r>
      <w:proofErr w:type="spellStart"/>
      <w:r w:rsidRPr="008827C5">
        <w:rPr>
          <w:rFonts w:ascii="Times New Roman" w:eastAsia="Calibri" w:hAnsi="Times New Roman" w:cs="Times New Roman"/>
          <w:sz w:val="24"/>
          <w:szCs w:val="24"/>
        </w:rPr>
        <w:t>Кочуровой</w:t>
      </w:r>
      <w:proofErr w:type="spellEnd"/>
      <w:r w:rsidRPr="008827C5">
        <w:rPr>
          <w:rFonts w:ascii="Times New Roman" w:eastAsia="Calibri" w:hAnsi="Times New Roman" w:cs="Times New Roman"/>
          <w:sz w:val="24"/>
          <w:szCs w:val="24"/>
        </w:rPr>
        <w:t xml:space="preserve">, интегрированного курса «Математика и конструирование» С. И. Волковой, О. Л. </w:t>
      </w:r>
      <w:proofErr w:type="spellStart"/>
      <w:r w:rsidRPr="008827C5">
        <w:rPr>
          <w:rFonts w:ascii="Times New Roman" w:eastAsia="Calibri" w:hAnsi="Times New Roman" w:cs="Times New Roman"/>
          <w:sz w:val="24"/>
          <w:szCs w:val="24"/>
        </w:rPr>
        <w:t>Пчелкиной</w:t>
      </w:r>
      <w:proofErr w:type="spellEnd"/>
      <w:r w:rsidRPr="008827C5">
        <w:rPr>
          <w:rFonts w:ascii="Times New Roman" w:eastAsia="Calibri" w:hAnsi="Times New Roman" w:cs="Times New Roman"/>
          <w:sz w:val="24"/>
          <w:szCs w:val="24"/>
        </w:rPr>
        <w:t xml:space="preserve">, факультативных курсов «Наглядная геометрия» А. В. </w:t>
      </w:r>
      <w:proofErr w:type="spellStart"/>
      <w:r w:rsidRPr="008827C5">
        <w:rPr>
          <w:rFonts w:ascii="Times New Roman" w:eastAsia="Calibri" w:hAnsi="Times New Roman" w:cs="Times New Roman"/>
          <w:sz w:val="24"/>
          <w:szCs w:val="24"/>
        </w:rPr>
        <w:t>Белошистой</w:t>
      </w:r>
      <w:proofErr w:type="spellEnd"/>
      <w:r w:rsidRPr="008827C5">
        <w:rPr>
          <w:rFonts w:ascii="Times New Roman" w:eastAsia="Calibri" w:hAnsi="Times New Roman" w:cs="Times New Roman"/>
          <w:sz w:val="24"/>
          <w:szCs w:val="24"/>
        </w:rPr>
        <w:t xml:space="preserve"> и «Элементы геометрии в начальных классах» И. В. Шадриной.</w:t>
      </w:r>
    </w:p>
    <w:p w:rsidR="008827C5" w:rsidRPr="008827C5" w:rsidRDefault="001A27B4" w:rsidP="008827C5">
      <w:pPr>
        <w:keepLines/>
        <w:autoSpaceDE w:val="0"/>
        <w:autoSpaceDN w:val="0"/>
        <w:adjustRightInd w:val="0"/>
        <w:spacing w:after="12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рассчитана</w:t>
      </w:r>
      <w:r w:rsidR="008E773E">
        <w:rPr>
          <w:rFonts w:ascii="Times New Roman" w:eastAsia="Calibri" w:hAnsi="Times New Roman" w:cs="Times New Roman"/>
          <w:sz w:val="24"/>
          <w:szCs w:val="24"/>
        </w:rPr>
        <w:t>; на 34 часа в год</w:t>
      </w:r>
      <w:proofErr w:type="gramStart"/>
      <w:r w:rsidR="008E773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8827C5" w:rsidRPr="008827C5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занятия 40 минут.</w:t>
      </w:r>
    </w:p>
    <w:p w:rsidR="008827C5" w:rsidRPr="008827C5" w:rsidRDefault="008827C5" w:rsidP="008827C5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82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учебного предмета </w:t>
      </w:r>
    </w:p>
    <w:p w:rsidR="008827C5" w:rsidRPr="008827C5" w:rsidRDefault="008827C5" w:rsidP="008827C5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82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(личностные, </w:t>
      </w:r>
      <w:proofErr w:type="spellStart"/>
      <w:r w:rsidRPr="00882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882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 предметные)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Личностные результаты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 учащегося будут сформированы: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начальные (элементарные) представления о самостоятельности и личной ответственности в процессе обучения математике;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начальные  представления  о  математических  способах  познания мира;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начальные представления о целостности окружающего мира;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проявление любознательности, сообразительности при выполнении разнообразных заданий проблемного и эвристического характера;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занятиям «Развивающая математика»;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освоение положительного и позитивного стиля общения со сверстниками и взрослыми в школе и дома;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педагога: как поступить;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умение демонстрировать самостоятельность суждений, независимость и нестандартность мышления;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 xml:space="preserve">•  начальные представления об основах гражданской идентичности </w:t>
      </w:r>
      <w:r w:rsidRPr="008827C5">
        <w:rPr>
          <w:rFonts w:ascii="Times New Roman" w:eastAsia="Calibri" w:hAnsi="Times New Roman" w:cs="Times New Roman"/>
          <w:spacing w:val="-15"/>
          <w:sz w:val="28"/>
          <w:szCs w:val="28"/>
        </w:rPr>
        <w:t>(</w:t>
      </w:r>
      <w:r w:rsidRPr="008827C5">
        <w:rPr>
          <w:rFonts w:ascii="Times New Roman" w:eastAsia="Calibri" w:hAnsi="Times New Roman" w:cs="Times New Roman"/>
          <w:sz w:val="28"/>
          <w:szCs w:val="28"/>
        </w:rPr>
        <w:t>через систему определенных заданий и упражнений);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lastRenderedPageBreak/>
        <w:t>•  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Учащийся получит возможность для формирования: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основ внутренней позиции ученика с положительным отношением к школе, учебной деятельности, а именно: проявления положительного отношения к занятиям «Развивающая математика», умения отвечать на 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занятиям;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учебно-познавательного интереса к новому учебному материалу и способам решения новых учебных и практических задач;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способности к самооценке результатов своей учебной деятельнос</w:t>
      </w:r>
      <w:r w:rsidRPr="008827C5">
        <w:rPr>
          <w:rFonts w:ascii="Times New Roman" w:eastAsia="Calibri" w:hAnsi="Times New Roman" w:cs="Times New Roman"/>
          <w:spacing w:val="-15"/>
          <w:sz w:val="28"/>
          <w:szCs w:val="28"/>
        </w:rPr>
        <w:t>ти.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Метапредметные результаты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sz w:val="28"/>
          <w:szCs w:val="28"/>
        </w:rPr>
        <w:t>Регулятивные УУД.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определять и формулировать цель деятельности с помощью учител</w:t>
      </w:r>
      <w:r w:rsidRPr="008827C5">
        <w:rPr>
          <w:rFonts w:ascii="Times New Roman" w:eastAsia="Calibri" w:hAnsi="Times New Roman" w:cs="Times New Roman"/>
          <w:spacing w:val="-15"/>
          <w:sz w:val="28"/>
          <w:szCs w:val="28"/>
        </w:rPr>
        <w:t>я</w:t>
      </w:r>
      <w:r w:rsidRPr="008827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проговаривать последовательность действий;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 xml:space="preserve">•  высказывать свое предположение (версию) на основе работы с </w:t>
      </w:r>
      <w:proofErr w:type="gramStart"/>
      <w:r w:rsidRPr="008827C5">
        <w:rPr>
          <w:rFonts w:ascii="Times New Roman" w:eastAsia="Calibri" w:hAnsi="Times New Roman" w:cs="Times New Roman"/>
          <w:sz w:val="28"/>
          <w:szCs w:val="28"/>
        </w:rPr>
        <w:t>ил-люстрацией</w:t>
      </w:r>
      <w:proofErr w:type="gramEnd"/>
      <w:r w:rsidRPr="008827C5">
        <w:rPr>
          <w:rFonts w:ascii="Times New Roman" w:eastAsia="Calibri" w:hAnsi="Times New Roman" w:cs="Times New Roman"/>
          <w:sz w:val="28"/>
          <w:szCs w:val="28"/>
        </w:rPr>
        <w:t xml:space="preserve"> на карточке, доске;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выполнять пробное учебное действие, фиксировать индивидуальное затруднение в пробном действии;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работать по предложенному учителем плану;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отличать верно выполненное задание от неверного;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выполнять самооценку своей работы на занятии;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совместно с учителем и другими учениками давать эмоциональную оценку деятельности товарищей;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сопоставлять полученный (промежуточный, итоговый) результат с заданным условием;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контролировать свою деятельность: обнаруживать и исправлять ошибки;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понимать и принимать учебную задачу, поставленную учителем, на разных этапах обучения;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понимать и применять предложенные учителем способы решения учебной задачи;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принимать план действий для решения несложных учебных задач и следовать ему;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выполнять под руководством учителя учебные действия в практической и мыслительной форме;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осознавать результат учебных действий, описывать результаты действий, используя математическую терминологию;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осуществлять пошаговый контроль своих действий под руководством учителя.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Учащийся получит возможность научиться: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lastRenderedPageBreak/>
        <w:t>•  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выделять из темы урока известные знания и умения, определять круг неизвестного по изучаемой теме;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фиксировать по ходу урока и в конце его удовлетворенность/неудовлетворенность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 УУД.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ориентироваться в своей системе знаний: отличать новое от уже известного с помощью учителя;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делать предварительный отбор источников информации: ориентироваться в книге (на развороте, в оглавлении), в словаре;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добывать новые знания: находить ответы на вопросы, используя справочники и энциклопедии, свой жизненный опыт и информацию, полученную от учителя;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перерабатывать полученную информацию: делать выводы в результате совместной работы всего класса;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 моделей, рисунков, схематических рисунков, схем); находить и формулировать решение задачи с помощью простейших моделей (предметных моделей, рисунков, схематических рисунков, схем);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понимать и толковать условные знаки и символы, используемые в учебнике для передачи информации (условные обозначения, выделения цветом, оформление в рамки и пр.);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проводить сравнение объектов с целью выделения их различий, замечать существенные и несущественные признаки;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определять закономерность следования объектов и использовать ее для выполнения задания;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осуществлять синтез как составление целого из частей;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 xml:space="preserve">•  иметь начальное представление о базовых </w:t>
      </w:r>
      <w:proofErr w:type="spellStart"/>
      <w:r w:rsidRPr="008827C5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8827C5">
        <w:rPr>
          <w:rFonts w:ascii="Times New Roman" w:eastAsia="Calibri" w:hAnsi="Times New Roman" w:cs="Times New Roman"/>
          <w:sz w:val="28"/>
          <w:szCs w:val="28"/>
        </w:rPr>
        <w:t xml:space="preserve"> понятиях: числе, величине, геометрической фигуре;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lastRenderedPageBreak/>
        <w:t>•  находить и читать информацию, представленную разными способами (учебник, справочник, аудио- и видеоматериалы и др.);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находить и отбирать из разных источников информацию по заданной теме.</w:t>
      </w:r>
    </w:p>
    <w:p w:rsidR="008827C5" w:rsidRPr="008827C5" w:rsidRDefault="008827C5" w:rsidP="008827C5">
      <w:pPr>
        <w:keepNext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Учащийся получит возможность научиться: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понимать и выполнять несложные обобщения и использовать их для получения новых знаний;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а также на построенных моделях;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применять полученные знания в измененных условиях;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объяснять найденные способы действий при решении новых учебных задач и находить способы их решения (в простейших случаях);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выделять из предложенного текста информацию по заданному условию;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систематизировать собранную в результате расширенного поиска информацию и представлять ее в предложенной форме.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 УУД.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доносить свою позицию до других: оформлять свою мысль в устной и письменной речи (на уровне одного предложения или небольшого текста);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слушать и понимать речь других;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читать и пересказывать текст математического задания;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включаться в групповую работу;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аргументировать свою позицию в коммуникации, учитывать разные мнения;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использовать критерии для обоснования своего суждения;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участвовать в обсуждении проблемных вопросов, высказывать собственное мнение и аргументировать его;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совместно договариваться о правилах общения и поведения на занятии и следовать им;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учиться выполнять различные роли в группе (лидера, исполнителя, критика);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задавать вопросы и отвечать на вопросы партнера;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воспринимать и обсуждать различные точки зрения и подходы к выполнению задания, оценивать их;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уважительно вести диалог с товарищами;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lastRenderedPageBreak/>
        <w:t>•  понимать и принимать элементарные правила работы в группе: проявлять доброжелательное отношение к сверстникам, прислушиваться к мнению одноклассников и пр.;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осуществлять взаимный контроль и оказывать необходимую взаимную помощь.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Учащийся получит возможность научиться: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слушать партнера по общению (деятельности), не перебивать, не обрывать на полуслове, вникать в смысл того, о чем говорит собеседник;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аргументированно выражать свое мнение;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оказывать помощь товарищу в случаях затруднения;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признавать свои ошибки, озвучивать их, соглашаться, если на ошибки указывают другие;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употреблять вежливые слова в случае неправоты: «Извини, пожалуйста», «Прости, я не хотел тебя обидеть», «Спасибо за замечание, я его обязательно учту» и др.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Предметные результаты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827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описывать признаки предметов и узнавать предметы по их признакам;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выделять существенные признаки предметов;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сравнивать между собой предметы, явления;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сравнивать разные приемы действий, выбирать удобные способы для выполнения конкретного задания;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применять изученные способы учебной работы и приемы вычислений для работы с числовыми головоломками;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самостоятельно составлять ребусы, кодировать информацию;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анализировать правила математической игры, действовать в соответствии с заданными правилами;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обобщать, делать несложные выводы;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решать нестандартные и логические задачи;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выбирать рациональный способ решения комбинированных задач;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классифицировать явления, предметы;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определять последовательность событий;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lastRenderedPageBreak/>
        <w:t>•  судить о противоположных математических явлениях;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давать определения тем или иным математическим понятиям;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выявлять функциональные отношения между математическими понятиями;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сравнивать, анализировать геометрические фигуры, объемные тела;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строить геометрические фигуры;</w:t>
      </w:r>
    </w:p>
    <w:p w:rsidR="008827C5" w:rsidRP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>•  читать чертеж;</w:t>
      </w:r>
    </w:p>
    <w:p w:rsidR="008827C5" w:rsidRDefault="008827C5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C5">
        <w:rPr>
          <w:rFonts w:ascii="Times New Roman" w:eastAsia="Calibri" w:hAnsi="Times New Roman" w:cs="Times New Roman"/>
          <w:sz w:val="28"/>
          <w:szCs w:val="28"/>
        </w:rPr>
        <w:t xml:space="preserve">•  выявлять закономерности и проводить аналогии. </w:t>
      </w:r>
    </w:p>
    <w:p w:rsidR="00D548E0" w:rsidRPr="00A22DC9" w:rsidRDefault="00D548E0" w:rsidP="00D548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2D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проектной и учебно-исследовательской деятельности</w:t>
      </w:r>
    </w:p>
    <w:p w:rsidR="00D548E0" w:rsidRDefault="00D548E0" w:rsidP="00D54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изучения курса</w:t>
      </w:r>
      <w:r w:rsidRPr="00A22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запланирован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A22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 проекты:</w:t>
      </w:r>
    </w:p>
    <w:p w:rsidR="00D548E0" w:rsidRDefault="00D548E0" w:rsidP="00D54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4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класс</w:t>
      </w:r>
      <w:r w:rsidRPr="004C4881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проект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Магические квадраты</w:t>
      </w:r>
      <w:r w:rsidRPr="004C4881">
        <w:rPr>
          <w:rFonts w:ascii="Times New Roman" w:eastAsia="Times New Roman" w:hAnsi="Times New Roman" w:cs="Times New Roman"/>
          <w:sz w:val="28"/>
          <w:szCs w:val="24"/>
          <w:lang w:eastAsia="ru-RU"/>
        </w:rPr>
        <w:t>»;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своим руками </w:t>
      </w:r>
      <w:r w:rsidRPr="004C4881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D548E0" w:rsidRPr="008827C5" w:rsidRDefault="00D548E0" w:rsidP="008827C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252" w:rsidRDefault="008E773E" w:rsidP="008E773E">
      <w:pPr>
        <w:pStyle w:val="ParagraphStyle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1A27B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Содержание программы 2 класс</w:t>
      </w:r>
    </w:p>
    <w:p w:rsidR="004E062B" w:rsidRPr="00760252" w:rsidRDefault="004E062B" w:rsidP="00760252">
      <w:pPr>
        <w:pStyle w:val="ParagraphStyle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60252" w:rsidRPr="00760252" w:rsidRDefault="00760252" w:rsidP="0076025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25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Цели второго года обучения</w:t>
      </w:r>
      <w:r w:rsidRPr="0076025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760252">
        <w:rPr>
          <w:rFonts w:ascii="Times New Roman" w:eastAsia="Calibri" w:hAnsi="Times New Roman" w:cs="Times New Roman"/>
          <w:sz w:val="28"/>
          <w:szCs w:val="28"/>
        </w:rPr>
        <w:t xml:space="preserve"> формировать интерес к изучению математики, находить рациональные способы решения задач, выполнять задания по заданному алгоритму, составлять целое из частей и видеть части в целом, решать логические задачи, сравнивать числа и числовые выражения, преобразовывать и сравнивать величины, играть в математические игры, различать геометрические фигуры, включаться в групповую работу, уметь анализировать ход решения задач.</w:t>
      </w:r>
    </w:p>
    <w:p w:rsidR="00760252" w:rsidRPr="00760252" w:rsidRDefault="00760252" w:rsidP="007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60252">
        <w:rPr>
          <w:rFonts w:ascii="Times New Roman" w:eastAsia="Calibri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76025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«Математическое справочное бюро».</w:t>
      </w:r>
    </w:p>
    <w:p w:rsidR="00760252" w:rsidRPr="00760252" w:rsidRDefault="00760252" w:rsidP="0076025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252">
        <w:rPr>
          <w:rFonts w:ascii="Times New Roman" w:eastAsia="Calibri" w:hAnsi="Times New Roman" w:cs="Times New Roman"/>
          <w:sz w:val="28"/>
          <w:szCs w:val="28"/>
        </w:rPr>
        <w:t xml:space="preserve">Что такое число? Интересные приемы устного счета. Виды цифр. Цифры древних цивилизаций. Цифры в Древнем Египте. Цифры племени майя. Цифры у разных народов. Римская нумерация. Римские цифры от 1 до 20. История возникновения арабских цифр. Ребус. Правила разгадывание ребусов. Решение математических ребусов. Задачи в стихах. </w:t>
      </w:r>
    </w:p>
    <w:p w:rsidR="00760252" w:rsidRPr="00760252" w:rsidRDefault="00760252" w:rsidP="007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60252">
        <w:rPr>
          <w:rFonts w:ascii="Times New Roman" w:eastAsia="Calibri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76025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«В мире логики».</w:t>
      </w:r>
    </w:p>
    <w:p w:rsidR="00760252" w:rsidRPr="00760252" w:rsidRDefault="00760252" w:rsidP="0076025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252">
        <w:rPr>
          <w:rFonts w:ascii="Times New Roman" w:eastAsia="Calibri" w:hAnsi="Times New Roman" w:cs="Times New Roman"/>
          <w:sz w:val="28"/>
          <w:szCs w:val="28"/>
        </w:rPr>
        <w:t>Занимательные задания с геометрическими фигурами. Игра «</w:t>
      </w:r>
      <w:proofErr w:type="spellStart"/>
      <w:r w:rsidRPr="00760252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Pr="00760252">
        <w:rPr>
          <w:rFonts w:ascii="Times New Roman" w:eastAsia="Calibri" w:hAnsi="Times New Roman" w:cs="Times New Roman"/>
          <w:sz w:val="28"/>
          <w:szCs w:val="28"/>
        </w:rPr>
        <w:t>». Изготовление игры «</w:t>
      </w:r>
      <w:proofErr w:type="spellStart"/>
      <w:r w:rsidRPr="00760252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Pr="00760252">
        <w:rPr>
          <w:rFonts w:ascii="Times New Roman" w:eastAsia="Calibri" w:hAnsi="Times New Roman" w:cs="Times New Roman"/>
          <w:sz w:val="28"/>
          <w:szCs w:val="28"/>
        </w:rPr>
        <w:t xml:space="preserve">». Решение логических задач. Решение задач, требующих рассуждения. Выполнение заданий на развитие памяти, внимания. Логически-поисковые задания. Задания на развитие слуховой памяти. Магические квадраты. </w:t>
      </w:r>
    </w:p>
    <w:p w:rsidR="00760252" w:rsidRPr="00760252" w:rsidRDefault="00760252" w:rsidP="007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60252">
        <w:rPr>
          <w:rFonts w:ascii="Times New Roman" w:eastAsia="Calibri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76025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«Мир величин».</w:t>
      </w:r>
    </w:p>
    <w:p w:rsidR="00760252" w:rsidRPr="00760252" w:rsidRDefault="00760252" w:rsidP="0076025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252">
        <w:rPr>
          <w:rFonts w:ascii="Times New Roman" w:eastAsia="Calibri" w:hAnsi="Times New Roman" w:cs="Times New Roman"/>
          <w:sz w:val="28"/>
          <w:szCs w:val="28"/>
        </w:rPr>
        <w:t>Измерение массы. История создания весов. Задачи на взвешивание. Определение массы с помощью чашечных весов. Монеты. Размен монет. Задачи на взвешивание фальшивых монет.</w:t>
      </w:r>
    </w:p>
    <w:p w:rsidR="00760252" w:rsidRPr="00760252" w:rsidRDefault="00760252" w:rsidP="007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60252">
        <w:rPr>
          <w:rFonts w:ascii="Times New Roman" w:eastAsia="Calibri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76025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«Мир занимательных задач».</w:t>
      </w:r>
    </w:p>
    <w:p w:rsidR="00760252" w:rsidRPr="00760252" w:rsidRDefault="00760252" w:rsidP="0076025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252">
        <w:rPr>
          <w:rFonts w:ascii="Times New Roman" w:eastAsia="Calibri" w:hAnsi="Times New Roman" w:cs="Times New Roman"/>
          <w:sz w:val="28"/>
          <w:szCs w:val="28"/>
        </w:rPr>
        <w:t xml:space="preserve">Что такое задача. Последовательность «шагов» (алгоритм) решения задач. Выбор необходимой информации, содержащейся в тексте задачи, на рисунке, для ответа на заданные вопросы. Ориентировка в тексте задачи, выделение условия и вопроса, данных и искомых чисел. Задачи на оперирование понятиями «все», «некоторые», «отдельные». Задачи на установление сходства и соответствия. Задачи на установление временных, пространственных отношений. Задачи на комбинированные действия. Задачи </w:t>
      </w:r>
      <w:r w:rsidRPr="00760252">
        <w:rPr>
          <w:rFonts w:ascii="Times New Roman" w:eastAsia="Calibri" w:hAnsi="Times New Roman" w:cs="Times New Roman"/>
          <w:sz w:val="28"/>
          <w:szCs w:val="28"/>
        </w:rPr>
        <w:lastRenderedPageBreak/>
        <w:t>на активный перебор вариантов отношений. Выбор наиболее эффективных способов решения. Задачи в стихах. Нестандартные задачи. Логические задачи. Решение задач с помощью чертежа. Комбинаторные задачи. Геометрические задачи.</w:t>
      </w:r>
    </w:p>
    <w:p w:rsidR="00760252" w:rsidRPr="00760252" w:rsidRDefault="00760252" w:rsidP="007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60252">
        <w:rPr>
          <w:rFonts w:ascii="Times New Roman" w:eastAsia="Calibri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76025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«Геометрическая мозаика».</w:t>
      </w:r>
    </w:p>
    <w:p w:rsidR="00760252" w:rsidRPr="00760252" w:rsidRDefault="00760252" w:rsidP="0076025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252">
        <w:rPr>
          <w:rFonts w:ascii="Times New Roman" w:eastAsia="Calibri" w:hAnsi="Times New Roman" w:cs="Times New Roman"/>
          <w:sz w:val="28"/>
          <w:szCs w:val="28"/>
        </w:rPr>
        <w:t>Что такое геометрия. Взаимное расположение предметов в пространстве. Решение задач, формирующих геометрическую наблюдательность. Углы. Прямоугольник. Квадрат. Занимательные задания с геометрическими фигурами.</w:t>
      </w:r>
    </w:p>
    <w:p w:rsidR="00760252" w:rsidRPr="00760252" w:rsidRDefault="00760252" w:rsidP="007602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60252">
        <w:rPr>
          <w:rFonts w:ascii="Times New Roman" w:eastAsia="Calibri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76025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«Математические игры». </w:t>
      </w:r>
    </w:p>
    <w:p w:rsidR="00760252" w:rsidRDefault="00760252" w:rsidP="0076025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252">
        <w:rPr>
          <w:rFonts w:ascii="Times New Roman" w:eastAsia="Calibri" w:hAnsi="Times New Roman" w:cs="Times New Roman"/>
          <w:sz w:val="28"/>
          <w:szCs w:val="28"/>
        </w:rPr>
        <w:t xml:space="preserve">Кодирование информации. </w:t>
      </w:r>
      <w:proofErr w:type="spellStart"/>
      <w:r w:rsidRPr="00760252">
        <w:rPr>
          <w:rFonts w:ascii="Times New Roman" w:eastAsia="Calibri" w:hAnsi="Times New Roman" w:cs="Times New Roman"/>
          <w:sz w:val="28"/>
          <w:szCs w:val="28"/>
        </w:rPr>
        <w:t>Ключворды</w:t>
      </w:r>
      <w:proofErr w:type="spellEnd"/>
      <w:r w:rsidRPr="00760252">
        <w:rPr>
          <w:rFonts w:ascii="Times New Roman" w:eastAsia="Calibri" w:hAnsi="Times New Roman" w:cs="Times New Roman"/>
          <w:sz w:val="28"/>
          <w:szCs w:val="28"/>
        </w:rPr>
        <w:t>. Словесные головоломки и анаграммы.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кроссвордов.</w:t>
      </w:r>
    </w:p>
    <w:p w:rsidR="004E062B" w:rsidRPr="00760252" w:rsidRDefault="004E062B" w:rsidP="0076025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7C5" w:rsidRPr="008827C5" w:rsidRDefault="008827C5" w:rsidP="0088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62B" w:rsidRPr="008E773E" w:rsidRDefault="004E062B" w:rsidP="004E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4E062B" w:rsidRPr="008E773E" w:rsidRDefault="004E062B" w:rsidP="004E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69" w:type="dxa"/>
        <w:tblLayout w:type="fixed"/>
        <w:tblLook w:val="0000" w:firstRow="0" w:lastRow="0" w:firstColumn="0" w:lastColumn="0" w:noHBand="0" w:noVBand="0"/>
      </w:tblPr>
      <w:tblGrid>
        <w:gridCol w:w="1199"/>
        <w:gridCol w:w="5997"/>
        <w:gridCol w:w="1134"/>
        <w:gridCol w:w="1539"/>
      </w:tblGrid>
      <w:tr w:rsidR="004E062B" w:rsidRPr="008E773E" w:rsidTr="008410C7">
        <w:trPr>
          <w:trHeight w:val="368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  <w:p w:rsidR="004E062B" w:rsidRPr="008E773E" w:rsidRDefault="004E062B" w:rsidP="008410C7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E062B" w:rsidRPr="008E773E" w:rsidTr="008410C7">
        <w:trPr>
          <w:trHeight w:val="759"/>
        </w:trPr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2B" w:rsidRPr="008E773E" w:rsidRDefault="004E062B" w:rsidP="008410C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4E062B" w:rsidRPr="008E773E" w:rsidRDefault="004E062B" w:rsidP="008410C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проекты</w:t>
            </w:r>
          </w:p>
        </w:tc>
      </w:tr>
      <w:tr w:rsidR="004E062B" w:rsidRPr="008E773E" w:rsidTr="008410C7">
        <w:trPr>
          <w:trHeight w:val="433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2класс</w:t>
            </w:r>
          </w:p>
        </w:tc>
      </w:tr>
      <w:tr w:rsidR="004E062B" w:rsidRPr="008E773E" w:rsidTr="008410C7">
        <w:trPr>
          <w:trHeight w:val="43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widowControl w:val="0"/>
              <w:suppressAutoHyphens/>
              <w:spacing w:before="28" w:after="28" w:line="240" w:lineRule="auto"/>
              <w:jc w:val="both"/>
              <w:rPr>
                <w:rFonts w:ascii="Times New Roman" w:eastAsia="WenQuanYi Micro Hei" w:hAnsi="Times New Roman" w:cs="Times New Roman"/>
                <w:bCs/>
                <w:color w:val="191919"/>
                <w:kern w:val="1"/>
                <w:sz w:val="28"/>
                <w:szCs w:val="28"/>
                <w:lang w:eastAsia="zh-CN" w:bidi="hi-IN"/>
              </w:rPr>
            </w:pPr>
            <w:r w:rsidRPr="008E773E">
              <w:rPr>
                <w:rFonts w:ascii="Times New Roman" w:eastAsia="WenQuanYi Micro Hei" w:hAnsi="Times New Roman" w:cs="Times New Roman"/>
                <w:bCs/>
                <w:color w:val="191919"/>
                <w:kern w:val="1"/>
                <w:sz w:val="28"/>
                <w:szCs w:val="28"/>
                <w:lang w:eastAsia="zh-CN" w:bidi="hi-IN"/>
              </w:rPr>
              <w:t>Математическое справочное бюро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62B" w:rsidRPr="008E773E" w:rsidTr="008410C7">
        <w:trPr>
          <w:trHeight w:val="43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widowControl w:val="0"/>
              <w:suppressAutoHyphens/>
              <w:spacing w:before="28" w:after="28" w:line="240" w:lineRule="auto"/>
              <w:jc w:val="both"/>
              <w:rPr>
                <w:rFonts w:ascii="Times New Roman" w:eastAsia="WenQuanYi Micro Hei" w:hAnsi="Times New Roman" w:cs="Times New Roman"/>
                <w:bCs/>
                <w:color w:val="191919"/>
                <w:kern w:val="1"/>
                <w:sz w:val="28"/>
                <w:szCs w:val="28"/>
                <w:lang w:eastAsia="zh-CN" w:bidi="hi-IN"/>
              </w:rPr>
            </w:pPr>
            <w:r w:rsidRPr="008E773E">
              <w:rPr>
                <w:rFonts w:ascii="Times New Roman" w:eastAsia="WenQuanYi Micro Hei" w:hAnsi="Times New Roman" w:cs="Times New Roman"/>
                <w:bCs/>
                <w:color w:val="191919"/>
                <w:kern w:val="1"/>
                <w:sz w:val="28"/>
                <w:szCs w:val="28"/>
                <w:lang w:eastAsia="zh-CN" w:bidi="hi-IN"/>
              </w:rPr>
              <w:t>Мир величин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62B" w:rsidRPr="008E773E" w:rsidTr="008410C7">
        <w:trPr>
          <w:trHeight w:val="43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widowControl w:val="0"/>
              <w:suppressAutoHyphens/>
              <w:spacing w:before="28" w:after="28" w:line="240" w:lineRule="auto"/>
              <w:jc w:val="both"/>
              <w:rPr>
                <w:rFonts w:ascii="Times New Roman" w:eastAsia="WenQuanYi Micro Hei" w:hAnsi="Times New Roman" w:cs="Times New Roman"/>
                <w:bCs/>
                <w:color w:val="191919"/>
                <w:kern w:val="1"/>
                <w:sz w:val="28"/>
                <w:szCs w:val="28"/>
                <w:lang w:eastAsia="zh-CN" w:bidi="hi-IN"/>
              </w:rPr>
            </w:pPr>
            <w:r w:rsidRPr="008E773E">
              <w:rPr>
                <w:rFonts w:ascii="Times New Roman" w:eastAsia="WenQuanYi Micro Hei" w:hAnsi="Times New Roman" w:cs="Times New Roman"/>
                <w:bCs/>
                <w:color w:val="191919"/>
                <w:kern w:val="1"/>
                <w:sz w:val="28"/>
                <w:szCs w:val="28"/>
                <w:lang w:eastAsia="zh-CN" w:bidi="hi-IN"/>
              </w:rPr>
              <w:t>В мире логики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2B" w:rsidRPr="008E773E" w:rsidRDefault="002B5F4C" w:rsidP="008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062B" w:rsidRPr="008E773E" w:rsidTr="008410C7">
        <w:trPr>
          <w:trHeight w:val="43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widowControl w:val="0"/>
              <w:suppressAutoHyphens/>
              <w:spacing w:before="28" w:after="28" w:line="240" w:lineRule="auto"/>
              <w:jc w:val="both"/>
              <w:rPr>
                <w:rFonts w:ascii="Times New Roman" w:eastAsia="WenQuanYi Micro Hei" w:hAnsi="Times New Roman" w:cs="Times New Roman"/>
                <w:bCs/>
                <w:color w:val="191919"/>
                <w:kern w:val="1"/>
                <w:sz w:val="28"/>
                <w:szCs w:val="28"/>
                <w:lang w:eastAsia="zh-CN" w:bidi="hi-IN"/>
              </w:rPr>
            </w:pPr>
            <w:r w:rsidRPr="008E773E">
              <w:rPr>
                <w:rFonts w:ascii="Times New Roman" w:eastAsia="WenQuanYi Micro Hei" w:hAnsi="Times New Roman" w:cs="Times New Roman"/>
                <w:bCs/>
                <w:color w:val="191919"/>
                <w:kern w:val="1"/>
                <w:sz w:val="28"/>
                <w:szCs w:val="28"/>
                <w:lang w:eastAsia="zh-CN" w:bidi="hi-IN"/>
              </w:rPr>
              <w:t>Мир занимательных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62B" w:rsidRPr="008E773E" w:rsidTr="008410C7">
        <w:trPr>
          <w:trHeight w:val="43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widowControl w:val="0"/>
              <w:suppressAutoHyphens/>
              <w:spacing w:before="28" w:after="28" w:line="240" w:lineRule="auto"/>
              <w:jc w:val="both"/>
              <w:rPr>
                <w:rFonts w:ascii="Times New Roman" w:eastAsia="WenQuanYi Micro Hei" w:hAnsi="Times New Roman" w:cs="Times New Roman"/>
                <w:bCs/>
                <w:color w:val="191919"/>
                <w:kern w:val="1"/>
                <w:sz w:val="28"/>
                <w:szCs w:val="28"/>
                <w:lang w:eastAsia="zh-CN" w:bidi="hi-IN"/>
              </w:rPr>
            </w:pPr>
            <w:r w:rsidRPr="008E773E">
              <w:rPr>
                <w:rFonts w:ascii="Times New Roman" w:eastAsia="WenQuanYi Micro Hei" w:hAnsi="Times New Roman" w:cs="Times New Roman"/>
                <w:bCs/>
                <w:color w:val="191919"/>
                <w:kern w:val="1"/>
                <w:sz w:val="28"/>
                <w:szCs w:val="28"/>
                <w:lang w:eastAsia="zh-CN" w:bidi="hi-IN"/>
              </w:rPr>
              <w:t xml:space="preserve">Математические игры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62B" w:rsidRPr="008E773E" w:rsidTr="008410C7">
        <w:trPr>
          <w:trHeight w:val="43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widowControl w:val="0"/>
              <w:suppressAutoHyphens/>
              <w:spacing w:before="28" w:after="28" w:line="240" w:lineRule="auto"/>
              <w:jc w:val="both"/>
              <w:rPr>
                <w:rFonts w:ascii="Times New Roman" w:eastAsia="WenQuanYi Micro Hei" w:hAnsi="Times New Roman" w:cs="Times New Roman"/>
                <w:bCs/>
                <w:color w:val="191919"/>
                <w:kern w:val="1"/>
                <w:sz w:val="28"/>
                <w:szCs w:val="28"/>
                <w:lang w:eastAsia="zh-CN" w:bidi="hi-IN"/>
              </w:rPr>
            </w:pPr>
            <w:r w:rsidRPr="008E773E">
              <w:rPr>
                <w:rFonts w:ascii="Times New Roman" w:eastAsia="WenQuanYi Micro Hei" w:hAnsi="Times New Roman" w:cs="Times New Roman"/>
                <w:bCs/>
                <w:color w:val="191919"/>
                <w:kern w:val="1"/>
                <w:sz w:val="28"/>
                <w:szCs w:val="28"/>
                <w:lang w:eastAsia="zh-CN" w:bidi="hi-IN"/>
              </w:rPr>
              <w:t>Геометрическая мозаика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62B" w:rsidRPr="008E773E" w:rsidTr="008410C7">
        <w:trPr>
          <w:trHeight w:val="43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2B" w:rsidRPr="008E773E" w:rsidRDefault="004E062B" w:rsidP="008410C7">
            <w:pPr>
              <w:widowControl w:val="0"/>
              <w:suppressAutoHyphens/>
              <w:spacing w:before="28" w:after="28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color w:val="191919"/>
                <w:kern w:val="1"/>
                <w:sz w:val="28"/>
                <w:szCs w:val="28"/>
                <w:lang w:eastAsia="zh-CN" w:bidi="hi-IN"/>
              </w:rPr>
            </w:pPr>
            <w:r w:rsidRPr="008E773E">
              <w:rPr>
                <w:rFonts w:ascii="Times New Roman" w:eastAsia="WenQuanYi Micro Hei" w:hAnsi="Times New Roman" w:cs="Times New Roman"/>
                <w:b/>
                <w:bCs/>
                <w:color w:val="191919"/>
                <w:kern w:val="1"/>
                <w:sz w:val="28"/>
                <w:szCs w:val="28"/>
                <w:lang w:eastAsia="zh-CN" w:bidi="hi-IN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62B" w:rsidRPr="008E773E" w:rsidRDefault="004E062B" w:rsidP="008410C7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2B" w:rsidRPr="008E773E" w:rsidRDefault="002B3E6C" w:rsidP="008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4E062B" w:rsidRPr="008E773E" w:rsidRDefault="004E062B" w:rsidP="004E0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7C5" w:rsidRPr="008E773E" w:rsidRDefault="008827C5" w:rsidP="0088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4C" w:rsidRDefault="002B5F4C" w:rsidP="001A27B4">
      <w:pPr>
        <w:tabs>
          <w:tab w:val="left" w:pos="4120"/>
          <w:tab w:val="right" w:pos="8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2B5F4C" w:rsidRDefault="002B5F4C" w:rsidP="001A27B4">
      <w:pPr>
        <w:tabs>
          <w:tab w:val="left" w:pos="4120"/>
          <w:tab w:val="right" w:pos="8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2B5F4C" w:rsidRDefault="002B5F4C" w:rsidP="001A27B4">
      <w:pPr>
        <w:tabs>
          <w:tab w:val="left" w:pos="4120"/>
          <w:tab w:val="right" w:pos="8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2B5F4C" w:rsidRDefault="002B5F4C" w:rsidP="001A27B4">
      <w:pPr>
        <w:tabs>
          <w:tab w:val="left" w:pos="4120"/>
          <w:tab w:val="right" w:pos="8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2B5F4C" w:rsidRDefault="002B5F4C" w:rsidP="001A27B4">
      <w:pPr>
        <w:tabs>
          <w:tab w:val="left" w:pos="4120"/>
          <w:tab w:val="right" w:pos="8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2B5F4C" w:rsidRDefault="002B5F4C" w:rsidP="001A27B4">
      <w:pPr>
        <w:tabs>
          <w:tab w:val="left" w:pos="4120"/>
          <w:tab w:val="right" w:pos="8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2B5F4C" w:rsidRDefault="002B5F4C" w:rsidP="001A27B4">
      <w:pPr>
        <w:tabs>
          <w:tab w:val="left" w:pos="4120"/>
          <w:tab w:val="right" w:pos="8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2B5F4C" w:rsidRDefault="002B5F4C" w:rsidP="001A27B4">
      <w:pPr>
        <w:tabs>
          <w:tab w:val="left" w:pos="4120"/>
          <w:tab w:val="right" w:pos="8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5C1B47" w:rsidRPr="008E773E" w:rsidRDefault="001A27B4" w:rsidP="001A27B4">
      <w:pPr>
        <w:tabs>
          <w:tab w:val="left" w:pos="4120"/>
          <w:tab w:val="right" w:pos="8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8E77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lastRenderedPageBreak/>
        <w:t xml:space="preserve"> </w:t>
      </w:r>
      <w:r w:rsidR="005C1B47" w:rsidRPr="008E77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Кале</w:t>
      </w:r>
      <w:r w:rsidRPr="008E77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ндарно -тематический план курса</w:t>
      </w:r>
      <w:r w:rsidR="005C1B47" w:rsidRPr="008E77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«Юный математик»</w:t>
      </w:r>
    </w:p>
    <w:p w:rsidR="005C1B47" w:rsidRPr="008E773E" w:rsidRDefault="005C1B47" w:rsidP="005C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47" w:rsidRPr="008E773E" w:rsidRDefault="00350CA1" w:rsidP="005C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1B47" w:rsidRPr="008E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5C1B47" w:rsidRPr="008E773E" w:rsidRDefault="005C1B47" w:rsidP="005C1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47" w:rsidRPr="008E773E" w:rsidRDefault="005C1B47" w:rsidP="005C1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54"/>
        <w:gridCol w:w="4511"/>
        <w:gridCol w:w="1490"/>
        <w:gridCol w:w="1146"/>
        <w:gridCol w:w="1244"/>
      </w:tblGrid>
      <w:tr w:rsidR="005C1B47" w:rsidRPr="008E773E" w:rsidTr="00350CA1">
        <w:tc>
          <w:tcPr>
            <w:tcW w:w="954" w:type="dxa"/>
            <w:vMerge w:val="restart"/>
          </w:tcPr>
          <w:p w:rsidR="005C1B47" w:rsidRPr="008E773E" w:rsidRDefault="005C1B47" w:rsidP="005C1B47">
            <w:pPr>
              <w:jc w:val="both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 xml:space="preserve">   №п/п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11" w:type="dxa"/>
            <w:vMerge w:val="restart"/>
            <w:vAlign w:val="center"/>
          </w:tcPr>
          <w:p w:rsidR="005C1B47" w:rsidRPr="008E773E" w:rsidRDefault="005C1B47" w:rsidP="005C1B47">
            <w:pPr>
              <w:jc w:val="both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490" w:type="dxa"/>
            <w:vMerge w:val="restart"/>
            <w:vAlign w:val="center"/>
          </w:tcPr>
          <w:p w:rsidR="005C1B47" w:rsidRPr="008E773E" w:rsidRDefault="005C1B47" w:rsidP="005C1B47">
            <w:pPr>
              <w:jc w:val="both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Кол-во  часов</w:t>
            </w:r>
          </w:p>
          <w:p w:rsidR="005C1B47" w:rsidRPr="008E773E" w:rsidRDefault="005C1B47" w:rsidP="005C1B47">
            <w:pPr>
              <w:jc w:val="both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gridSpan w:val="2"/>
          </w:tcPr>
          <w:p w:rsidR="005C1B47" w:rsidRPr="008E773E" w:rsidRDefault="005C1B47" w:rsidP="005C1B47">
            <w:pPr>
              <w:jc w:val="both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Дата</w:t>
            </w:r>
          </w:p>
        </w:tc>
      </w:tr>
      <w:tr w:rsidR="005C1B47" w:rsidRPr="008E773E" w:rsidTr="00350CA1">
        <w:tc>
          <w:tcPr>
            <w:tcW w:w="954" w:type="dxa"/>
            <w:vMerge/>
          </w:tcPr>
          <w:p w:rsidR="005C1B47" w:rsidRPr="008E773E" w:rsidRDefault="005C1B47" w:rsidP="005C1B47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11" w:type="dxa"/>
            <w:vMerge/>
            <w:vAlign w:val="center"/>
          </w:tcPr>
          <w:p w:rsidR="005C1B47" w:rsidRPr="008E773E" w:rsidRDefault="005C1B47" w:rsidP="005C1B4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  <w:vAlign w:val="center"/>
          </w:tcPr>
          <w:p w:rsidR="005C1B47" w:rsidRPr="008E773E" w:rsidRDefault="005C1B47" w:rsidP="005C1B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5C1B47" w:rsidRPr="008E773E" w:rsidRDefault="005C1B47" w:rsidP="005C1B47">
            <w:pPr>
              <w:jc w:val="both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план</w:t>
            </w:r>
          </w:p>
        </w:tc>
        <w:tc>
          <w:tcPr>
            <w:tcW w:w="1244" w:type="dxa"/>
            <w:vAlign w:val="center"/>
          </w:tcPr>
          <w:p w:rsidR="005C1B47" w:rsidRPr="008E773E" w:rsidRDefault="005C1B47" w:rsidP="005C1B47">
            <w:pPr>
              <w:jc w:val="both"/>
              <w:rPr>
                <w:sz w:val="28"/>
                <w:szCs w:val="28"/>
              </w:rPr>
            </w:pPr>
            <w:proofErr w:type="spellStart"/>
            <w:r w:rsidRPr="008E773E">
              <w:rPr>
                <w:sz w:val="28"/>
                <w:szCs w:val="28"/>
              </w:rPr>
              <w:t>фактич</w:t>
            </w:r>
            <w:proofErr w:type="spellEnd"/>
            <w:r w:rsidRPr="008E773E">
              <w:rPr>
                <w:sz w:val="28"/>
                <w:szCs w:val="28"/>
              </w:rPr>
              <w:t>.</w:t>
            </w:r>
          </w:p>
        </w:tc>
      </w:tr>
      <w:tr w:rsidR="00350CA1" w:rsidRPr="008E773E" w:rsidTr="003B626D">
        <w:tc>
          <w:tcPr>
            <w:tcW w:w="9345" w:type="dxa"/>
            <w:gridSpan w:val="5"/>
          </w:tcPr>
          <w:p w:rsidR="00350CA1" w:rsidRPr="008E773E" w:rsidRDefault="005D0C98" w:rsidP="005C1B47">
            <w:pPr>
              <w:jc w:val="both"/>
              <w:rPr>
                <w:sz w:val="28"/>
                <w:szCs w:val="28"/>
              </w:rPr>
            </w:pPr>
            <w:r w:rsidRPr="008E773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Раздел «Математическое справочное бюро» (4ч)</w:t>
            </w: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Что такое число?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 xml:space="preserve">Цифры древних цивилизаций. Цифры </w:t>
            </w:r>
            <w:r w:rsidRPr="008E773E">
              <w:rPr>
                <w:rFonts w:ascii="Times New Roman" w:hAnsi="Times New Roman" w:cs="Times New Roman"/>
                <w:sz w:val="28"/>
                <w:szCs w:val="28"/>
              </w:rPr>
              <w:br/>
              <w:t>в Древнем Египте. Цифры племени майя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Римские цифры в головоломках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арабских цифр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345" w:type="dxa"/>
            <w:gridSpan w:val="5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  <w:r w:rsidRPr="008E773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Раздел «Мир величин» (4ч)</w:t>
            </w: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Задачи на взвешивание</w:t>
            </w:r>
            <w:r w:rsidR="007B08A5" w:rsidRPr="008E773E">
              <w:rPr>
                <w:rFonts w:ascii="Times New Roman" w:hAnsi="Times New Roman" w:cs="Times New Roman"/>
                <w:sz w:val="28"/>
                <w:szCs w:val="28"/>
              </w:rPr>
              <w:t xml:space="preserve"> фруктов.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7B08A5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взвешивание </w:t>
            </w:r>
            <w:r w:rsidR="005D0C98" w:rsidRPr="008E773E">
              <w:rPr>
                <w:rFonts w:ascii="Times New Roman" w:hAnsi="Times New Roman" w:cs="Times New Roman"/>
                <w:sz w:val="28"/>
                <w:szCs w:val="28"/>
              </w:rPr>
              <w:t xml:space="preserve"> монет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Задачи на взвешивание</w:t>
            </w:r>
            <w:r w:rsidR="007B08A5" w:rsidRPr="008E773E">
              <w:rPr>
                <w:rFonts w:ascii="Times New Roman" w:hAnsi="Times New Roman" w:cs="Times New Roman"/>
                <w:sz w:val="28"/>
                <w:szCs w:val="28"/>
              </w:rPr>
              <w:t xml:space="preserve"> овощей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345" w:type="dxa"/>
            <w:gridSpan w:val="5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  <w:r w:rsidRPr="008E773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Раздел «Геометрическая мозаика» (7ч)</w:t>
            </w: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Точки, кривые линии, прямые линии, отрезки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Математика в углу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Треугольник. Четырехугольник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Упражнения и головоломки со спичками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не отрывая руки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345" w:type="dxa"/>
            <w:gridSpan w:val="5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  <w:r w:rsidRPr="008E773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Раздел «В мире логики»</w:t>
            </w:r>
            <w:r w:rsidR="003B626D" w:rsidRPr="008E773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(5ч)</w:t>
            </w:r>
          </w:p>
        </w:tc>
      </w:tr>
      <w:tr w:rsidR="005D0C98" w:rsidRPr="008E773E" w:rsidTr="00350CA1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16-17</w:t>
            </w:r>
          </w:p>
        </w:tc>
        <w:tc>
          <w:tcPr>
            <w:tcW w:w="4511" w:type="dxa"/>
          </w:tcPr>
          <w:p w:rsidR="005D0C98" w:rsidRPr="008E773E" w:rsidRDefault="005D0C98" w:rsidP="005D0C98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color w:val="000000"/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Магические квадраты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 xml:space="preserve"> «Магические квадраты»  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3B626D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</w:t>
            </w:r>
            <w:proofErr w:type="spellStart"/>
            <w:r w:rsidR="005D0C98" w:rsidRPr="008E773E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="005D0C98" w:rsidRPr="008E773E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</w:t>
            </w: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345" w:type="dxa"/>
            <w:gridSpan w:val="5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  <w:r w:rsidRPr="008E773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Раздел «Мир занимательных задач»</w:t>
            </w:r>
            <w:r w:rsidR="003B626D" w:rsidRPr="008E773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(11ч)</w:t>
            </w: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Нестандартные задачи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чертежа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24-25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Задачи на определение возраста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26-27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Задачи на соответствие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 xml:space="preserve">Задачи с элементами комбинаторики </w:t>
            </w:r>
            <w:r w:rsidRPr="008E773E">
              <w:rPr>
                <w:rFonts w:ascii="Times New Roman" w:hAnsi="Times New Roman" w:cs="Times New Roman"/>
                <w:sz w:val="28"/>
                <w:szCs w:val="28"/>
              </w:rPr>
              <w:br/>
              <w:t>и на смекалку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30-31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345" w:type="dxa"/>
            <w:gridSpan w:val="5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  <w:r w:rsidRPr="008E773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Раздел «Математические игры»</w:t>
            </w:r>
            <w:r w:rsidR="003B626D" w:rsidRPr="008E773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(3ч)</w:t>
            </w: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Кодирование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5D0C98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73E">
              <w:rPr>
                <w:rFonts w:ascii="Times New Roman" w:hAnsi="Times New Roman" w:cs="Times New Roman"/>
                <w:sz w:val="28"/>
                <w:szCs w:val="28"/>
              </w:rPr>
              <w:t>Ключворды</w:t>
            </w:r>
            <w:proofErr w:type="spellEnd"/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  <w:tr w:rsidR="005D0C98" w:rsidRPr="008E773E" w:rsidTr="003B626D">
        <w:tc>
          <w:tcPr>
            <w:tcW w:w="954" w:type="dxa"/>
          </w:tcPr>
          <w:p w:rsidR="005D0C98" w:rsidRPr="008E773E" w:rsidRDefault="005D0C98" w:rsidP="005D0C98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 w:rsidRPr="008E773E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C98" w:rsidRPr="008E773E" w:rsidRDefault="00760252" w:rsidP="005D0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E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  <w:r w:rsidR="005D0C98" w:rsidRPr="008E773E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головоломки и анаграммы. </w:t>
            </w:r>
            <w:r w:rsidR="005D0C98" w:rsidRPr="008E773E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Математическая эстафета «Смекай, считай, отгадывай»</w:t>
            </w:r>
          </w:p>
        </w:tc>
        <w:tc>
          <w:tcPr>
            <w:tcW w:w="1490" w:type="dxa"/>
          </w:tcPr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</w:p>
          <w:p w:rsidR="005D0C98" w:rsidRPr="008E773E" w:rsidRDefault="005D0C98" w:rsidP="005D0C98">
            <w:pPr>
              <w:jc w:val="center"/>
              <w:rPr>
                <w:sz w:val="28"/>
                <w:szCs w:val="28"/>
              </w:rPr>
            </w:pPr>
            <w:r w:rsidRPr="008E773E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0C98" w:rsidRPr="008E773E" w:rsidRDefault="005D0C98" w:rsidP="005D0C98">
            <w:pPr>
              <w:jc w:val="both"/>
              <w:rPr>
                <w:sz w:val="28"/>
                <w:szCs w:val="28"/>
              </w:rPr>
            </w:pPr>
          </w:p>
        </w:tc>
      </w:tr>
    </w:tbl>
    <w:p w:rsidR="005C1B47" w:rsidRPr="008E773E" w:rsidRDefault="005C1B47" w:rsidP="005C1B4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12" w:rsidRPr="008E773E" w:rsidRDefault="008E773E" w:rsidP="008E773E">
      <w:pPr>
        <w:spacing w:before="90" w:line="274" w:lineRule="exact"/>
        <w:ind w:right="8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312" w:rsidRPr="008E773E">
        <w:rPr>
          <w:rFonts w:ascii="Times New Roman" w:hAnsi="Times New Roman" w:cs="Times New Roman"/>
          <w:b/>
          <w:sz w:val="28"/>
          <w:szCs w:val="28"/>
        </w:rPr>
        <w:t>Список учебно-методической литературы</w:t>
      </w:r>
      <w:r w:rsidR="00767312" w:rsidRPr="008E773E">
        <w:rPr>
          <w:rFonts w:ascii="Times New Roman" w:hAnsi="Times New Roman" w:cs="Times New Roman"/>
          <w:sz w:val="28"/>
          <w:szCs w:val="28"/>
        </w:rPr>
        <w:t>:</w:t>
      </w:r>
    </w:p>
    <w:p w:rsidR="00767312" w:rsidRPr="008E773E" w:rsidRDefault="00767312" w:rsidP="00767312">
      <w:pPr>
        <w:pStyle w:val="a4"/>
        <w:rPr>
          <w:sz w:val="28"/>
          <w:szCs w:val="28"/>
        </w:rPr>
      </w:pPr>
    </w:p>
    <w:p w:rsidR="00767312" w:rsidRPr="008E773E" w:rsidRDefault="00767312" w:rsidP="00767312">
      <w:pPr>
        <w:pStyle w:val="a6"/>
        <w:numPr>
          <w:ilvl w:val="0"/>
          <w:numId w:val="6"/>
        </w:numPr>
        <w:tabs>
          <w:tab w:val="left" w:pos="530"/>
        </w:tabs>
        <w:ind w:hanging="361"/>
        <w:rPr>
          <w:sz w:val="28"/>
          <w:szCs w:val="28"/>
        </w:rPr>
      </w:pPr>
      <w:r w:rsidRPr="008E773E">
        <w:rPr>
          <w:sz w:val="28"/>
          <w:szCs w:val="28"/>
        </w:rPr>
        <w:t xml:space="preserve">Н.Н. </w:t>
      </w:r>
      <w:proofErr w:type="spellStart"/>
      <w:r w:rsidRPr="008E773E">
        <w:rPr>
          <w:sz w:val="28"/>
          <w:szCs w:val="28"/>
        </w:rPr>
        <w:t>Аменицкий</w:t>
      </w:r>
      <w:proofErr w:type="spellEnd"/>
      <w:r w:rsidRPr="008E773E">
        <w:rPr>
          <w:sz w:val="28"/>
          <w:szCs w:val="28"/>
        </w:rPr>
        <w:t>, И.П. Сахаров. Забавная математика. С-Петербург: «Лань».</w:t>
      </w:r>
    </w:p>
    <w:p w:rsidR="00767312" w:rsidRPr="008E773E" w:rsidRDefault="00767312" w:rsidP="00767312">
      <w:pPr>
        <w:pStyle w:val="a6"/>
        <w:numPr>
          <w:ilvl w:val="0"/>
          <w:numId w:val="6"/>
        </w:numPr>
        <w:tabs>
          <w:tab w:val="left" w:pos="530"/>
        </w:tabs>
        <w:ind w:right="105"/>
        <w:rPr>
          <w:sz w:val="28"/>
          <w:szCs w:val="28"/>
        </w:rPr>
      </w:pPr>
      <w:r w:rsidRPr="008E773E">
        <w:rPr>
          <w:sz w:val="28"/>
          <w:szCs w:val="28"/>
        </w:rPr>
        <w:t xml:space="preserve">Н.Г. </w:t>
      </w:r>
      <w:proofErr w:type="spellStart"/>
      <w:r w:rsidRPr="008E773E">
        <w:rPr>
          <w:sz w:val="28"/>
          <w:szCs w:val="28"/>
        </w:rPr>
        <w:t>Белицкая</w:t>
      </w:r>
      <w:proofErr w:type="spellEnd"/>
      <w:r w:rsidRPr="008E773E">
        <w:rPr>
          <w:sz w:val="28"/>
          <w:szCs w:val="28"/>
        </w:rPr>
        <w:t xml:space="preserve">. Школьные олимпиады. Начальная школа 2-4 </w:t>
      </w:r>
      <w:proofErr w:type="spellStart"/>
      <w:r w:rsidRPr="008E773E">
        <w:rPr>
          <w:sz w:val="28"/>
          <w:szCs w:val="28"/>
        </w:rPr>
        <w:t>классы</w:t>
      </w:r>
      <w:proofErr w:type="gramStart"/>
      <w:r w:rsidRPr="008E773E">
        <w:rPr>
          <w:sz w:val="28"/>
          <w:szCs w:val="28"/>
        </w:rPr>
        <w:t>.М</w:t>
      </w:r>
      <w:proofErr w:type="gramEnd"/>
      <w:r w:rsidRPr="008E773E">
        <w:rPr>
          <w:sz w:val="28"/>
          <w:szCs w:val="28"/>
        </w:rPr>
        <w:t>.:Айрис-пресс</w:t>
      </w:r>
      <w:proofErr w:type="spellEnd"/>
    </w:p>
    <w:p w:rsidR="00767312" w:rsidRPr="008E773E" w:rsidRDefault="00767312" w:rsidP="00767312">
      <w:pPr>
        <w:pStyle w:val="a6"/>
        <w:numPr>
          <w:ilvl w:val="0"/>
          <w:numId w:val="6"/>
        </w:numPr>
        <w:tabs>
          <w:tab w:val="left" w:pos="530"/>
        </w:tabs>
        <w:ind w:hanging="361"/>
        <w:rPr>
          <w:sz w:val="28"/>
          <w:szCs w:val="28"/>
        </w:rPr>
      </w:pPr>
      <w:r w:rsidRPr="008E773E">
        <w:rPr>
          <w:sz w:val="28"/>
          <w:szCs w:val="28"/>
        </w:rPr>
        <w:t xml:space="preserve">Е.И. Игнатьев. Математическая смекалка. </w:t>
      </w:r>
    </w:p>
    <w:p w:rsidR="00767312" w:rsidRPr="008E773E" w:rsidRDefault="00767312" w:rsidP="00767312">
      <w:pPr>
        <w:pStyle w:val="a6"/>
        <w:numPr>
          <w:ilvl w:val="0"/>
          <w:numId w:val="6"/>
        </w:numPr>
        <w:tabs>
          <w:tab w:val="left" w:pos="530"/>
        </w:tabs>
        <w:spacing w:before="1"/>
        <w:ind w:hanging="361"/>
        <w:rPr>
          <w:sz w:val="28"/>
          <w:szCs w:val="28"/>
        </w:rPr>
      </w:pPr>
      <w:r w:rsidRPr="008E773E">
        <w:rPr>
          <w:sz w:val="28"/>
          <w:szCs w:val="28"/>
        </w:rPr>
        <w:t>Ф.Ф. Нагибин, Е.С. Канин. Математическая шкатулка.</w:t>
      </w:r>
    </w:p>
    <w:p w:rsidR="00767312" w:rsidRPr="008E773E" w:rsidRDefault="00767312" w:rsidP="00767312">
      <w:pPr>
        <w:pStyle w:val="a6"/>
        <w:numPr>
          <w:ilvl w:val="0"/>
          <w:numId w:val="6"/>
        </w:numPr>
        <w:tabs>
          <w:tab w:val="left" w:pos="530"/>
        </w:tabs>
        <w:ind w:hanging="361"/>
        <w:rPr>
          <w:sz w:val="28"/>
          <w:szCs w:val="28"/>
        </w:rPr>
      </w:pPr>
      <w:r w:rsidRPr="008E773E">
        <w:rPr>
          <w:sz w:val="28"/>
          <w:szCs w:val="28"/>
        </w:rPr>
        <w:t xml:space="preserve">О.Н. </w:t>
      </w:r>
      <w:proofErr w:type="spellStart"/>
      <w:r w:rsidRPr="008E773E">
        <w:rPr>
          <w:sz w:val="28"/>
          <w:szCs w:val="28"/>
        </w:rPr>
        <w:t>Пупышева</w:t>
      </w:r>
      <w:proofErr w:type="spellEnd"/>
      <w:r w:rsidRPr="008E773E">
        <w:rPr>
          <w:sz w:val="28"/>
          <w:szCs w:val="28"/>
        </w:rPr>
        <w:t>. Задания школьных олимпиад:1-4 классы.</w:t>
      </w:r>
    </w:p>
    <w:p w:rsidR="00767312" w:rsidRPr="008E773E" w:rsidRDefault="00767312" w:rsidP="00767312">
      <w:pPr>
        <w:pStyle w:val="a6"/>
        <w:numPr>
          <w:ilvl w:val="0"/>
          <w:numId w:val="6"/>
        </w:numPr>
        <w:tabs>
          <w:tab w:val="left" w:pos="530"/>
        </w:tabs>
        <w:ind w:right="111"/>
        <w:rPr>
          <w:sz w:val="28"/>
          <w:szCs w:val="28"/>
        </w:rPr>
      </w:pPr>
      <w:r w:rsidRPr="008E773E">
        <w:rPr>
          <w:sz w:val="28"/>
          <w:szCs w:val="28"/>
        </w:rPr>
        <w:t xml:space="preserve">О.В. </w:t>
      </w:r>
      <w:proofErr w:type="spellStart"/>
      <w:r w:rsidRPr="008E773E">
        <w:rPr>
          <w:sz w:val="28"/>
          <w:szCs w:val="28"/>
        </w:rPr>
        <w:t>Узорова</w:t>
      </w:r>
      <w:proofErr w:type="spellEnd"/>
      <w:r w:rsidRPr="008E773E">
        <w:rPr>
          <w:sz w:val="28"/>
          <w:szCs w:val="28"/>
        </w:rPr>
        <w:t xml:space="preserve">, Е.А. Нефедова. Вся математика с контрольными вопросами и великолепными игровыми задачами. </w:t>
      </w:r>
    </w:p>
    <w:p w:rsidR="00767312" w:rsidRPr="008E773E" w:rsidRDefault="00767312" w:rsidP="00767312">
      <w:pPr>
        <w:pStyle w:val="a6"/>
        <w:numPr>
          <w:ilvl w:val="0"/>
          <w:numId w:val="6"/>
        </w:numPr>
        <w:tabs>
          <w:tab w:val="left" w:pos="530"/>
        </w:tabs>
        <w:ind w:hanging="361"/>
        <w:rPr>
          <w:sz w:val="28"/>
          <w:szCs w:val="28"/>
        </w:rPr>
      </w:pPr>
      <w:r w:rsidRPr="008E773E">
        <w:rPr>
          <w:sz w:val="28"/>
          <w:szCs w:val="28"/>
        </w:rPr>
        <w:t>О.В.</w:t>
      </w:r>
      <w:r w:rsidRPr="008E773E">
        <w:rPr>
          <w:spacing w:val="44"/>
          <w:sz w:val="28"/>
          <w:szCs w:val="28"/>
        </w:rPr>
        <w:t xml:space="preserve"> </w:t>
      </w:r>
      <w:proofErr w:type="spellStart"/>
      <w:r w:rsidRPr="008E773E">
        <w:rPr>
          <w:sz w:val="28"/>
          <w:szCs w:val="28"/>
        </w:rPr>
        <w:t>Узорова</w:t>
      </w:r>
      <w:proofErr w:type="spellEnd"/>
      <w:r w:rsidRPr="008E773E">
        <w:rPr>
          <w:sz w:val="28"/>
          <w:szCs w:val="28"/>
        </w:rPr>
        <w:t>,</w:t>
      </w:r>
      <w:r w:rsidRPr="008E773E">
        <w:rPr>
          <w:spacing w:val="45"/>
          <w:sz w:val="28"/>
          <w:szCs w:val="28"/>
        </w:rPr>
        <w:t xml:space="preserve"> </w:t>
      </w:r>
      <w:r w:rsidRPr="008E773E">
        <w:rPr>
          <w:sz w:val="28"/>
          <w:szCs w:val="28"/>
        </w:rPr>
        <w:t>Е.А.</w:t>
      </w:r>
      <w:r w:rsidRPr="008E773E">
        <w:rPr>
          <w:spacing w:val="45"/>
          <w:sz w:val="28"/>
          <w:szCs w:val="28"/>
        </w:rPr>
        <w:t xml:space="preserve"> </w:t>
      </w:r>
      <w:r w:rsidRPr="008E773E">
        <w:rPr>
          <w:sz w:val="28"/>
          <w:szCs w:val="28"/>
        </w:rPr>
        <w:t>Нефедова.</w:t>
      </w:r>
      <w:r w:rsidRPr="008E773E">
        <w:rPr>
          <w:spacing w:val="44"/>
          <w:sz w:val="28"/>
          <w:szCs w:val="28"/>
        </w:rPr>
        <w:t xml:space="preserve"> </w:t>
      </w:r>
      <w:r w:rsidRPr="008E773E">
        <w:rPr>
          <w:sz w:val="28"/>
          <w:szCs w:val="28"/>
        </w:rPr>
        <w:t>Сборник</w:t>
      </w:r>
      <w:r w:rsidRPr="008E773E">
        <w:rPr>
          <w:spacing w:val="44"/>
          <w:sz w:val="28"/>
          <w:szCs w:val="28"/>
        </w:rPr>
        <w:t xml:space="preserve"> </w:t>
      </w:r>
      <w:r w:rsidRPr="008E773E">
        <w:rPr>
          <w:sz w:val="28"/>
          <w:szCs w:val="28"/>
        </w:rPr>
        <w:t>задач</w:t>
      </w:r>
      <w:r w:rsidRPr="008E773E">
        <w:rPr>
          <w:spacing w:val="45"/>
          <w:sz w:val="28"/>
          <w:szCs w:val="28"/>
        </w:rPr>
        <w:t xml:space="preserve"> </w:t>
      </w:r>
      <w:r w:rsidRPr="008E773E">
        <w:rPr>
          <w:sz w:val="28"/>
          <w:szCs w:val="28"/>
        </w:rPr>
        <w:t>и</w:t>
      </w:r>
      <w:r w:rsidRPr="008E773E">
        <w:rPr>
          <w:spacing w:val="45"/>
          <w:sz w:val="28"/>
          <w:szCs w:val="28"/>
        </w:rPr>
        <w:t xml:space="preserve"> </w:t>
      </w:r>
      <w:r w:rsidRPr="008E773E">
        <w:rPr>
          <w:sz w:val="28"/>
          <w:szCs w:val="28"/>
        </w:rPr>
        <w:t>примеров</w:t>
      </w:r>
      <w:r w:rsidRPr="008E773E">
        <w:rPr>
          <w:spacing w:val="45"/>
          <w:sz w:val="28"/>
          <w:szCs w:val="28"/>
        </w:rPr>
        <w:t xml:space="preserve"> </w:t>
      </w:r>
      <w:r w:rsidRPr="008E773E">
        <w:rPr>
          <w:sz w:val="28"/>
          <w:szCs w:val="28"/>
        </w:rPr>
        <w:t>по</w:t>
      </w:r>
      <w:r w:rsidRPr="008E773E">
        <w:rPr>
          <w:spacing w:val="43"/>
          <w:sz w:val="28"/>
          <w:szCs w:val="28"/>
        </w:rPr>
        <w:t xml:space="preserve"> </w:t>
      </w:r>
      <w:r w:rsidRPr="008E773E">
        <w:rPr>
          <w:sz w:val="28"/>
          <w:szCs w:val="28"/>
        </w:rPr>
        <w:t>математике.</w:t>
      </w:r>
    </w:p>
    <w:p w:rsidR="002B5F4C" w:rsidRDefault="002B5F4C" w:rsidP="002B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F4C" w:rsidRDefault="002B5F4C" w:rsidP="002B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F4C" w:rsidRDefault="002B5F4C" w:rsidP="002B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F4C" w:rsidRDefault="002B5F4C" w:rsidP="002B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26D" w:rsidRPr="002B5F4C" w:rsidRDefault="002B5F4C" w:rsidP="002B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Электронные образовательные ресурсы</w:t>
      </w:r>
    </w:p>
    <w:p w:rsidR="002B5F4C" w:rsidRPr="002B5F4C" w:rsidRDefault="00A36F33" w:rsidP="002B5F4C">
      <w:pPr>
        <w:numPr>
          <w:ilvl w:val="0"/>
          <w:numId w:val="7"/>
        </w:numPr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lang w:eastAsia="ru-RU"/>
        </w:rPr>
      </w:pPr>
      <w:hyperlink r:id="rId8" w:history="1">
        <w:r w:rsidR="002B5F4C" w:rsidRPr="002B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Единая коллекция Цифровых Образовательных Ресур</w:t>
        </w:r>
      </w:hyperlink>
      <w:r w:rsidR="002B5F4C" w:rsidRPr="002B5F4C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сов</w:t>
      </w:r>
    </w:p>
    <w:p w:rsidR="002B5F4C" w:rsidRPr="002B5F4C" w:rsidRDefault="00A36F33" w:rsidP="002B5F4C">
      <w:pPr>
        <w:spacing w:after="0" w:line="240" w:lineRule="auto"/>
        <w:ind w:left="862"/>
        <w:rPr>
          <w:rFonts w:ascii="Calibri" w:eastAsia="Times New Roman" w:hAnsi="Calibri" w:cs="Calibri"/>
          <w:color w:val="000000"/>
          <w:lang w:eastAsia="ru-RU"/>
        </w:rPr>
      </w:pPr>
      <w:hyperlink r:id="rId9" w:history="1">
        <w:r w:rsidR="002B5F4C" w:rsidRPr="002B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2B5F4C" w:rsidRPr="002B5F4C" w:rsidRDefault="00A36F33" w:rsidP="002B5F4C">
      <w:pPr>
        <w:numPr>
          <w:ilvl w:val="0"/>
          <w:numId w:val="11"/>
        </w:numPr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lang w:eastAsia="ru-RU"/>
        </w:rPr>
      </w:pPr>
      <w:hyperlink r:id="rId10" w:history="1">
        <w:r w:rsidR="002B5F4C" w:rsidRPr="002B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«Новая начальная школа 1-4»</w:t>
        </w:r>
      </w:hyperlink>
    </w:p>
    <w:p w:rsidR="002B5F4C" w:rsidRPr="002B5F4C" w:rsidRDefault="00A36F33" w:rsidP="002B5F4C">
      <w:pPr>
        <w:spacing w:after="0" w:line="240" w:lineRule="auto"/>
        <w:ind w:left="862"/>
        <w:rPr>
          <w:rFonts w:ascii="Calibri" w:eastAsia="Times New Roman" w:hAnsi="Calibri" w:cs="Calibri"/>
          <w:color w:val="000000"/>
          <w:lang w:eastAsia="ru-RU"/>
        </w:rPr>
      </w:pPr>
      <w:hyperlink r:id="rId11" w:history="1">
        <w:r w:rsidR="002B5F4C" w:rsidRPr="002B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http://school-collection.edu.ru/catalog/rubr/f18cbcd2-0184-4d7a-8f2e-1fceb19c680f/?interface=pupil&amp;class=43&amp;subject=16</w:t>
        </w:r>
      </w:hyperlink>
    </w:p>
    <w:p w:rsidR="002B5F4C" w:rsidRPr="002B5F4C" w:rsidRDefault="00A36F33" w:rsidP="002B5F4C">
      <w:pPr>
        <w:numPr>
          <w:ilvl w:val="0"/>
          <w:numId w:val="12"/>
        </w:numPr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lang w:eastAsia="ru-RU"/>
        </w:rPr>
      </w:pPr>
      <w:hyperlink r:id="rId12" w:history="1">
        <w:r w:rsidR="002B5F4C" w:rsidRPr="002B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«Математика», 2 класс, Александрова Э.И.</w:t>
        </w:r>
      </w:hyperlink>
    </w:p>
    <w:p w:rsidR="002B5F4C" w:rsidRPr="002B5F4C" w:rsidRDefault="00A36F33" w:rsidP="002B5F4C">
      <w:pPr>
        <w:spacing w:after="0" w:line="240" w:lineRule="auto"/>
        <w:ind w:left="862"/>
        <w:rPr>
          <w:rFonts w:ascii="Calibri" w:eastAsia="Times New Roman" w:hAnsi="Calibri" w:cs="Calibri"/>
          <w:color w:val="000000"/>
          <w:lang w:eastAsia="ru-RU"/>
        </w:rPr>
      </w:pPr>
      <w:hyperlink r:id="rId13" w:history="1">
        <w:r w:rsidR="002B5F4C" w:rsidRPr="002B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http://school-collection.edu.ru/catalog/rubr/000001a7-a000-4ddd-2222-2e0046b1dc68/?interface=pupil&amp;class=43&amp;subject=16</w:t>
        </w:r>
      </w:hyperlink>
    </w:p>
    <w:p w:rsidR="002B5F4C" w:rsidRPr="002B5F4C" w:rsidRDefault="00A36F33" w:rsidP="002B5F4C">
      <w:pPr>
        <w:numPr>
          <w:ilvl w:val="0"/>
          <w:numId w:val="13"/>
        </w:numPr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lang w:eastAsia="ru-RU"/>
        </w:rPr>
      </w:pPr>
      <w:hyperlink r:id="rId14" w:history="1">
        <w:r w:rsidR="002B5F4C" w:rsidRPr="002B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«Моя математика», 2 класс, Демидова Т.Е., Козлова С.А., Тонких А.П. и др.</w:t>
        </w:r>
      </w:hyperlink>
    </w:p>
    <w:p w:rsidR="002B5F4C" w:rsidRPr="002B5F4C" w:rsidRDefault="00A36F33" w:rsidP="002B5F4C">
      <w:pPr>
        <w:spacing w:after="0" w:line="240" w:lineRule="auto"/>
        <w:ind w:left="862"/>
        <w:rPr>
          <w:rFonts w:ascii="Calibri" w:eastAsia="Times New Roman" w:hAnsi="Calibri" w:cs="Calibri"/>
          <w:color w:val="000000"/>
          <w:lang w:eastAsia="ru-RU"/>
        </w:rPr>
      </w:pPr>
      <w:hyperlink r:id="rId15" w:history="1">
        <w:r w:rsidR="002B5F4C" w:rsidRPr="002B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http://school-collection.edu.ru/catalog/rubr/749be58d-e196-487e-903b-6062bad7b8f7/?interface=pupil&amp;class=43&amp;subject=16</w:t>
        </w:r>
      </w:hyperlink>
    </w:p>
    <w:sectPr w:rsidR="002B5F4C" w:rsidRPr="002B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954"/>
    <w:multiLevelType w:val="hybridMultilevel"/>
    <w:tmpl w:val="1DC4415E"/>
    <w:lvl w:ilvl="0" w:tplc="07E8AE22">
      <w:start w:val="1"/>
      <w:numFmt w:val="decimal"/>
      <w:lvlText w:val="%1.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8C48314">
      <w:numFmt w:val="bullet"/>
      <w:lvlText w:val="•"/>
      <w:lvlJc w:val="left"/>
      <w:pPr>
        <w:ind w:left="1424" w:hanging="360"/>
      </w:pPr>
      <w:rPr>
        <w:lang w:val="ru-RU" w:eastAsia="en-US" w:bidi="ar-SA"/>
      </w:rPr>
    </w:lvl>
    <w:lvl w:ilvl="2" w:tplc="0150D7B4">
      <w:numFmt w:val="bullet"/>
      <w:lvlText w:val="•"/>
      <w:lvlJc w:val="left"/>
      <w:pPr>
        <w:ind w:left="2329" w:hanging="360"/>
      </w:pPr>
      <w:rPr>
        <w:lang w:val="ru-RU" w:eastAsia="en-US" w:bidi="ar-SA"/>
      </w:rPr>
    </w:lvl>
    <w:lvl w:ilvl="3" w:tplc="B8703C78">
      <w:numFmt w:val="bullet"/>
      <w:lvlText w:val="•"/>
      <w:lvlJc w:val="left"/>
      <w:pPr>
        <w:ind w:left="3233" w:hanging="360"/>
      </w:pPr>
      <w:rPr>
        <w:lang w:val="ru-RU" w:eastAsia="en-US" w:bidi="ar-SA"/>
      </w:rPr>
    </w:lvl>
    <w:lvl w:ilvl="4" w:tplc="32881586">
      <w:numFmt w:val="bullet"/>
      <w:lvlText w:val="•"/>
      <w:lvlJc w:val="left"/>
      <w:pPr>
        <w:ind w:left="4138" w:hanging="360"/>
      </w:pPr>
      <w:rPr>
        <w:lang w:val="ru-RU" w:eastAsia="en-US" w:bidi="ar-SA"/>
      </w:rPr>
    </w:lvl>
    <w:lvl w:ilvl="5" w:tplc="3402AAAC">
      <w:numFmt w:val="bullet"/>
      <w:lvlText w:val="•"/>
      <w:lvlJc w:val="left"/>
      <w:pPr>
        <w:ind w:left="5043" w:hanging="360"/>
      </w:pPr>
      <w:rPr>
        <w:lang w:val="ru-RU" w:eastAsia="en-US" w:bidi="ar-SA"/>
      </w:rPr>
    </w:lvl>
    <w:lvl w:ilvl="6" w:tplc="15A80CA2">
      <w:numFmt w:val="bullet"/>
      <w:lvlText w:val="•"/>
      <w:lvlJc w:val="left"/>
      <w:pPr>
        <w:ind w:left="5947" w:hanging="360"/>
      </w:pPr>
      <w:rPr>
        <w:lang w:val="ru-RU" w:eastAsia="en-US" w:bidi="ar-SA"/>
      </w:rPr>
    </w:lvl>
    <w:lvl w:ilvl="7" w:tplc="1888A008">
      <w:numFmt w:val="bullet"/>
      <w:lvlText w:val="•"/>
      <w:lvlJc w:val="left"/>
      <w:pPr>
        <w:ind w:left="6852" w:hanging="360"/>
      </w:pPr>
      <w:rPr>
        <w:lang w:val="ru-RU" w:eastAsia="en-US" w:bidi="ar-SA"/>
      </w:rPr>
    </w:lvl>
    <w:lvl w:ilvl="8" w:tplc="D7C08A84">
      <w:numFmt w:val="bullet"/>
      <w:lvlText w:val="•"/>
      <w:lvlJc w:val="left"/>
      <w:pPr>
        <w:ind w:left="7757" w:hanging="360"/>
      </w:pPr>
      <w:rPr>
        <w:lang w:val="ru-RU" w:eastAsia="en-US" w:bidi="ar-SA"/>
      </w:rPr>
    </w:lvl>
  </w:abstractNum>
  <w:abstractNum w:abstractNumId="1">
    <w:nsid w:val="1A2A6E61"/>
    <w:multiLevelType w:val="multilevel"/>
    <w:tmpl w:val="926E2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60305"/>
    <w:multiLevelType w:val="multilevel"/>
    <w:tmpl w:val="2F46D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86F9D"/>
    <w:multiLevelType w:val="hybridMultilevel"/>
    <w:tmpl w:val="2E4EE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EC2B7D"/>
    <w:multiLevelType w:val="multilevel"/>
    <w:tmpl w:val="2952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E2BD6"/>
    <w:multiLevelType w:val="multilevel"/>
    <w:tmpl w:val="F746B9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16ACF"/>
    <w:multiLevelType w:val="multilevel"/>
    <w:tmpl w:val="8B56C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D52F4"/>
    <w:multiLevelType w:val="hybridMultilevel"/>
    <w:tmpl w:val="26142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03F18"/>
    <w:multiLevelType w:val="multilevel"/>
    <w:tmpl w:val="82AEC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46A81"/>
    <w:multiLevelType w:val="multilevel"/>
    <w:tmpl w:val="3FD07E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90ADB"/>
    <w:multiLevelType w:val="multilevel"/>
    <w:tmpl w:val="63E4B1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86F3D"/>
    <w:multiLevelType w:val="multilevel"/>
    <w:tmpl w:val="B1C0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E27B0"/>
    <w:multiLevelType w:val="hybridMultilevel"/>
    <w:tmpl w:val="6CB23F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3F617BA"/>
    <w:multiLevelType w:val="hybridMultilevel"/>
    <w:tmpl w:val="C07E35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5175248"/>
    <w:multiLevelType w:val="multilevel"/>
    <w:tmpl w:val="D5B88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81382"/>
    <w:multiLevelType w:val="multilevel"/>
    <w:tmpl w:val="2B7CC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13314"/>
    <w:multiLevelType w:val="multilevel"/>
    <w:tmpl w:val="8F482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2C63A6"/>
    <w:multiLevelType w:val="hybridMultilevel"/>
    <w:tmpl w:val="46FE0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7"/>
  </w:num>
  <w:num w:numId="5">
    <w:abstractNumId w:val="1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6"/>
  </w:num>
  <w:num w:numId="12">
    <w:abstractNumId w:val="10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B3"/>
    <w:rsid w:val="000D0242"/>
    <w:rsid w:val="000F43ED"/>
    <w:rsid w:val="000F75EA"/>
    <w:rsid w:val="001A27B4"/>
    <w:rsid w:val="002B3E6C"/>
    <w:rsid w:val="002B5F4C"/>
    <w:rsid w:val="00326990"/>
    <w:rsid w:val="00350CA1"/>
    <w:rsid w:val="003B626D"/>
    <w:rsid w:val="004E062B"/>
    <w:rsid w:val="00523B0E"/>
    <w:rsid w:val="005C1B47"/>
    <w:rsid w:val="005D0C98"/>
    <w:rsid w:val="006266C7"/>
    <w:rsid w:val="00760252"/>
    <w:rsid w:val="00767312"/>
    <w:rsid w:val="007B08A5"/>
    <w:rsid w:val="00830CA3"/>
    <w:rsid w:val="008827C5"/>
    <w:rsid w:val="008E773E"/>
    <w:rsid w:val="00A13E19"/>
    <w:rsid w:val="00A36F33"/>
    <w:rsid w:val="00CA0BB3"/>
    <w:rsid w:val="00CA7DE0"/>
    <w:rsid w:val="00D548E0"/>
    <w:rsid w:val="00E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8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5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7673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7673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767312"/>
    <w:pPr>
      <w:widowControl w:val="0"/>
      <w:autoSpaceDE w:val="0"/>
      <w:autoSpaceDN w:val="0"/>
      <w:spacing w:after="0" w:line="240" w:lineRule="auto"/>
      <w:ind w:left="1518" w:hanging="708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8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5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7673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7673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767312"/>
    <w:pPr>
      <w:widowControl w:val="0"/>
      <w:autoSpaceDE w:val="0"/>
      <w:autoSpaceDN w:val="0"/>
      <w:spacing w:after="0" w:line="240" w:lineRule="auto"/>
      <w:ind w:left="1518" w:hanging="708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CEQFjAA&amp;url=http%3A%2F%2Fschool-collection.edu.ru%2F&amp;ei=QsaVU5m4NsyK4gTzkoGADg&amp;usg=AFQjCNFS5qsUb3qpYSQfppXpFaIw8mhlIw&amp;bvm=bv.68445247,d.bGE&amp;cad=rjt" TargetMode="External"/><Relationship Id="rId13" Type="http://schemas.openxmlformats.org/officeDocument/2006/relationships/hyperlink" Target="http://www.google.com/url?q=http%3A%2F%2Fschool-collection.edu.ru%2Fcatalog%2Frubr%2F000001a7-a000-4ddd-2222-2e0046b1dc68%2F%3Finterface%3Dpupil%26class%3D43%26subject%3D16&amp;sa=D&amp;sntz=1&amp;usg=AFQjCNH1VaO7tK2tFSCcssum9PY5RhK5w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q=http%3A%2F%2Fschool-collection.edu.ru%2Fcatalog%2Frubr%2F000001a7-a000-4ddd-2222-2e0046b1dc68%2F%3Finterface%3Dpupil%26class%3D43%26subject%3D16&amp;sa=D&amp;sntz=1&amp;usg=AFQjCNH1VaO7tK2tFSCcssum9PY5RhK5w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school-collection.edu.ru%2Fcatalog%2Frubr%2Ff18cbcd2-0184-4d7a-8f2e-1fceb19c680f%2F%3Finterface%3Dpupil%26class%3D43%26subject%3D16&amp;sa=D&amp;sntz=1&amp;usg=AFQjCNEiL71ouB3ZN_pVcoLBgXRgR1yI6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/url?q=http%3A%2F%2Fschool-collection.edu.ru%2Fcatalog%2Frubr%2F749be58d-e196-487e-903b-6062bad7b8f7%2F%3Finterface%3Dpupil%26class%3D43%26subject%3D16&amp;sa=D&amp;sntz=1&amp;usg=AFQjCNFprKDMv-1GnxcIzzS3IGxTJmn60A" TargetMode="External"/><Relationship Id="rId10" Type="http://schemas.openxmlformats.org/officeDocument/2006/relationships/hyperlink" Target="http://www.google.com/url?q=http%3A%2F%2Fschool-collection.edu.ru%2Fcatalog%2Frubr%2Ff18cbcd2-0184-4d7a-8f2e-1fceb19c680f%2F%3Finterface%3Dpupil%26class%3D43%26subject%3D16&amp;sa=D&amp;sntz=1&amp;usg=AFQjCNEiL71ouB3ZN_pVcoLBgXRgR1yI6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school-collection.edu.ru%2F&amp;sa=D&amp;sntz=1&amp;usg=AFQjCNHk3JUVA2ejSAOqqYv6yS-XgFQVag" TargetMode="External"/><Relationship Id="rId14" Type="http://schemas.openxmlformats.org/officeDocument/2006/relationships/hyperlink" Target="http://www.google.com/url?q=http%3A%2F%2Fschool-collection.edu.ru%2Fcatalog%2Frubr%2F749be58d-e196-487e-903b-6062bad7b8f7%2F%3Finterface%3Dpupil%26class%3D43%26subject%3D16&amp;sa=D&amp;sntz=1&amp;usg=AFQjCNFprKDMv-1GnxcIzzS3IGxTJmn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5D70-5740-474C-9174-75F7C97D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Школа</cp:lastModifiedBy>
  <cp:revision>21</cp:revision>
  <dcterms:created xsi:type="dcterms:W3CDTF">2021-06-11T01:02:00Z</dcterms:created>
  <dcterms:modified xsi:type="dcterms:W3CDTF">2023-10-20T07:20:00Z</dcterms:modified>
</cp:coreProperties>
</file>