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EA3" w:rsidRPr="00F143B8" w:rsidRDefault="009E0EA3" w:rsidP="009E0EA3">
      <w:pPr>
        <w:autoSpaceDE w:val="0"/>
        <w:autoSpaceDN w:val="0"/>
        <w:spacing w:after="0" w:line="230" w:lineRule="auto"/>
        <w:rPr>
          <w:lang w:val="ru-RU"/>
        </w:rPr>
      </w:pPr>
      <w:r>
        <w:rPr>
          <w:lang w:val="ru-RU"/>
        </w:rPr>
        <w:t xml:space="preserve">              </w:t>
      </w:r>
    </w:p>
    <w:p w:rsidR="009E0EA3" w:rsidRDefault="009E0EA3" w:rsidP="009E0EA3">
      <w:pPr>
        <w:autoSpaceDE w:val="0"/>
        <w:autoSpaceDN w:val="0"/>
        <w:spacing w:after="0" w:line="230" w:lineRule="auto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</w:t>
      </w:r>
    </w:p>
    <w:p w:rsidR="009E0EA3" w:rsidRPr="00F143B8" w:rsidRDefault="00913880" w:rsidP="009E0EA3">
      <w:pPr>
        <w:spacing w:after="0" w:line="360" w:lineRule="auto"/>
        <w:ind w:hanging="11"/>
        <w:rPr>
          <w:lang w:val="ru-RU"/>
        </w:rPr>
        <w:sectPr w:rsidR="009E0EA3" w:rsidRPr="00F143B8">
          <w:pgSz w:w="11900" w:h="16840"/>
          <w:pgMar w:top="298" w:right="1440" w:bottom="1440" w:left="1440" w:header="720" w:footer="720" w:gutter="0"/>
          <w:cols w:space="720" w:equalWidth="0">
            <w:col w:w="9020" w:space="0"/>
          </w:cols>
          <w:docGrid w:linePitch="360"/>
        </w:sectPr>
      </w:pPr>
      <w:r>
        <w:rPr>
          <w:noProof/>
          <w:szCs w:val="28"/>
          <w:lang w:val="ru-RU" w:eastAsia="ru-RU"/>
        </w:rPr>
        <w:drawing>
          <wp:inline distT="0" distB="0" distL="0" distR="0">
            <wp:extent cx="6262997" cy="8837694"/>
            <wp:effectExtent l="19050" t="0" r="445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954" cy="88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EA3" w:rsidRDefault="009E0EA3" w:rsidP="001E1094">
      <w:pPr>
        <w:shd w:val="clear" w:color="auto" w:fill="FFFFFF"/>
        <w:spacing w:after="0" w:line="240" w:lineRule="auto"/>
        <w:ind w:left="0" w:right="0" w:firstLine="0"/>
        <w:jc w:val="center"/>
        <w:rPr>
          <w:b/>
          <w:bCs/>
          <w:sz w:val="24"/>
          <w:szCs w:val="24"/>
          <w:lang w:val="ru-RU" w:eastAsia="ru-RU"/>
        </w:rPr>
      </w:pPr>
    </w:p>
    <w:p w:rsidR="001E1094" w:rsidRDefault="001E1094" w:rsidP="001E1094">
      <w:pPr>
        <w:shd w:val="clear" w:color="auto" w:fill="FFFFFF"/>
        <w:spacing w:after="0" w:line="240" w:lineRule="auto"/>
        <w:ind w:left="0" w:right="0" w:firstLine="0"/>
        <w:jc w:val="center"/>
        <w:rPr>
          <w:b/>
          <w:bCs/>
          <w:sz w:val="24"/>
          <w:szCs w:val="24"/>
          <w:lang w:val="ru-RU" w:eastAsia="ru-RU"/>
        </w:rPr>
      </w:pPr>
      <w:r>
        <w:rPr>
          <w:b/>
          <w:bCs/>
          <w:sz w:val="24"/>
          <w:szCs w:val="24"/>
          <w:lang w:val="ru-RU" w:eastAsia="ru-RU"/>
        </w:rPr>
        <w:t>ПОЯСНИТЕЛЬНАЯ ЗАПИСКА</w:t>
      </w:r>
    </w:p>
    <w:p w:rsidR="009E0EA3" w:rsidRDefault="009E0EA3" w:rsidP="001E1094">
      <w:pPr>
        <w:shd w:val="clear" w:color="auto" w:fill="FFFFFF"/>
        <w:spacing w:after="0" w:line="240" w:lineRule="auto"/>
        <w:ind w:left="0" w:right="0" w:firstLine="0"/>
        <w:jc w:val="center"/>
        <w:rPr>
          <w:rFonts w:ascii="Calibri" w:hAnsi="Calibri"/>
          <w:sz w:val="22"/>
          <w:lang w:val="ru-RU" w:eastAsia="ru-RU"/>
        </w:rPr>
      </w:pP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      Рабочая программа  по родному (русскому) языку для   6  класса составлена на основе следующих </w:t>
      </w:r>
      <w:r>
        <w:rPr>
          <w:b/>
          <w:bCs/>
          <w:sz w:val="24"/>
          <w:szCs w:val="24"/>
          <w:lang w:val="ru-RU" w:eastAsia="ru-RU"/>
        </w:rPr>
        <w:t>нормативно - правовых документов:</w:t>
      </w:r>
    </w:p>
    <w:p w:rsidR="00102068" w:rsidRPr="00733081" w:rsidRDefault="00102068" w:rsidP="009E0EA3">
      <w:pPr>
        <w:spacing w:after="0" w:line="240" w:lineRule="auto"/>
        <w:ind w:left="567" w:right="283" w:firstLine="0"/>
        <w:rPr>
          <w:rFonts w:eastAsia="Calibri"/>
          <w:color w:val="auto"/>
          <w:sz w:val="24"/>
          <w:szCs w:val="24"/>
          <w:lang w:val="ru-RU" w:eastAsia="ru-RU"/>
        </w:rPr>
      </w:pPr>
      <w:r w:rsidRPr="00733081">
        <w:rPr>
          <w:rFonts w:eastAsia="Calibri"/>
          <w:color w:val="auto"/>
          <w:sz w:val="24"/>
          <w:szCs w:val="24"/>
          <w:lang w:val="ru-RU" w:eastAsia="ru-RU"/>
        </w:rPr>
        <w:t>•</w:t>
      </w:r>
      <w:r w:rsidR="009E0EA3">
        <w:rPr>
          <w:rFonts w:eastAsia="Calibri"/>
          <w:color w:val="auto"/>
          <w:sz w:val="24"/>
          <w:szCs w:val="24"/>
          <w:lang w:val="ru-RU" w:eastAsia="ru-RU"/>
        </w:rPr>
        <w:t xml:space="preserve"> </w:t>
      </w:r>
      <w:r w:rsidRPr="00733081">
        <w:rPr>
          <w:rFonts w:eastAsia="Calibri"/>
          <w:color w:val="auto"/>
          <w:sz w:val="24"/>
          <w:szCs w:val="24"/>
          <w:lang w:val="ru-RU" w:eastAsia="ru-RU"/>
        </w:rPr>
        <w:t xml:space="preserve">Закона «Об образовании в Российской Федерации» от 29.12.2012 г. № 273-ФЗ (ред. </w:t>
      </w:r>
      <w:r w:rsidR="009E0EA3" w:rsidRPr="00733081">
        <w:rPr>
          <w:rFonts w:eastAsia="Calibri"/>
          <w:color w:val="auto"/>
          <w:sz w:val="24"/>
          <w:szCs w:val="24"/>
          <w:lang w:val="ru-RU" w:eastAsia="ru-RU"/>
        </w:rPr>
        <w:t>О</w:t>
      </w:r>
      <w:r w:rsidRPr="00733081">
        <w:rPr>
          <w:rFonts w:eastAsia="Calibri"/>
          <w:color w:val="auto"/>
          <w:sz w:val="24"/>
          <w:szCs w:val="24"/>
          <w:lang w:val="ru-RU" w:eastAsia="ru-RU"/>
        </w:rPr>
        <w:t>т</w:t>
      </w:r>
      <w:r w:rsidR="009E0EA3">
        <w:rPr>
          <w:rFonts w:eastAsia="Calibri"/>
          <w:color w:val="auto"/>
          <w:sz w:val="24"/>
          <w:szCs w:val="24"/>
          <w:lang w:val="ru-RU" w:eastAsia="ru-RU"/>
        </w:rPr>
        <w:t xml:space="preserve"> </w:t>
      </w:r>
      <w:r w:rsidRPr="00733081">
        <w:rPr>
          <w:rFonts w:eastAsia="Calibri"/>
          <w:color w:val="auto"/>
          <w:sz w:val="24"/>
          <w:szCs w:val="24"/>
          <w:lang w:val="ru-RU" w:eastAsia="ru-RU"/>
        </w:rPr>
        <w:t>02.07.2021);</w:t>
      </w:r>
    </w:p>
    <w:p w:rsidR="00102068" w:rsidRPr="00733081" w:rsidRDefault="00102068" w:rsidP="009E0EA3">
      <w:pPr>
        <w:spacing w:after="0" w:line="240" w:lineRule="auto"/>
        <w:ind w:left="567" w:right="283" w:firstLine="0"/>
        <w:rPr>
          <w:rFonts w:eastAsia="Calibri"/>
          <w:color w:val="auto"/>
          <w:sz w:val="24"/>
          <w:szCs w:val="24"/>
          <w:lang w:val="ru-RU" w:eastAsia="ru-RU"/>
        </w:rPr>
      </w:pPr>
      <w:r w:rsidRPr="00733081">
        <w:rPr>
          <w:rFonts w:eastAsia="Calibri"/>
          <w:color w:val="auto"/>
          <w:sz w:val="24"/>
          <w:szCs w:val="24"/>
          <w:lang w:val="ru-RU" w:eastAsia="ru-RU"/>
        </w:rPr>
        <w:t>•</w:t>
      </w:r>
      <w:r w:rsidR="009E0EA3">
        <w:rPr>
          <w:rFonts w:eastAsia="Calibri"/>
          <w:color w:val="auto"/>
          <w:sz w:val="24"/>
          <w:szCs w:val="24"/>
          <w:lang w:val="ru-RU" w:eastAsia="ru-RU"/>
        </w:rPr>
        <w:t xml:space="preserve"> </w:t>
      </w:r>
      <w:r w:rsidRPr="00733081">
        <w:rPr>
          <w:rFonts w:eastAsia="Calibri"/>
          <w:color w:val="auto"/>
          <w:sz w:val="24"/>
          <w:szCs w:val="24"/>
          <w:lang w:val="ru-RU" w:eastAsia="ru-RU"/>
        </w:rPr>
        <w:t>ФГОС ООО (утвержден приказом Министерства образования и науки Российской Федерации от 17.12.2010 № 1897, изм. от: 29 декабря 2014 г., 31 декабря 2015 г.; 11декабря 2020 г);</w:t>
      </w:r>
    </w:p>
    <w:p w:rsidR="00102068" w:rsidRPr="00733081" w:rsidRDefault="00102068" w:rsidP="009E0EA3">
      <w:pPr>
        <w:spacing w:after="0" w:line="240" w:lineRule="auto"/>
        <w:ind w:left="567" w:right="283" w:firstLine="0"/>
        <w:rPr>
          <w:rFonts w:eastAsia="Calibri"/>
          <w:color w:val="auto"/>
          <w:sz w:val="24"/>
          <w:szCs w:val="24"/>
          <w:lang w:val="ru-RU" w:eastAsia="ru-RU"/>
        </w:rPr>
      </w:pPr>
      <w:r w:rsidRPr="00733081">
        <w:rPr>
          <w:rFonts w:eastAsia="Calibri"/>
          <w:color w:val="auto"/>
          <w:sz w:val="24"/>
          <w:szCs w:val="24"/>
          <w:lang w:val="ru-RU" w:eastAsia="ru-RU"/>
        </w:rPr>
        <w:t>•</w:t>
      </w:r>
      <w:r w:rsidR="009E0EA3">
        <w:rPr>
          <w:rFonts w:eastAsia="Calibri"/>
          <w:color w:val="auto"/>
          <w:sz w:val="24"/>
          <w:szCs w:val="24"/>
          <w:lang w:val="ru-RU" w:eastAsia="ru-RU"/>
        </w:rPr>
        <w:t xml:space="preserve"> </w:t>
      </w:r>
      <w:r w:rsidRPr="00733081">
        <w:rPr>
          <w:rFonts w:eastAsia="Calibri"/>
          <w:color w:val="auto"/>
          <w:sz w:val="24"/>
          <w:szCs w:val="24"/>
          <w:lang w:val="ru-RU" w:eastAsia="ru-RU"/>
        </w:rPr>
        <w:t>Концепции развития литературного  образования в Российской Федерации (</w:t>
      </w:r>
      <w:proofErr w:type="gramStart"/>
      <w:r w:rsidRPr="00733081">
        <w:rPr>
          <w:rFonts w:eastAsia="Calibri"/>
          <w:color w:val="auto"/>
          <w:sz w:val="24"/>
          <w:szCs w:val="24"/>
          <w:lang w:val="ru-RU" w:eastAsia="ru-RU"/>
        </w:rPr>
        <w:t>утверждена</w:t>
      </w:r>
      <w:proofErr w:type="gramEnd"/>
      <w:r w:rsidRPr="00733081">
        <w:rPr>
          <w:rFonts w:eastAsia="Calibri"/>
          <w:color w:val="auto"/>
          <w:sz w:val="24"/>
          <w:szCs w:val="24"/>
          <w:lang w:val="ru-RU" w:eastAsia="ru-RU"/>
        </w:rPr>
        <w:t xml:space="preserve"> распоряжением Правительства Российской Федерации от 24 декабря 2013</w:t>
      </w:r>
      <w:r w:rsidR="009E0EA3">
        <w:rPr>
          <w:rFonts w:eastAsia="Calibri"/>
          <w:color w:val="auto"/>
          <w:sz w:val="24"/>
          <w:szCs w:val="24"/>
          <w:lang w:val="ru-RU" w:eastAsia="ru-RU"/>
        </w:rPr>
        <w:t xml:space="preserve"> </w:t>
      </w:r>
      <w:r w:rsidRPr="00733081">
        <w:rPr>
          <w:rFonts w:eastAsia="Calibri"/>
          <w:color w:val="auto"/>
          <w:sz w:val="24"/>
          <w:szCs w:val="24"/>
          <w:lang w:val="ru-RU" w:eastAsia="ru-RU"/>
        </w:rPr>
        <w:t>года N 2506-р с изменениями с изменениями на 8 октября 2020 года) (для учителей русского языка и литературы)</w:t>
      </w:r>
    </w:p>
    <w:p w:rsidR="00320E10" w:rsidRPr="00B33D74" w:rsidRDefault="003D2064" w:rsidP="009E0EA3">
      <w:pPr>
        <w:pStyle w:val="a7"/>
        <w:numPr>
          <w:ilvl w:val="3"/>
          <w:numId w:val="4"/>
        </w:numPr>
        <w:spacing w:after="0" w:line="240" w:lineRule="auto"/>
        <w:ind w:left="567" w:right="283" w:firstLine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320E10" w:rsidRPr="00B33D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ООП ООО МОУ Ишненская СОШ (утв. приказом директора № </w:t>
      </w:r>
      <w:r w:rsidR="009E0EA3" w:rsidRPr="00B33D74">
        <w:rPr>
          <w:rFonts w:ascii="Times New Roman" w:eastAsia="Calibri" w:hAnsi="Times New Roman" w:cs="Times New Roman"/>
          <w:sz w:val="24"/>
          <w:szCs w:val="24"/>
          <w:lang w:eastAsia="ru-RU"/>
        </w:rPr>
        <w:t>292 о/</w:t>
      </w:r>
      <w:proofErr w:type="spellStart"/>
      <w:r w:rsidR="009E0EA3" w:rsidRPr="00B33D74">
        <w:rPr>
          <w:rFonts w:ascii="Times New Roman" w:eastAsia="Calibri" w:hAnsi="Times New Roman" w:cs="Times New Roman"/>
          <w:sz w:val="24"/>
          <w:szCs w:val="24"/>
          <w:lang w:eastAsia="ru-RU"/>
        </w:rPr>
        <w:t>д</w:t>
      </w:r>
      <w:proofErr w:type="spellEnd"/>
      <w:r w:rsidR="00320E10" w:rsidRPr="00B33D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от </w:t>
      </w:r>
      <w:r w:rsidR="009E0EA3" w:rsidRPr="00B33D74">
        <w:rPr>
          <w:rFonts w:ascii="Times New Roman" w:eastAsia="Calibri" w:hAnsi="Times New Roman" w:cs="Times New Roman"/>
          <w:sz w:val="24"/>
          <w:szCs w:val="24"/>
          <w:lang w:eastAsia="ru-RU"/>
        </w:rPr>
        <w:t>28</w:t>
      </w:r>
      <w:r w:rsidR="00320E10" w:rsidRPr="00B33D74">
        <w:rPr>
          <w:rFonts w:ascii="Times New Roman" w:eastAsia="Calibri" w:hAnsi="Times New Roman" w:cs="Times New Roman"/>
          <w:sz w:val="24"/>
          <w:szCs w:val="24"/>
          <w:lang w:eastAsia="ru-RU"/>
        </w:rPr>
        <w:t>.0</w:t>
      </w:r>
      <w:r w:rsidR="009E0EA3" w:rsidRPr="00B33D74">
        <w:rPr>
          <w:rFonts w:ascii="Times New Roman" w:eastAsia="Calibri" w:hAnsi="Times New Roman" w:cs="Times New Roman"/>
          <w:sz w:val="24"/>
          <w:szCs w:val="24"/>
          <w:lang w:eastAsia="ru-RU"/>
        </w:rPr>
        <w:t>9</w:t>
      </w:r>
      <w:r w:rsidR="00320E10" w:rsidRPr="00B33D74">
        <w:rPr>
          <w:rFonts w:ascii="Times New Roman" w:eastAsia="Calibri" w:hAnsi="Times New Roman" w:cs="Times New Roman"/>
          <w:sz w:val="24"/>
          <w:szCs w:val="24"/>
          <w:lang w:eastAsia="ru-RU"/>
        </w:rPr>
        <w:t>.2</w:t>
      </w:r>
      <w:r w:rsidRPr="00B33D74">
        <w:rPr>
          <w:rFonts w:ascii="Times New Roman" w:eastAsia="Calibri" w:hAnsi="Times New Roman" w:cs="Times New Roman"/>
          <w:sz w:val="24"/>
          <w:szCs w:val="24"/>
          <w:lang w:eastAsia="ru-RU"/>
        </w:rPr>
        <w:t>023</w:t>
      </w:r>
      <w:r w:rsidR="00320E10" w:rsidRPr="00B33D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г); </w:t>
      </w:r>
    </w:p>
    <w:p w:rsidR="00320E10" w:rsidRPr="00B33D74" w:rsidRDefault="003D2064" w:rsidP="009E0EA3">
      <w:pPr>
        <w:pStyle w:val="a7"/>
        <w:numPr>
          <w:ilvl w:val="3"/>
          <w:numId w:val="4"/>
        </w:numPr>
        <w:spacing w:after="0" w:line="240" w:lineRule="auto"/>
        <w:ind w:left="567" w:right="283" w:firstLine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33D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B33D74" w:rsidRPr="00B33D74">
        <w:rPr>
          <w:rFonts w:ascii="Times New Roman" w:eastAsia="Calibri" w:hAnsi="Times New Roman" w:cs="Times New Roman"/>
          <w:sz w:val="24"/>
          <w:szCs w:val="24"/>
          <w:lang w:eastAsia="ru-RU"/>
        </w:rPr>
        <w:t>у</w:t>
      </w:r>
      <w:r w:rsidR="00320E10" w:rsidRPr="00B33D74">
        <w:rPr>
          <w:rFonts w:ascii="Times New Roman" w:eastAsia="Calibri" w:hAnsi="Times New Roman" w:cs="Times New Roman"/>
          <w:sz w:val="24"/>
          <w:szCs w:val="24"/>
          <w:lang w:eastAsia="ru-RU"/>
        </w:rPr>
        <w:t>ч</w:t>
      </w:r>
      <w:r w:rsidR="00B33D74" w:rsidRPr="00B33D74">
        <w:rPr>
          <w:rFonts w:ascii="Times New Roman" w:eastAsia="Calibri" w:hAnsi="Times New Roman" w:cs="Times New Roman"/>
          <w:sz w:val="24"/>
          <w:szCs w:val="24"/>
          <w:lang w:eastAsia="ru-RU"/>
        </w:rPr>
        <w:t>ебного плана  МОУ Ишненская СОШ;</w:t>
      </w:r>
    </w:p>
    <w:p w:rsidR="00320E10" w:rsidRPr="00B33D74" w:rsidRDefault="003D2064" w:rsidP="009E0EA3">
      <w:pPr>
        <w:pStyle w:val="a7"/>
        <w:numPr>
          <w:ilvl w:val="3"/>
          <w:numId w:val="4"/>
        </w:numPr>
        <w:spacing w:after="0" w:line="240" w:lineRule="auto"/>
        <w:ind w:left="567" w:right="283" w:firstLine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33D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B33D74" w:rsidRPr="00B33D74">
        <w:rPr>
          <w:rFonts w:ascii="Times New Roman" w:eastAsia="Calibri" w:hAnsi="Times New Roman" w:cs="Times New Roman"/>
          <w:sz w:val="24"/>
          <w:szCs w:val="24"/>
          <w:lang w:eastAsia="ru-RU"/>
        </w:rPr>
        <w:t>к</w:t>
      </w:r>
      <w:r w:rsidR="00320E10" w:rsidRPr="00B33D74">
        <w:rPr>
          <w:rFonts w:ascii="Times New Roman" w:eastAsia="Calibri" w:hAnsi="Times New Roman" w:cs="Times New Roman"/>
          <w:sz w:val="24"/>
          <w:szCs w:val="24"/>
          <w:lang w:eastAsia="ru-RU"/>
        </w:rPr>
        <w:t>алендарного учебного графика МОУ Ишненская СОШ</w:t>
      </w:r>
      <w:r w:rsidR="00B33D74" w:rsidRPr="00B33D74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303B36" w:rsidRPr="00733081" w:rsidRDefault="003D2064" w:rsidP="009E0EA3">
      <w:pPr>
        <w:pStyle w:val="a7"/>
        <w:numPr>
          <w:ilvl w:val="0"/>
          <w:numId w:val="4"/>
        </w:numPr>
        <w:tabs>
          <w:tab w:val="left" w:pos="142"/>
        </w:tabs>
        <w:spacing w:after="0" w:line="240" w:lineRule="auto"/>
        <w:ind w:left="567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3D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33081" w:rsidRPr="00B33D74">
        <w:rPr>
          <w:rFonts w:ascii="Times New Roman" w:hAnsi="Times New Roman" w:cs="Times New Roman"/>
          <w:sz w:val="24"/>
          <w:szCs w:val="24"/>
        </w:rPr>
        <w:t>Примерной программы по учебному предмету «Русский родной язык» для образовательных организаций</w:t>
      </w:r>
      <w:r w:rsidR="00733081" w:rsidRPr="00733081">
        <w:rPr>
          <w:rFonts w:ascii="Times New Roman" w:hAnsi="Times New Roman" w:cs="Times New Roman"/>
          <w:sz w:val="24"/>
          <w:szCs w:val="24"/>
        </w:rPr>
        <w:t>, реализующих программы основного общего образования (одобрена решением федерального учебно-методического объединения по общему образованию.</w:t>
      </w:r>
      <w:proofErr w:type="gramEnd"/>
      <w:r w:rsidR="00733081" w:rsidRPr="00733081">
        <w:rPr>
          <w:rFonts w:ascii="Times New Roman" w:hAnsi="Times New Roman" w:cs="Times New Roman"/>
          <w:sz w:val="24"/>
          <w:szCs w:val="24"/>
        </w:rPr>
        <w:t xml:space="preserve"> Протокол от 31 января 2018 года № 3/20)</w:t>
      </w:r>
      <w:r w:rsidR="00733081">
        <w:rPr>
          <w:rFonts w:ascii="Times New Roman" w:hAnsi="Times New Roman" w:cs="Times New Roman"/>
          <w:sz w:val="24"/>
          <w:szCs w:val="24"/>
        </w:rPr>
        <w:t>;</w:t>
      </w:r>
    </w:p>
    <w:p w:rsidR="001E1094" w:rsidRDefault="003D2064" w:rsidP="003D2064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ind w:left="709" w:right="283" w:hanging="142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76AD7" w:rsidRPr="003D2064">
        <w:rPr>
          <w:rFonts w:ascii="Times New Roman" w:hAnsi="Times New Roman" w:cs="Times New Roman"/>
          <w:sz w:val="24"/>
          <w:szCs w:val="24"/>
          <w:lang w:eastAsia="ru-RU"/>
        </w:rPr>
        <w:t xml:space="preserve">Обучение осуществляется по учебнику: Русский родной язык. 6 класс: учебное пособие для </w:t>
      </w:r>
      <w:proofErr w:type="spellStart"/>
      <w:r w:rsidR="00876AD7" w:rsidRPr="003D2064">
        <w:rPr>
          <w:rFonts w:ascii="Times New Roman" w:hAnsi="Times New Roman" w:cs="Times New Roman"/>
          <w:sz w:val="24"/>
          <w:szCs w:val="24"/>
          <w:lang w:eastAsia="ru-RU"/>
        </w:rPr>
        <w:t>общеобразоват</w:t>
      </w:r>
      <w:proofErr w:type="spellEnd"/>
      <w:r w:rsidR="00876AD7" w:rsidRPr="003D2064">
        <w:rPr>
          <w:rFonts w:ascii="Times New Roman" w:hAnsi="Times New Roman" w:cs="Times New Roman"/>
          <w:sz w:val="24"/>
          <w:szCs w:val="24"/>
          <w:lang w:eastAsia="ru-RU"/>
        </w:rPr>
        <w:t>. организаций/ О.М. Александрова и др</w:t>
      </w:r>
      <w:proofErr w:type="gramStart"/>
      <w:r w:rsidR="00876AD7" w:rsidRPr="003D2064">
        <w:rPr>
          <w:rFonts w:ascii="Times New Roman" w:hAnsi="Times New Roman" w:cs="Times New Roman"/>
          <w:sz w:val="24"/>
          <w:szCs w:val="24"/>
          <w:lang w:eastAsia="ru-RU"/>
        </w:rPr>
        <w:t xml:space="preserve">..- </w:t>
      </w:r>
      <w:proofErr w:type="gramEnd"/>
      <w:r w:rsidR="00876AD7" w:rsidRPr="003D2064">
        <w:rPr>
          <w:rFonts w:ascii="Times New Roman" w:hAnsi="Times New Roman" w:cs="Times New Roman"/>
          <w:sz w:val="24"/>
          <w:szCs w:val="24"/>
          <w:lang w:eastAsia="ru-RU"/>
        </w:rPr>
        <w:t>Просвещение, 2019.</w:t>
      </w:r>
    </w:p>
    <w:p w:rsidR="003D2064" w:rsidRPr="003D2064" w:rsidRDefault="003D2064" w:rsidP="003D2064">
      <w:pPr>
        <w:pStyle w:val="a7"/>
        <w:shd w:val="clear" w:color="auto" w:fill="FFFFFF"/>
        <w:spacing w:after="0" w:line="240" w:lineRule="auto"/>
        <w:ind w:left="709" w:right="28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jc w:val="center"/>
        <w:rPr>
          <w:rFonts w:ascii="Calibri" w:hAnsi="Calibri"/>
          <w:sz w:val="22"/>
          <w:lang w:val="ru-RU" w:eastAsia="ru-RU"/>
        </w:rPr>
      </w:pPr>
      <w:r>
        <w:rPr>
          <w:b/>
          <w:bCs/>
          <w:sz w:val="24"/>
          <w:szCs w:val="24"/>
          <w:lang w:val="ru-RU" w:eastAsia="ru-RU"/>
        </w:rPr>
        <w:t>Планируемые результаты изучения учебного предмета «Родной (русский) язык» в 6 классе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b/>
          <w:bCs/>
          <w:i/>
          <w:iCs/>
          <w:sz w:val="24"/>
          <w:szCs w:val="24"/>
          <w:lang w:val="ru-RU" w:eastAsia="ru-RU"/>
        </w:rPr>
        <w:t>    Личностные результаты: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1. Понимание русского языка как одной из основных национально-культурных ценностей русского народа, определяющей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образования;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2. 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3. Достаточный объем словарного запаса и усвоенных грамматических средств для свободного выражения мыслей и чувств в процессе речевого общения; способность к самооценке на основе наблюдения за собственной речью.</w:t>
      </w:r>
    </w:p>
    <w:p w:rsidR="001E1094" w:rsidRPr="003D206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i/>
          <w:sz w:val="22"/>
          <w:lang w:val="ru-RU" w:eastAsia="ru-RU"/>
        </w:rPr>
      </w:pPr>
      <w:r>
        <w:rPr>
          <w:i/>
          <w:iCs/>
          <w:sz w:val="24"/>
          <w:szCs w:val="24"/>
          <w:lang w:val="ru-RU" w:eastAsia="ru-RU"/>
        </w:rPr>
        <w:t>     </w:t>
      </w:r>
      <w:r w:rsidRPr="003D2064">
        <w:rPr>
          <w:i/>
          <w:sz w:val="24"/>
          <w:szCs w:val="24"/>
          <w:lang w:val="ru-RU" w:eastAsia="ru-RU"/>
        </w:rPr>
        <w:t>Выпускник получит возможность для формирования: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выраженной устойчивой учебно-познавательной мотивации и интереса к учению;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готовности к самообразованию и самовоспитанию;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</w:t>
      </w:r>
      <w:proofErr w:type="spellStart"/>
      <w:r>
        <w:rPr>
          <w:sz w:val="24"/>
          <w:szCs w:val="24"/>
          <w:lang w:val="ru-RU" w:eastAsia="ru-RU"/>
        </w:rPr>
        <w:t>эмпатии</w:t>
      </w:r>
      <w:proofErr w:type="spellEnd"/>
      <w:r>
        <w:rPr>
          <w:sz w:val="24"/>
          <w:szCs w:val="24"/>
          <w:lang w:val="ru-RU" w:eastAsia="ru-RU"/>
        </w:rPr>
        <w:t xml:space="preserve"> как осознанного понимания и сопереживания чувствам других, выражающейся в поступках, направленных на помощь и обеспечение благополучия.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b/>
          <w:bCs/>
          <w:i/>
          <w:iCs/>
          <w:sz w:val="24"/>
          <w:szCs w:val="24"/>
          <w:lang w:val="ru-RU" w:eastAsia="ru-RU"/>
        </w:rPr>
        <w:t>       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b/>
          <w:bCs/>
          <w:i/>
          <w:iCs/>
          <w:sz w:val="24"/>
          <w:szCs w:val="24"/>
          <w:lang w:val="ru-RU" w:eastAsia="ru-RU"/>
        </w:rPr>
        <w:t>Метапредметные результаты: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b/>
          <w:bCs/>
          <w:sz w:val="24"/>
          <w:szCs w:val="24"/>
          <w:lang w:val="ru-RU" w:eastAsia="ru-RU"/>
        </w:rPr>
        <w:t>Регулятивные универсальные учебные действия</w:t>
      </w:r>
    </w:p>
    <w:p w:rsidR="001E1094" w:rsidRPr="003D206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i/>
          <w:sz w:val="22"/>
          <w:lang w:val="ru-RU" w:eastAsia="ru-RU"/>
        </w:rPr>
      </w:pPr>
      <w:r w:rsidRPr="003D2064">
        <w:rPr>
          <w:i/>
          <w:sz w:val="24"/>
          <w:szCs w:val="24"/>
          <w:lang w:val="ru-RU" w:eastAsia="ru-RU"/>
        </w:rPr>
        <w:t>Выпускник научится: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 xml:space="preserve">• целеполаганию, включая постановку новых целей, преобразование практической задачи </w:t>
      </w:r>
      <w:proofErr w:type="gramStart"/>
      <w:r>
        <w:rPr>
          <w:sz w:val="24"/>
          <w:szCs w:val="24"/>
          <w:lang w:val="ru-RU" w:eastAsia="ru-RU"/>
        </w:rPr>
        <w:t>в</w:t>
      </w:r>
      <w:proofErr w:type="gramEnd"/>
      <w:r>
        <w:rPr>
          <w:sz w:val="24"/>
          <w:szCs w:val="24"/>
          <w:lang w:val="ru-RU" w:eastAsia="ru-RU"/>
        </w:rPr>
        <w:t xml:space="preserve"> познавательную;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самостоятельно анализировать условия достижения цели на основе учёта выделенных учителем ориентиров действия в новом учебном материале;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планировать пути достижения целей;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устанавливать целевые приоритеты;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уметь самостоятельно контролировать своё время и управлять им;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принимать решения в проблемной ситуации на основе переговоров;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осуществлять констатирующий и предвосхищающий контроль по результату и по способу действия; актуальный контроль на уровне произвольного внимания;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адекватно самостоятельно оценивать правильность выполнения действия и вносить необходимые коррективы в исполнение как в конце действия, так и по ходу его реализации;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основам прогнозирования как предвидения будущих событий и развития процесса.</w:t>
      </w:r>
    </w:p>
    <w:p w:rsidR="001E1094" w:rsidRPr="003D2064" w:rsidRDefault="001E1094" w:rsidP="009E0EA3">
      <w:pPr>
        <w:shd w:val="clear" w:color="auto" w:fill="FFFFFF"/>
        <w:spacing w:after="0" w:line="240" w:lineRule="auto"/>
        <w:ind w:left="567" w:right="283" w:firstLine="0"/>
        <w:rPr>
          <w:sz w:val="22"/>
          <w:lang w:val="ru-RU" w:eastAsia="ru-RU"/>
        </w:rPr>
      </w:pPr>
      <w:r w:rsidRPr="003D2064">
        <w:rPr>
          <w:bCs/>
          <w:i/>
          <w:iCs/>
          <w:sz w:val="22"/>
          <w:lang w:val="ru-RU" w:eastAsia="ru-RU"/>
        </w:rPr>
        <w:lastRenderedPageBreak/>
        <w:t>Выпускник получит возможность научиться: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самостоятельно ставить новые учебные цели и задачи;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при планировании достижения целей самостоятельно, полно и адекватно учитывать условия и средства их достижения;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выделять альтернативные способы достижения цели и выбирать наиболее эффективный способ;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 xml:space="preserve">• основам </w:t>
      </w:r>
      <w:proofErr w:type="spellStart"/>
      <w:r>
        <w:rPr>
          <w:sz w:val="24"/>
          <w:szCs w:val="24"/>
          <w:lang w:val="ru-RU" w:eastAsia="ru-RU"/>
        </w:rPr>
        <w:t>саморегуляции</w:t>
      </w:r>
      <w:proofErr w:type="spellEnd"/>
      <w:r>
        <w:rPr>
          <w:sz w:val="24"/>
          <w:szCs w:val="24"/>
          <w:lang w:val="ru-RU" w:eastAsia="ru-RU"/>
        </w:rPr>
        <w:t xml:space="preserve"> в учебной и познавательной деятельности в форме осознанного управления своим поведением и деятельностью, направленной на достижение поставленных целей;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осуществлять познавательную рефлексию в отношении действий по решению учебных и познавательных задач;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адекватно оценивать объективную трудность как меру фактического или предполагаемого расхода ресурсов на решение задачи;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адекватно оценивать свои возможности достижения цели определённой сложности в различных сферах самостоятельной деятельности;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 xml:space="preserve">• основам </w:t>
      </w:r>
      <w:proofErr w:type="spellStart"/>
      <w:r>
        <w:rPr>
          <w:sz w:val="24"/>
          <w:szCs w:val="24"/>
          <w:lang w:val="ru-RU" w:eastAsia="ru-RU"/>
        </w:rPr>
        <w:t>саморегуляции</w:t>
      </w:r>
      <w:proofErr w:type="spellEnd"/>
      <w:r>
        <w:rPr>
          <w:sz w:val="24"/>
          <w:szCs w:val="24"/>
          <w:lang w:val="ru-RU" w:eastAsia="ru-RU"/>
        </w:rPr>
        <w:t xml:space="preserve"> эмоциональных состояний;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прилагать волевые усилия и преодолевать трудности и препятствия на пути достижения целей.</w:t>
      </w:r>
    </w:p>
    <w:p w:rsidR="001E1094" w:rsidRPr="00BE7C64" w:rsidRDefault="001E1094" w:rsidP="009E0EA3">
      <w:pPr>
        <w:shd w:val="clear" w:color="auto" w:fill="FFFFFF"/>
        <w:spacing w:after="0" w:line="240" w:lineRule="auto"/>
        <w:ind w:left="567" w:right="283" w:firstLine="0"/>
        <w:jc w:val="left"/>
        <w:rPr>
          <w:sz w:val="22"/>
          <w:lang w:val="ru-RU" w:eastAsia="ru-RU"/>
        </w:rPr>
      </w:pPr>
      <w:r w:rsidRPr="00BE7C64">
        <w:rPr>
          <w:b/>
          <w:bCs/>
          <w:sz w:val="22"/>
          <w:lang w:val="ru-RU" w:eastAsia="ru-RU"/>
        </w:rPr>
        <w:t>Коммуникативные универсальные учебные действия</w:t>
      </w:r>
    </w:p>
    <w:p w:rsidR="001E1094" w:rsidRPr="003D206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i/>
          <w:sz w:val="22"/>
          <w:lang w:val="ru-RU" w:eastAsia="ru-RU"/>
        </w:rPr>
      </w:pPr>
      <w:r w:rsidRPr="003D2064">
        <w:rPr>
          <w:i/>
          <w:sz w:val="24"/>
          <w:szCs w:val="24"/>
          <w:lang w:val="ru-RU" w:eastAsia="ru-RU"/>
        </w:rPr>
        <w:t>Выпускник научится: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учитывать разные мнения и стремиться к координации различных позиций в сотрудничестве;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формулировать собственное мнение и позицию, аргументировать и координировать её с позициями партнёров в сотрудничестве при выработке общего решения в совместной деятельности;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устанавливать и сравнивать разные точки зрения, прежде чем принимать решения и делать выбор;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аргументировать свою точку зрения, спорить и отстаивать свою позицию не враждебным для оппонентов образом;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задавать вопросы, необходимые для организации собственной деятельности и сотрудничества с партнёром;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осуществлять взаимный контроль и оказывать в сотрудничестве необходимую взаимопомощь;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адекватно использовать речь для планирования и регуляции своей деятельности;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адекватно использовать речевые средства для решения различных коммуникативных задач; владеть устной и письменной речью; строить монологическое контекстное высказывание;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организовывать и планировать учебное сотрудничество с учителем и сверстниками, определять цели и функции участников, способы взаимодействия; планировать общие способы работы;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осуществлять контроль, коррекцию, оценку действий партнёра, уметь убеждать;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</w:t>
      </w:r>
      <w:r w:rsidRPr="003D2064">
        <w:rPr>
          <w:bCs/>
          <w:sz w:val="24"/>
          <w:szCs w:val="24"/>
          <w:lang w:val="ru-RU" w:eastAsia="ru-RU"/>
        </w:rPr>
        <w:t>работать в группе</w:t>
      </w:r>
      <w:r>
        <w:rPr>
          <w:b/>
          <w:bCs/>
          <w:sz w:val="24"/>
          <w:szCs w:val="24"/>
          <w:lang w:val="ru-RU" w:eastAsia="ru-RU"/>
        </w:rPr>
        <w:t xml:space="preserve"> —</w:t>
      </w:r>
      <w:r>
        <w:rPr>
          <w:sz w:val="24"/>
          <w:szCs w:val="24"/>
          <w:lang w:val="ru-RU" w:eastAsia="ru-RU"/>
        </w:rPr>
        <w:t> устанавливать рабочие отношения, эффективно сотрудничать и способствовать продуктивной кооперации; интегрироваться в группу сверстников и строить продуктивное взаимодействие со сверстниками и взрослыми;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основам коммуникативной рефлексии;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использовать адекватные языковые средства для отображения своих чувств, мыслей, мотивов и потребностей;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отображать в речи (описание, объяснение) содержание совершаемых действий как в форме громкой социализированной речи, так и в форме внутренней речи.</w:t>
      </w:r>
    </w:p>
    <w:p w:rsidR="001E1094" w:rsidRPr="003D2064" w:rsidRDefault="001E1094" w:rsidP="009E0EA3">
      <w:pPr>
        <w:shd w:val="clear" w:color="auto" w:fill="FFFFFF"/>
        <w:spacing w:after="0" w:line="240" w:lineRule="auto"/>
        <w:ind w:left="567" w:right="283" w:firstLine="0"/>
        <w:rPr>
          <w:sz w:val="22"/>
          <w:lang w:val="ru-RU" w:eastAsia="ru-RU"/>
        </w:rPr>
      </w:pPr>
      <w:r w:rsidRPr="003D2064">
        <w:rPr>
          <w:bCs/>
          <w:i/>
          <w:iCs/>
          <w:sz w:val="22"/>
          <w:lang w:val="ru-RU" w:eastAsia="ru-RU"/>
        </w:rPr>
        <w:t>Выпускник получит возможность научиться: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proofErr w:type="gramStart"/>
      <w:r>
        <w:rPr>
          <w:sz w:val="24"/>
          <w:szCs w:val="24"/>
          <w:lang w:val="ru-RU" w:eastAsia="ru-RU"/>
        </w:rPr>
        <w:t>• учитывать и координировать отличные от собственной позиции других людей в сотрудничестве;</w:t>
      </w:r>
      <w:proofErr w:type="gramEnd"/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учитывать разные мнения и интересы и обосновывать собственную позицию;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понимать относительность мнений и подходов к решению проблемы;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продуктивно разрешать конфликты на основе учёта интересов и позиций всех участников, поиска и оценки альтернативных способов разрешения конфликтов; договариваться и приходить к общему решению в совместной деятельности, в том числе в ситуации столкновения интересов;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брать на себя инициативу в организации совместного действия (деловое лидерство);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оказывать поддержку и содействие тем, от кого зависит достижение цели в совместной деятельности;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lastRenderedPageBreak/>
        <w:t>• осуществлять коммуникативную рефлексию как осознание оснований собственных действий и действий партнёра;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в процессе коммуникации достаточно точно, последовательно и полно передавать партнёру необходимую информацию как ориентир для построения действия;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вступать в диалог, а также участвовать в коллективном обсуждении проблем, участвовать в дискуссии и аргументировать свою позицию, владеть монологической и диалогической формами речи в соответствии с грамматическими и синтаксическими нормами родного языка;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следовать морально-этическим и психологическим принципам общения и сотрудничества на основе уважительного отношения к партнёрам, внимания к личности другого, адекватного межличностного восприятия, готовности адекватно реагировать на нужды других, в частности оказывать помощь и эмоциональную поддержку партнёрам в процессе достижения общей цели совместной деятельности;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устраивать эффективные групповые обсуждения и обеспечивать обмен знаниями между членами группы для принятия эффективных совместных решений;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в совместной деятельности чётко формулировать цели группы и позволять её участникам проявлять собственную энергию для достижения этих целей.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b/>
          <w:bCs/>
          <w:sz w:val="24"/>
          <w:szCs w:val="24"/>
          <w:lang w:val="ru-RU" w:eastAsia="ru-RU"/>
        </w:rPr>
        <w:t>Познавательные универсальные учебные действия</w:t>
      </w:r>
    </w:p>
    <w:p w:rsidR="001E1094" w:rsidRPr="003D206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i/>
          <w:sz w:val="22"/>
          <w:lang w:val="ru-RU" w:eastAsia="ru-RU"/>
        </w:rPr>
      </w:pPr>
      <w:r w:rsidRPr="003D2064">
        <w:rPr>
          <w:i/>
          <w:sz w:val="24"/>
          <w:szCs w:val="24"/>
          <w:lang w:val="ru-RU" w:eastAsia="ru-RU"/>
        </w:rPr>
        <w:t>Выпускник научится: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основам реализации проектно-исследовательской деятельности;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осуществлять расширенный поиск информации с использованием ресурсов библиотек и Интернета;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осуществлять выбор наиболее эффективных способов решения задач в зависимости от конкретных условий;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давать определение понятиям;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устанавливать причинно-следственные связи;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осуществлять логическую операцию установления родовидовых отношений, ограничение понятия;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обобщать понятия — осуществлять логическую операцию перехода от видовых признаков к родовому понятию, от понятия с меньшим объёмом к понятию с большим объёмом;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 xml:space="preserve">• осуществлять сравнение, </w:t>
      </w:r>
      <w:proofErr w:type="spellStart"/>
      <w:r>
        <w:rPr>
          <w:sz w:val="24"/>
          <w:szCs w:val="24"/>
          <w:lang w:val="ru-RU" w:eastAsia="ru-RU"/>
        </w:rPr>
        <w:t>сериацию</w:t>
      </w:r>
      <w:proofErr w:type="spellEnd"/>
      <w:r>
        <w:rPr>
          <w:sz w:val="24"/>
          <w:szCs w:val="24"/>
          <w:lang w:val="ru-RU" w:eastAsia="ru-RU"/>
        </w:rPr>
        <w:t xml:space="preserve"> и классификацию, самостоятельно выбирая основания и критерии для указанных логических операций;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строить логическое рассуждение, включающее установление причинно-следственных связей;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объяснять явления, процессы, связи и отношения, выявляемые в ходе исследования;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основам ознакомительного, изучающего, усваивающего и поискового чтения;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структурировать тексты,</w:t>
      </w:r>
      <w:r>
        <w:rPr>
          <w:b/>
          <w:bCs/>
          <w:sz w:val="24"/>
          <w:szCs w:val="24"/>
          <w:lang w:val="ru-RU" w:eastAsia="ru-RU"/>
        </w:rPr>
        <w:t> </w:t>
      </w:r>
      <w:r>
        <w:rPr>
          <w:sz w:val="24"/>
          <w:szCs w:val="24"/>
          <w:lang w:val="ru-RU" w:eastAsia="ru-RU"/>
        </w:rPr>
        <w:t>включая</w:t>
      </w:r>
      <w:r>
        <w:rPr>
          <w:b/>
          <w:bCs/>
          <w:sz w:val="24"/>
          <w:szCs w:val="24"/>
          <w:lang w:val="ru-RU" w:eastAsia="ru-RU"/>
        </w:rPr>
        <w:t> </w:t>
      </w:r>
      <w:r>
        <w:rPr>
          <w:sz w:val="24"/>
          <w:szCs w:val="24"/>
          <w:lang w:val="ru-RU" w:eastAsia="ru-RU"/>
        </w:rPr>
        <w:t>умение выделять главное и второстепенное, главную идею текста, выстраивать последовательность описываемых событий;</w:t>
      </w:r>
    </w:p>
    <w:p w:rsidR="001E1094" w:rsidRPr="003D2064" w:rsidRDefault="001E1094" w:rsidP="009E0EA3">
      <w:pPr>
        <w:shd w:val="clear" w:color="auto" w:fill="FFFFFF"/>
        <w:spacing w:after="0" w:line="240" w:lineRule="auto"/>
        <w:ind w:left="567" w:right="283" w:firstLine="0"/>
        <w:rPr>
          <w:sz w:val="22"/>
          <w:lang w:val="ru-RU" w:eastAsia="ru-RU"/>
        </w:rPr>
      </w:pPr>
      <w:r w:rsidRPr="003D2064">
        <w:rPr>
          <w:bCs/>
          <w:i/>
          <w:iCs/>
          <w:sz w:val="22"/>
          <w:lang w:val="ru-RU" w:eastAsia="ru-RU"/>
        </w:rPr>
        <w:t>Выпускник получит возможность научиться: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основам рефлексивного чтения;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ставить проблему, аргументировать её актуальность</w:t>
      </w:r>
      <w:proofErr w:type="gramStart"/>
      <w:r>
        <w:rPr>
          <w:sz w:val="24"/>
          <w:szCs w:val="24"/>
          <w:lang w:val="ru-RU" w:eastAsia="ru-RU"/>
        </w:rPr>
        <w:t>;;</w:t>
      </w:r>
      <w:proofErr w:type="gramEnd"/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организовывать исследование с целью проверки гипотез;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• делать умозаключения (индуктивное и по аналогии) и выводы на основе аргументации.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b/>
          <w:bCs/>
          <w:i/>
          <w:iCs/>
          <w:sz w:val="24"/>
          <w:szCs w:val="24"/>
          <w:lang w:val="ru-RU" w:eastAsia="ru-RU"/>
        </w:rPr>
        <w:t>           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b/>
          <w:bCs/>
          <w:i/>
          <w:iCs/>
          <w:sz w:val="24"/>
          <w:szCs w:val="24"/>
          <w:lang w:val="ru-RU" w:eastAsia="ru-RU"/>
        </w:rPr>
        <w:t>Предметные результаты изучения предметной области "Родной язык и родная литература" должны отражать: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b/>
          <w:bCs/>
          <w:sz w:val="24"/>
          <w:szCs w:val="24"/>
          <w:lang w:val="ru-RU" w:eastAsia="ru-RU"/>
        </w:rPr>
        <w:t>Родной язык: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1) совершенствование видов речевой деятельности (</w:t>
      </w:r>
      <w:proofErr w:type="spellStart"/>
      <w:r>
        <w:rPr>
          <w:sz w:val="24"/>
          <w:szCs w:val="24"/>
          <w:lang w:val="ru-RU" w:eastAsia="ru-RU"/>
        </w:rPr>
        <w:t>аудирования</w:t>
      </w:r>
      <w:proofErr w:type="spellEnd"/>
      <w:r>
        <w:rPr>
          <w:sz w:val="24"/>
          <w:szCs w:val="24"/>
          <w:lang w:val="ru-RU" w:eastAsia="ru-RU"/>
        </w:rPr>
        <w:t>, чтения, говорения и письма), обеспечивающих эффективное взаимодействие с окружающими людьми в ситуациях формального и неформального межличностного и межкультурного общения;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2) понимание определяющей роли языка в развитии интеллектуальных и творческих способностей личности в процессе образования и самообразования;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3) использование коммуникативно-эстетических возможностей родного языка;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4) расширение и систематизацию научных знаний о родном языке; осознание взаимосвязи его уровней и единиц; освоение базовых понятий лингвистики, основных единиц и грамматических категорий родного языка;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5)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а также многоаспектного анализа текста;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lastRenderedPageBreak/>
        <w:t>6) обогащение активного и потенциального словарного запаса,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7) овладение основными стилистическими ресурсами лексики и фразеологии родного языка, основными нормами родного языка (орфоэпическими, лексическими, грамматическими, орфографическими, пунктуационными), нормами речевого этикета; приобретение опыта их использования в речевой практике при создании устных и письменных высказываний; стремление к речевому самосовершенствованию;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8) формирование ответственности за языковую культуру как общечеловеческую ценность.</w:t>
      </w:r>
    </w:p>
    <w:p w:rsidR="00107801" w:rsidRDefault="00107801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jc w:val="center"/>
        <w:rPr>
          <w:rFonts w:ascii="Calibri" w:hAnsi="Calibri"/>
          <w:sz w:val="22"/>
          <w:lang w:val="ru-RU" w:eastAsia="ru-RU"/>
        </w:rPr>
      </w:pPr>
      <w:r>
        <w:rPr>
          <w:b/>
          <w:bCs/>
          <w:sz w:val="22"/>
          <w:lang w:val="ru-RU" w:eastAsia="ru-RU"/>
        </w:rPr>
        <w:t xml:space="preserve">СОДЕРЖАНИЕ 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b/>
          <w:bCs/>
          <w:sz w:val="24"/>
          <w:szCs w:val="24"/>
          <w:lang w:val="ru-RU" w:eastAsia="ru-RU"/>
        </w:rPr>
        <w:t>Раздел 1. Язык и культура (</w:t>
      </w:r>
      <w:r w:rsidR="002D1B89">
        <w:rPr>
          <w:b/>
          <w:bCs/>
          <w:sz w:val="24"/>
          <w:szCs w:val="24"/>
          <w:lang w:val="ru-RU" w:eastAsia="ru-RU"/>
        </w:rPr>
        <w:t>9</w:t>
      </w:r>
      <w:r>
        <w:rPr>
          <w:b/>
          <w:bCs/>
          <w:sz w:val="24"/>
          <w:szCs w:val="24"/>
          <w:lang w:val="ru-RU" w:eastAsia="ru-RU"/>
        </w:rPr>
        <w:t xml:space="preserve"> ч)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Краткая история русского литературного языка. Роль церковнославянского (старославянского) языка в развитии русского языка. Национально-культурное своеобразие диалектизмов. Диалекты как часть народной культуры. Диалектизмы. Сведения о диалектных названиях предметов быта, значениях слов, понятиях, не свойственных литературному языку и несущих информацию о способах ведения хозяйства, особенностях семейного уклада, обрядах, обычаях, народном календаре и др. Использование диалектной лексики в произведениях художественной литературы.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Лексические заимствования как результат взаимодействия национальных культур. Лексика, заимствованная русским языком из языков народов России и мира. Заимствования из славянских и неславянских языков. Причины заимствований. Особенности освоения иноязычной лексики (общее представление). Роль заимствованной лексики в современном русском языке.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Пополнение словарного состава русского языка новой лексикой. Современные неологизмы и их группы по сфере употребления и стилистической окраске.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Национально-культурная специфика русской фразеологии. Исторические прототипы фразеологизмов. Отражение во фразеологии обычаев, традиций, быта, исторических событий, культуры и т.п. (начать с азов, от доски до доски, приложить руку и т.п. – информация о традиционной русской грамотности и др.).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b/>
          <w:bCs/>
          <w:sz w:val="24"/>
          <w:szCs w:val="24"/>
          <w:lang w:val="ru-RU" w:eastAsia="ru-RU"/>
        </w:rPr>
        <w:t>Раздел 2. Культура речи (</w:t>
      </w:r>
      <w:r w:rsidR="002D1B89">
        <w:rPr>
          <w:b/>
          <w:bCs/>
          <w:sz w:val="24"/>
          <w:szCs w:val="24"/>
          <w:lang w:val="ru-RU" w:eastAsia="ru-RU"/>
        </w:rPr>
        <w:t>11</w:t>
      </w:r>
      <w:r>
        <w:rPr>
          <w:b/>
          <w:bCs/>
          <w:sz w:val="24"/>
          <w:szCs w:val="24"/>
          <w:lang w:val="ru-RU" w:eastAsia="ru-RU"/>
        </w:rPr>
        <w:t xml:space="preserve"> ч)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b/>
          <w:bCs/>
          <w:sz w:val="24"/>
          <w:szCs w:val="24"/>
          <w:lang w:val="ru-RU" w:eastAsia="ru-RU"/>
        </w:rPr>
        <w:t>Основные орфоэпические нормы</w:t>
      </w:r>
      <w:r>
        <w:rPr>
          <w:sz w:val="24"/>
          <w:szCs w:val="24"/>
          <w:lang w:val="ru-RU" w:eastAsia="ru-RU"/>
        </w:rPr>
        <w:t> современного русского литературного языка.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 xml:space="preserve">Произносительные различия в русском языке, обусловленные темпом речи. Стилистические особенности произношения и ударения (литературные‚ разговорные‚ устарелые и профессиональные). Нормы произношения отдельных грамматических форм; заимствованных слов: ударение в форме </w:t>
      </w:r>
      <w:proofErr w:type="spellStart"/>
      <w:r>
        <w:rPr>
          <w:sz w:val="24"/>
          <w:szCs w:val="24"/>
          <w:lang w:val="ru-RU" w:eastAsia="ru-RU"/>
        </w:rPr>
        <w:t>род.п</w:t>
      </w:r>
      <w:proofErr w:type="spellEnd"/>
      <w:r>
        <w:rPr>
          <w:sz w:val="24"/>
          <w:szCs w:val="24"/>
          <w:lang w:val="ru-RU" w:eastAsia="ru-RU"/>
        </w:rPr>
        <w:t xml:space="preserve">. мн.ч. существительных; ударение в кратких формах прилагательных; подвижное ударение в глаголах; ударение в формах глагола прошедшего времени; ударение в возвратных глаголах в формах прошедшего времени м.р.; ударение в формах глаголов II </w:t>
      </w:r>
      <w:proofErr w:type="spellStart"/>
      <w:r>
        <w:rPr>
          <w:sz w:val="24"/>
          <w:szCs w:val="24"/>
          <w:lang w:val="ru-RU" w:eastAsia="ru-RU"/>
        </w:rPr>
        <w:t>спр</w:t>
      </w:r>
      <w:proofErr w:type="spellEnd"/>
      <w:r>
        <w:rPr>
          <w:sz w:val="24"/>
          <w:szCs w:val="24"/>
          <w:lang w:val="ru-RU" w:eastAsia="ru-RU"/>
        </w:rPr>
        <w:t>. на –</w:t>
      </w:r>
      <w:proofErr w:type="spellStart"/>
      <w:r>
        <w:rPr>
          <w:sz w:val="24"/>
          <w:szCs w:val="24"/>
          <w:lang w:val="ru-RU" w:eastAsia="ru-RU"/>
        </w:rPr>
        <w:t>ить</w:t>
      </w:r>
      <w:proofErr w:type="spellEnd"/>
      <w:r>
        <w:rPr>
          <w:sz w:val="24"/>
          <w:szCs w:val="24"/>
          <w:lang w:val="ru-RU" w:eastAsia="ru-RU"/>
        </w:rPr>
        <w:t>; глаголы звон</w:t>
      </w:r>
      <w:r>
        <w:rPr>
          <w:b/>
          <w:bCs/>
          <w:sz w:val="24"/>
          <w:szCs w:val="24"/>
          <w:lang w:val="ru-RU" w:eastAsia="ru-RU"/>
        </w:rPr>
        <w:t>и</w:t>
      </w:r>
      <w:r>
        <w:rPr>
          <w:sz w:val="24"/>
          <w:szCs w:val="24"/>
          <w:lang w:val="ru-RU" w:eastAsia="ru-RU"/>
        </w:rPr>
        <w:t>ть, включ</w:t>
      </w:r>
      <w:r>
        <w:rPr>
          <w:b/>
          <w:bCs/>
          <w:sz w:val="24"/>
          <w:szCs w:val="24"/>
          <w:lang w:val="ru-RU" w:eastAsia="ru-RU"/>
        </w:rPr>
        <w:t>и</w:t>
      </w:r>
      <w:r>
        <w:rPr>
          <w:sz w:val="24"/>
          <w:szCs w:val="24"/>
          <w:lang w:val="ru-RU" w:eastAsia="ru-RU"/>
        </w:rPr>
        <w:t>ть и др. Варианты ударения внутри нормы: б</w:t>
      </w:r>
      <w:r>
        <w:rPr>
          <w:b/>
          <w:bCs/>
          <w:sz w:val="24"/>
          <w:szCs w:val="24"/>
          <w:lang w:val="ru-RU" w:eastAsia="ru-RU"/>
        </w:rPr>
        <w:t>а</w:t>
      </w:r>
      <w:r>
        <w:rPr>
          <w:sz w:val="24"/>
          <w:szCs w:val="24"/>
          <w:lang w:val="ru-RU" w:eastAsia="ru-RU"/>
        </w:rPr>
        <w:t>ловать – балов</w:t>
      </w:r>
      <w:r>
        <w:rPr>
          <w:b/>
          <w:bCs/>
          <w:sz w:val="24"/>
          <w:szCs w:val="24"/>
          <w:lang w:val="ru-RU" w:eastAsia="ru-RU"/>
        </w:rPr>
        <w:t>а</w:t>
      </w:r>
      <w:r>
        <w:rPr>
          <w:sz w:val="24"/>
          <w:szCs w:val="24"/>
          <w:lang w:val="ru-RU" w:eastAsia="ru-RU"/>
        </w:rPr>
        <w:t>ть, обесп</w:t>
      </w:r>
      <w:r>
        <w:rPr>
          <w:b/>
          <w:bCs/>
          <w:sz w:val="24"/>
          <w:szCs w:val="24"/>
          <w:lang w:val="ru-RU" w:eastAsia="ru-RU"/>
        </w:rPr>
        <w:t>е</w:t>
      </w:r>
      <w:r>
        <w:rPr>
          <w:sz w:val="24"/>
          <w:szCs w:val="24"/>
          <w:lang w:val="ru-RU" w:eastAsia="ru-RU"/>
        </w:rPr>
        <w:t>чение – обеспеч</w:t>
      </w:r>
      <w:r>
        <w:rPr>
          <w:b/>
          <w:bCs/>
          <w:sz w:val="24"/>
          <w:szCs w:val="24"/>
          <w:lang w:val="ru-RU" w:eastAsia="ru-RU"/>
        </w:rPr>
        <w:t>е</w:t>
      </w:r>
      <w:r>
        <w:rPr>
          <w:sz w:val="24"/>
          <w:szCs w:val="24"/>
          <w:lang w:val="ru-RU" w:eastAsia="ru-RU"/>
        </w:rPr>
        <w:t>ние.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b/>
          <w:bCs/>
          <w:sz w:val="24"/>
          <w:szCs w:val="24"/>
          <w:lang w:val="ru-RU" w:eastAsia="ru-RU"/>
        </w:rPr>
        <w:t>Основные лексические нормы современного русского литературного языка. </w:t>
      </w:r>
      <w:r>
        <w:rPr>
          <w:sz w:val="24"/>
          <w:szCs w:val="24"/>
          <w:lang w:val="ru-RU" w:eastAsia="ru-RU"/>
        </w:rPr>
        <w:t>Синонимы и точность речи</w:t>
      </w:r>
      <w:r>
        <w:rPr>
          <w:rFonts w:ascii="Calibri" w:hAnsi="Calibri"/>
          <w:sz w:val="24"/>
          <w:szCs w:val="24"/>
          <w:lang w:val="ru-RU" w:eastAsia="ru-RU"/>
        </w:rPr>
        <w:t>. </w:t>
      </w:r>
      <w:r>
        <w:rPr>
          <w:sz w:val="24"/>
          <w:szCs w:val="24"/>
          <w:lang w:val="ru-RU" w:eastAsia="ru-RU"/>
        </w:rPr>
        <w:t>Смысловые‚ стилистические особенности  употребления синонимов.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Антонимы и точность речи. Смысловые‚ стилистические особенности  употребления антонимов.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Лексические омонимы и точность речи. Смысловые‚ стилистические особенности  употребления лексических омонимов.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Типичные речевые ошибки‚ связанные с употреблением синонимов‚ антонимов и лексических омонимов в речи.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b/>
          <w:bCs/>
          <w:sz w:val="24"/>
          <w:szCs w:val="24"/>
          <w:lang w:val="ru-RU" w:eastAsia="ru-RU"/>
        </w:rPr>
        <w:t>Основные грамматические нормы современного русского литературного языка. </w:t>
      </w:r>
      <w:r>
        <w:rPr>
          <w:sz w:val="24"/>
          <w:szCs w:val="24"/>
          <w:lang w:val="ru-RU" w:eastAsia="ru-RU"/>
        </w:rPr>
        <w:t>Категория склонения: склонение русских и иностранных имён и фамилий; названий географических объектов; им.п. мн.ч. существительных на </w:t>
      </w:r>
      <w:r>
        <w:rPr>
          <w:i/>
          <w:iCs/>
          <w:sz w:val="24"/>
          <w:szCs w:val="24"/>
          <w:lang w:val="ru-RU" w:eastAsia="ru-RU"/>
        </w:rPr>
        <w:t>-а/-я</w:t>
      </w:r>
      <w:r>
        <w:rPr>
          <w:sz w:val="24"/>
          <w:szCs w:val="24"/>
          <w:lang w:val="ru-RU" w:eastAsia="ru-RU"/>
        </w:rPr>
        <w:t> и -</w:t>
      </w:r>
      <w:proofErr w:type="spellStart"/>
      <w:r>
        <w:rPr>
          <w:i/>
          <w:iCs/>
          <w:sz w:val="24"/>
          <w:szCs w:val="24"/>
          <w:lang w:val="ru-RU" w:eastAsia="ru-RU"/>
        </w:rPr>
        <w:t>ы</w:t>
      </w:r>
      <w:proofErr w:type="spellEnd"/>
      <w:r>
        <w:rPr>
          <w:i/>
          <w:iCs/>
          <w:sz w:val="24"/>
          <w:szCs w:val="24"/>
          <w:lang w:val="ru-RU" w:eastAsia="ru-RU"/>
        </w:rPr>
        <w:t>/-и</w:t>
      </w:r>
      <w:r>
        <w:rPr>
          <w:sz w:val="24"/>
          <w:szCs w:val="24"/>
          <w:lang w:val="ru-RU" w:eastAsia="ru-RU"/>
        </w:rPr>
        <w:t> (</w:t>
      </w:r>
      <w:r>
        <w:rPr>
          <w:i/>
          <w:iCs/>
          <w:sz w:val="24"/>
          <w:szCs w:val="24"/>
          <w:lang w:val="ru-RU" w:eastAsia="ru-RU"/>
        </w:rPr>
        <w:t>директора, договоры</w:t>
      </w:r>
      <w:r>
        <w:rPr>
          <w:sz w:val="24"/>
          <w:szCs w:val="24"/>
          <w:lang w:val="ru-RU" w:eastAsia="ru-RU"/>
        </w:rPr>
        <w:t xml:space="preserve">); </w:t>
      </w:r>
      <w:proofErr w:type="spellStart"/>
      <w:r>
        <w:rPr>
          <w:sz w:val="24"/>
          <w:szCs w:val="24"/>
          <w:lang w:val="ru-RU" w:eastAsia="ru-RU"/>
        </w:rPr>
        <w:t>род.п</w:t>
      </w:r>
      <w:proofErr w:type="spellEnd"/>
      <w:r>
        <w:rPr>
          <w:sz w:val="24"/>
          <w:szCs w:val="24"/>
          <w:lang w:val="ru-RU" w:eastAsia="ru-RU"/>
        </w:rPr>
        <w:t>. мн.ч. существительных м. и ср.р. с нулевым окончанием и окончанием </w:t>
      </w:r>
      <w:r>
        <w:rPr>
          <w:i/>
          <w:iCs/>
          <w:sz w:val="24"/>
          <w:szCs w:val="24"/>
          <w:lang w:val="ru-RU" w:eastAsia="ru-RU"/>
        </w:rPr>
        <w:t>–</w:t>
      </w:r>
      <w:proofErr w:type="spellStart"/>
      <w:r>
        <w:rPr>
          <w:i/>
          <w:iCs/>
          <w:sz w:val="24"/>
          <w:szCs w:val="24"/>
          <w:lang w:val="ru-RU" w:eastAsia="ru-RU"/>
        </w:rPr>
        <w:t>ов</w:t>
      </w:r>
      <w:proofErr w:type="spellEnd"/>
      <w:r>
        <w:rPr>
          <w:sz w:val="24"/>
          <w:szCs w:val="24"/>
          <w:lang w:val="ru-RU" w:eastAsia="ru-RU"/>
        </w:rPr>
        <w:t> (</w:t>
      </w:r>
      <w:r>
        <w:rPr>
          <w:i/>
          <w:iCs/>
          <w:sz w:val="24"/>
          <w:szCs w:val="24"/>
          <w:lang w:val="ru-RU" w:eastAsia="ru-RU"/>
        </w:rPr>
        <w:t>баклажанов, яблок, гектаров, носков, чулок</w:t>
      </w:r>
      <w:r>
        <w:rPr>
          <w:sz w:val="24"/>
          <w:szCs w:val="24"/>
          <w:lang w:val="ru-RU" w:eastAsia="ru-RU"/>
        </w:rPr>
        <w:t xml:space="preserve">); </w:t>
      </w:r>
      <w:proofErr w:type="spellStart"/>
      <w:r>
        <w:rPr>
          <w:sz w:val="24"/>
          <w:szCs w:val="24"/>
          <w:lang w:val="ru-RU" w:eastAsia="ru-RU"/>
        </w:rPr>
        <w:t>род.п</w:t>
      </w:r>
      <w:proofErr w:type="spellEnd"/>
      <w:r>
        <w:rPr>
          <w:sz w:val="24"/>
          <w:szCs w:val="24"/>
          <w:lang w:val="ru-RU" w:eastAsia="ru-RU"/>
        </w:rPr>
        <w:t>. мн.ч. существительных ж.р. на </w:t>
      </w:r>
      <w:r>
        <w:rPr>
          <w:i/>
          <w:iCs/>
          <w:sz w:val="24"/>
          <w:szCs w:val="24"/>
          <w:lang w:val="ru-RU" w:eastAsia="ru-RU"/>
        </w:rPr>
        <w:t>–</w:t>
      </w:r>
      <w:proofErr w:type="spellStart"/>
      <w:r>
        <w:rPr>
          <w:i/>
          <w:iCs/>
          <w:sz w:val="24"/>
          <w:szCs w:val="24"/>
          <w:lang w:val="ru-RU" w:eastAsia="ru-RU"/>
        </w:rPr>
        <w:t>ня</w:t>
      </w:r>
      <w:proofErr w:type="spellEnd"/>
      <w:r>
        <w:rPr>
          <w:sz w:val="24"/>
          <w:szCs w:val="24"/>
          <w:lang w:val="ru-RU" w:eastAsia="ru-RU"/>
        </w:rPr>
        <w:t> (</w:t>
      </w:r>
      <w:r>
        <w:rPr>
          <w:i/>
          <w:iCs/>
          <w:sz w:val="24"/>
          <w:szCs w:val="24"/>
          <w:lang w:val="ru-RU" w:eastAsia="ru-RU"/>
        </w:rPr>
        <w:t xml:space="preserve">басен, вишен, богинь, </w:t>
      </w:r>
      <w:proofErr w:type="spellStart"/>
      <w:r>
        <w:rPr>
          <w:i/>
          <w:iCs/>
          <w:sz w:val="24"/>
          <w:szCs w:val="24"/>
          <w:lang w:val="ru-RU" w:eastAsia="ru-RU"/>
        </w:rPr>
        <w:t>тихонь</w:t>
      </w:r>
      <w:proofErr w:type="spellEnd"/>
      <w:r>
        <w:rPr>
          <w:i/>
          <w:iCs/>
          <w:sz w:val="24"/>
          <w:szCs w:val="24"/>
          <w:lang w:val="ru-RU" w:eastAsia="ru-RU"/>
        </w:rPr>
        <w:t>, кухонь</w:t>
      </w:r>
      <w:r>
        <w:rPr>
          <w:sz w:val="24"/>
          <w:szCs w:val="24"/>
          <w:lang w:val="ru-RU" w:eastAsia="ru-RU"/>
        </w:rPr>
        <w:t xml:space="preserve">); </w:t>
      </w:r>
      <w:proofErr w:type="spellStart"/>
      <w:r>
        <w:rPr>
          <w:sz w:val="24"/>
          <w:szCs w:val="24"/>
          <w:lang w:val="ru-RU" w:eastAsia="ru-RU"/>
        </w:rPr>
        <w:t>тв.п</w:t>
      </w:r>
      <w:proofErr w:type="spellEnd"/>
      <w:r>
        <w:rPr>
          <w:sz w:val="24"/>
          <w:szCs w:val="24"/>
          <w:lang w:val="ru-RU" w:eastAsia="ru-RU"/>
        </w:rPr>
        <w:t xml:space="preserve">. мн.ч. существительных III склонения; </w:t>
      </w:r>
      <w:proofErr w:type="spellStart"/>
      <w:r>
        <w:rPr>
          <w:sz w:val="24"/>
          <w:szCs w:val="24"/>
          <w:lang w:val="ru-RU" w:eastAsia="ru-RU"/>
        </w:rPr>
        <w:t>род.п</w:t>
      </w:r>
      <w:proofErr w:type="spellEnd"/>
      <w:r>
        <w:rPr>
          <w:sz w:val="24"/>
          <w:szCs w:val="24"/>
          <w:lang w:val="ru-RU" w:eastAsia="ru-RU"/>
        </w:rPr>
        <w:t>. ед.ч. существительных м.р. (</w:t>
      </w:r>
      <w:r>
        <w:rPr>
          <w:i/>
          <w:iCs/>
          <w:sz w:val="24"/>
          <w:szCs w:val="24"/>
          <w:lang w:val="ru-RU" w:eastAsia="ru-RU"/>
        </w:rPr>
        <w:t>стакан чая – стакан чаю</w:t>
      </w:r>
      <w:r>
        <w:rPr>
          <w:sz w:val="24"/>
          <w:szCs w:val="24"/>
          <w:lang w:val="ru-RU" w:eastAsia="ru-RU"/>
        </w:rPr>
        <w:t>);склонение местоимений‚ порядковых и количественных числительных. Нормативные и ненормативные формы имён существительных. Типичные грамматические ошибки в речи.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lastRenderedPageBreak/>
        <w:t>Нормы употребления форм имен существительных в соответствии с типом склонения (</w:t>
      </w:r>
      <w:r>
        <w:rPr>
          <w:i/>
          <w:iCs/>
          <w:sz w:val="24"/>
          <w:szCs w:val="24"/>
          <w:lang w:val="ru-RU" w:eastAsia="ru-RU"/>
        </w:rPr>
        <w:t>в санаторий – не «санаторию», стукнуть т</w:t>
      </w:r>
      <w:r>
        <w:rPr>
          <w:b/>
          <w:bCs/>
          <w:i/>
          <w:iCs/>
          <w:sz w:val="24"/>
          <w:szCs w:val="24"/>
          <w:lang w:val="ru-RU" w:eastAsia="ru-RU"/>
        </w:rPr>
        <w:t>у</w:t>
      </w:r>
      <w:r>
        <w:rPr>
          <w:i/>
          <w:iCs/>
          <w:sz w:val="24"/>
          <w:szCs w:val="24"/>
          <w:lang w:val="ru-RU" w:eastAsia="ru-RU"/>
        </w:rPr>
        <w:t>флей – не «</w:t>
      </w:r>
      <w:proofErr w:type="spellStart"/>
      <w:r>
        <w:rPr>
          <w:i/>
          <w:iCs/>
          <w:sz w:val="24"/>
          <w:szCs w:val="24"/>
          <w:lang w:val="ru-RU" w:eastAsia="ru-RU"/>
        </w:rPr>
        <w:t>т</w:t>
      </w:r>
      <w:r>
        <w:rPr>
          <w:b/>
          <w:bCs/>
          <w:i/>
          <w:iCs/>
          <w:sz w:val="24"/>
          <w:szCs w:val="24"/>
          <w:lang w:val="ru-RU" w:eastAsia="ru-RU"/>
        </w:rPr>
        <w:t>у</w:t>
      </w:r>
      <w:r>
        <w:rPr>
          <w:i/>
          <w:iCs/>
          <w:sz w:val="24"/>
          <w:szCs w:val="24"/>
          <w:lang w:val="ru-RU" w:eastAsia="ru-RU"/>
        </w:rPr>
        <w:t>флем</w:t>
      </w:r>
      <w:proofErr w:type="spellEnd"/>
      <w:r>
        <w:rPr>
          <w:i/>
          <w:iCs/>
          <w:sz w:val="24"/>
          <w:szCs w:val="24"/>
          <w:lang w:val="ru-RU" w:eastAsia="ru-RU"/>
        </w:rPr>
        <w:t>»</w:t>
      </w:r>
      <w:r>
        <w:rPr>
          <w:sz w:val="24"/>
          <w:szCs w:val="24"/>
          <w:lang w:val="ru-RU" w:eastAsia="ru-RU"/>
        </w:rPr>
        <w:t>), родом существительного (</w:t>
      </w:r>
      <w:r>
        <w:rPr>
          <w:i/>
          <w:iCs/>
          <w:sz w:val="24"/>
          <w:szCs w:val="24"/>
          <w:lang w:val="ru-RU" w:eastAsia="ru-RU"/>
        </w:rPr>
        <w:t>красного платья – не «</w:t>
      </w:r>
      <w:proofErr w:type="spellStart"/>
      <w:r>
        <w:rPr>
          <w:i/>
          <w:iCs/>
          <w:sz w:val="24"/>
          <w:szCs w:val="24"/>
          <w:lang w:val="ru-RU" w:eastAsia="ru-RU"/>
        </w:rPr>
        <w:t>платьи</w:t>
      </w:r>
      <w:proofErr w:type="spellEnd"/>
      <w:r>
        <w:rPr>
          <w:sz w:val="24"/>
          <w:szCs w:val="24"/>
          <w:lang w:val="ru-RU" w:eastAsia="ru-RU"/>
        </w:rPr>
        <w:t>»), принадлежностью к разряду – одушевленности – неодушевленности (</w:t>
      </w:r>
      <w:r>
        <w:rPr>
          <w:i/>
          <w:iCs/>
          <w:sz w:val="24"/>
          <w:szCs w:val="24"/>
          <w:lang w:val="ru-RU" w:eastAsia="ru-RU"/>
        </w:rPr>
        <w:t>смотреть на спутника – смотреть на спутник</w:t>
      </w:r>
      <w:r>
        <w:rPr>
          <w:sz w:val="24"/>
          <w:szCs w:val="24"/>
          <w:lang w:val="ru-RU" w:eastAsia="ru-RU"/>
        </w:rPr>
        <w:t>), особенностями окончаний форм множественного числа (</w:t>
      </w:r>
      <w:r>
        <w:rPr>
          <w:i/>
          <w:iCs/>
          <w:sz w:val="24"/>
          <w:szCs w:val="24"/>
          <w:lang w:val="ru-RU" w:eastAsia="ru-RU"/>
        </w:rPr>
        <w:t>чулок, носков, апельсинов, мандаринов, профессора, паспорта и т. д</w:t>
      </w:r>
      <w:r>
        <w:rPr>
          <w:sz w:val="24"/>
          <w:szCs w:val="24"/>
          <w:lang w:val="ru-RU" w:eastAsia="ru-RU"/>
        </w:rPr>
        <w:t>.).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Нормы употребления имен прилагательных в формах сравнительной степени (</w:t>
      </w:r>
      <w:r>
        <w:rPr>
          <w:i/>
          <w:iCs/>
          <w:sz w:val="24"/>
          <w:szCs w:val="24"/>
          <w:lang w:val="ru-RU" w:eastAsia="ru-RU"/>
        </w:rPr>
        <w:t>ближайший – не «самый ближайший»</w:t>
      </w:r>
      <w:r>
        <w:rPr>
          <w:sz w:val="24"/>
          <w:szCs w:val="24"/>
          <w:lang w:val="ru-RU" w:eastAsia="ru-RU"/>
        </w:rPr>
        <w:t>), в краткой форме (</w:t>
      </w:r>
      <w:r>
        <w:rPr>
          <w:i/>
          <w:iCs/>
          <w:sz w:val="24"/>
          <w:szCs w:val="24"/>
          <w:lang w:val="ru-RU" w:eastAsia="ru-RU"/>
        </w:rPr>
        <w:t>медлен – медленен, торжествен – торжественен</w:t>
      </w:r>
      <w:r>
        <w:rPr>
          <w:sz w:val="24"/>
          <w:szCs w:val="24"/>
          <w:lang w:val="ru-RU" w:eastAsia="ru-RU"/>
        </w:rPr>
        <w:t>).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Варианты грамматической нормы: литературные и разговорные падежные формы имен существительных. Отражение вариантов грамматической нормы в словарях и справочниках.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b/>
          <w:bCs/>
          <w:sz w:val="24"/>
          <w:szCs w:val="24"/>
          <w:lang w:val="ru-RU" w:eastAsia="ru-RU"/>
        </w:rPr>
        <w:t>Речевой этикет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Национальные особенности речевого этикета. Принципы этикетного общения, лежащие в основе национального речевого этикета: сдержанность, вежливость, использование стандартных речевых формул в стандартных ситуациях общения, позитивное отношение к собеседнику. Этика и речевой этикет. Соотношение понятий этика – этикет – мораль; этические нормы – этикетные нормы – этикетные формы. Устойчивые формулы речевого этикета в общении. Этикетные формулы начала и конца общения. Этикетные формулы похвалы и комплимента. Этикетные формулы благодарности. Этикетные формулы сочувствия‚ утешения.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b/>
          <w:bCs/>
          <w:sz w:val="24"/>
          <w:szCs w:val="24"/>
          <w:lang w:val="ru-RU" w:eastAsia="ru-RU"/>
        </w:rPr>
        <w:t>Раздел 3. Речь. Речевая деятельность. Текст (</w:t>
      </w:r>
      <w:r w:rsidR="002D1B89">
        <w:rPr>
          <w:b/>
          <w:bCs/>
          <w:sz w:val="24"/>
          <w:szCs w:val="24"/>
          <w:lang w:val="ru-RU" w:eastAsia="ru-RU"/>
        </w:rPr>
        <w:t>14</w:t>
      </w:r>
      <w:r>
        <w:rPr>
          <w:b/>
          <w:bCs/>
          <w:sz w:val="24"/>
          <w:szCs w:val="24"/>
          <w:lang w:val="ru-RU" w:eastAsia="ru-RU"/>
        </w:rPr>
        <w:t xml:space="preserve"> ч)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b/>
          <w:bCs/>
          <w:sz w:val="24"/>
          <w:szCs w:val="24"/>
          <w:lang w:val="ru-RU" w:eastAsia="ru-RU"/>
        </w:rPr>
        <w:t>Язык и речь. Виды речевой деятельности        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 xml:space="preserve">Эффективные приёмы чтения. </w:t>
      </w:r>
      <w:proofErr w:type="spellStart"/>
      <w:r>
        <w:rPr>
          <w:sz w:val="24"/>
          <w:szCs w:val="24"/>
          <w:lang w:val="ru-RU" w:eastAsia="ru-RU"/>
        </w:rPr>
        <w:t>Предтекстовый</w:t>
      </w:r>
      <w:proofErr w:type="spellEnd"/>
      <w:r>
        <w:rPr>
          <w:sz w:val="24"/>
          <w:szCs w:val="24"/>
          <w:lang w:val="ru-RU" w:eastAsia="ru-RU"/>
        </w:rPr>
        <w:t xml:space="preserve">, текстовый и </w:t>
      </w:r>
      <w:proofErr w:type="spellStart"/>
      <w:r>
        <w:rPr>
          <w:sz w:val="24"/>
          <w:szCs w:val="24"/>
          <w:lang w:val="ru-RU" w:eastAsia="ru-RU"/>
        </w:rPr>
        <w:t>послетекстовый</w:t>
      </w:r>
      <w:proofErr w:type="spellEnd"/>
      <w:r>
        <w:rPr>
          <w:sz w:val="24"/>
          <w:szCs w:val="24"/>
          <w:lang w:val="ru-RU" w:eastAsia="ru-RU"/>
        </w:rPr>
        <w:t xml:space="preserve"> этапы работы.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b/>
          <w:bCs/>
          <w:sz w:val="24"/>
          <w:szCs w:val="24"/>
          <w:lang w:val="ru-RU" w:eastAsia="ru-RU"/>
        </w:rPr>
        <w:t>Текст как единица языка и речи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Текст, тематическое единство текста. Тексты описательного типа: определение, дефиниция, собственно описание, пояснение.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b/>
          <w:bCs/>
          <w:sz w:val="24"/>
          <w:szCs w:val="24"/>
          <w:lang w:val="ru-RU" w:eastAsia="ru-RU"/>
        </w:rPr>
        <w:t>Функциональные разновидности языка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Разговорная речь. Рассказ о событии, «бывальщины».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Учебно-научный стиль. Словарная статья, её строение. Научное сообщение (устный ответ). Содержание и строение учебного сообщения (устного ответа). Структура устного ответа. Различные виды ответов: ответ-анализ, ответ-обобщение, ответ-добавление, ответ-группировка. Языковые средства, которые используются в разных частях учебного сообщения (устного ответа). Компьютерная презентация. Основные средства и правила создания и предъявления презентации слушателям.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Публицистический стиль. Устное выступление.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rFonts w:ascii="Calibri" w:hAnsi="Calibri"/>
          <w:sz w:val="22"/>
          <w:lang w:val="ru-RU" w:eastAsia="ru-RU"/>
        </w:rPr>
      </w:pPr>
      <w:r>
        <w:rPr>
          <w:sz w:val="24"/>
          <w:szCs w:val="24"/>
          <w:lang w:val="ru-RU" w:eastAsia="ru-RU"/>
        </w:rPr>
        <w:t>Язык художественной литературы. Описание внешности человека.</w:t>
      </w:r>
    </w:p>
    <w:p w:rsidR="001E1094" w:rsidRDefault="001E1094" w:rsidP="009E0EA3">
      <w:pPr>
        <w:shd w:val="clear" w:color="auto" w:fill="FFFFFF"/>
        <w:spacing w:after="0" w:line="240" w:lineRule="auto"/>
        <w:ind w:left="567" w:right="283" w:firstLine="0"/>
        <w:rPr>
          <w:b/>
          <w:bCs/>
          <w:sz w:val="24"/>
          <w:szCs w:val="24"/>
          <w:lang w:val="ru-RU" w:eastAsia="ru-RU"/>
        </w:rPr>
      </w:pPr>
      <w:r>
        <w:rPr>
          <w:b/>
          <w:bCs/>
          <w:sz w:val="24"/>
          <w:szCs w:val="24"/>
          <w:lang w:val="ru-RU" w:eastAsia="ru-RU"/>
        </w:rPr>
        <w:t>Итоговый урок</w:t>
      </w:r>
    </w:p>
    <w:p w:rsidR="001E1094" w:rsidRPr="00BE7C64" w:rsidRDefault="001E1094" w:rsidP="009E0EA3">
      <w:pPr>
        <w:shd w:val="clear" w:color="auto" w:fill="FFFFFF"/>
        <w:spacing w:after="0" w:line="240" w:lineRule="auto"/>
        <w:ind w:left="567" w:right="283" w:firstLine="0"/>
        <w:rPr>
          <w:bCs/>
          <w:color w:val="auto"/>
          <w:sz w:val="24"/>
          <w:szCs w:val="24"/>
          <w:lang w:val="ru-RU" w:eastAsia="ru-RU"/>
        </w:rPr>
      </w:pPr>
      <w:r w:rsidRPr="00BE7C64">
        <w:rPr>
          <w:bCs/>
          <w:color w:val="auto"/>
          <w:sz w:val="24"/>
          <w:szCs w:val="24"/>
          <w:lang w:val="ru-RU" w:eastAsia="ru-RU"/>
        </w:rPr>
        <w:t xml:space="preserve">Программа рассчитана на </w:t>
      </w:r>
      <w:r w:rsidR="003D2064">
        <w:rPr>
          <w:bCs/>
          <w:color w:val="auto"/>
          <w:sz w:val="24"/>
          <w:szCs w:val="24"/>
          <w:lang w:val="ru-RU" w:eastAsia="ru-RU"/>
        </w:rPr>
        <w:t>34 часа.</w:t>
      </w:r>
      <w:r w:rsidRPr="00BE7C64">
        <w:rPr>
          <w:bCs/>
          <w:color w:val="auto"/>
          <w:sz w:val="24"/>
          <w:szCs w:val="24"/>
          <w:lang w:val="ru-RU" w:eastAsia="ru-RU"/>
        </w:rPr>
        <w:t xml:space="preserve"> </w:t>
      </w:r>
    </w:p>
    <w:p w:rsidR="00107801" w:rsidRDefault="00107801" w:rsidP="005C1A7A">
      <w:pPr>
        <w:shd w:val="clear" w:color="auto" w:fill="FFFFFF"/>
        <w:spacing w:after="0" w:line="240" w:lineRule="auto"/>
        <w:ind w:left="0" w:right="0" w:firstLine="0"/>
        <w:rPr>
          <w:rFonts w:ascii="Calibri" w:hAnsi="Calibri"/>
          <w:sz w:val="22"/>
          <w:lang w:val="ru-RU" w:eastAsia="ru-RU"/>
        </w:rPr>
      </w:pPr>
    </w:p>
    <w:p w:rsidR="00102068" w:rsidRDefault="00102068" w:rsidP="001E1094">
      <w:pPr>
        <w:shd w:val="clear" w:color="auto" w:fill="FFFFFF"/>
        <w:spacing w:after="0" w:line="240" w:lineRule="auto"/>
        <w:ind w:left="0" w:right="0" w:firstLine="0"/>
        <w:jc w:val="center"/>
        <w:rPr>
          <w:b/>
          <w:bCs/>
          <w:sz w:val="24"/>
          <w:szCs w:val="24"/>
          <w:lang w:val="ru-RU" w:eastAsia="ru-RU"/>
        </w:rPr>
      </w:pPr>
      <w:r>
        <w:rPr>
          <w:b/>
          <w:bCs/>
          <w:sz w:val="24"/>
          <w:szCs w:val="24"/>
          <w:lang w:val="ru-RU" w:eastAsia="ru-RU"/>
        </w:rPr>
        <w:t>Тематическое планирование</w:t>
      </w:r>
    </w:p>
    <w:p w:rsidR="00102068" w:rsidRDefault="00102068" w:rsidP="001E1094">
      <w:pPr>
        <w:shd w:val="clear" w:color="auto" w:fill="FFFFFF"/>
        <w:spacing w:after="0" w:line="240" w:lineRule="auto"/>
        <w:ind w:left="0" w:right="0" w:firstLine="0"/>
        <w:jc w:val="center"/>
        <w:rPr>
          <w:b/>
          <w:bCs/>
          <w:sz w:val="24"/>
          <w:szCs w:val="24"/>
          <w:lang w:val="ru-RU" w:eastAsia="ru-RU"/>
        </w:rPr>
      </w:pPr>
    </w:p>
    <w:p w:rsidR="00180757" w:rsidRPr="00180757" w:rsidRDefault="00180757" w:rsidP="00180757">
      <w:pPr>
        <w:spacing w:after="0" w:line="240" w:lineRule="auto"/>
        <w:ind w:left="0" w:right="0" w:firstLine="0"/>
        <w:jc w:val="center"/>
        <w:rPr>
          <w:rFonts w:eastAsia="Calibri"/>
          <w:b/>
          <w:color w:val="auto"/>
          <w:szCs w:val="28"/>
          <w:lang w:val="ru-RU"/>
        </w:rPr>
      </w:pPr>
    </w:p>
    <w:tbl>
      <w:tblPr>
        <w:tblStyle w:val="2"/>
        <w:tblW w:w="0" w:type="auto"/>
        <w:tblLook w:val="04A0"/>
      </w:tblPr>
      <w:tblGrid>
        <w:gridCol w:w="701"/>
        <w:gridCol w:w="2360"/>
        <w:gridCol w:w="1128"/>
        <w:gridCol w:w="2881"/>
        <w:gridCol w:w="3976"/>
      </w:tblGrid>
      <w:tr w:rsidR="00180757" w:rsidRPr="003D2064" w:rsidTr="009912A6">
        <w:tc>
          <w:tcPr>
            <w:tcW w:w="1281" w:type="dxa"/>
          </w:tcPr>
          <w:p w:rsidR="00180757" w:rsidRPr="00180757" w:rsidRDefault="00180757" w:rsidP="00180757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i/>
                <w:color w:val="auto"/>
                <w:sz w:val="24"/>
                <w:szCs w:val="24"/>
                <w:lang w:val="ru-RU"/>
              </w:rPr>
            </w:pPr>
            <w:r w:rsidRPr="00180757">
              <w:rPr>
                <w:rFonts w:eastAsia="Calibri"/>
                <w:b/>
                <w:i/>
                <w:color w:val="auto"/>
                <w:sz w:val="24"/>
                <w:szCs w:val="24"/>
                <w:lang w:val="ru-RU"/>
              </w:rPr>
              <w:t>№</w:t>
            </w:r>
          </w:p>
        </w:tc>
        <w:tc>
          <w:tcPr>
            <w:tcW w:w="3964" w:type="dxa"/>
          </w:tcPr>
          <w:p w:rsidR="00180757" w:rsidRPr="00180757" w:rsidRDefault="00180757" w:rsidP="00180757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i/>
                <w:color w:val="auto"/>
                <w:sz w:val="24"/>
                <w:szCs w:val="24"/>
                <w:lang w:val="ru-RU"/>
              </w:rPr>
            </w:pPr>
            <w:r w:rsidRPr="00180757">
              <w:rPr>
                <w:rFonts w:eastAsia="Calibri"/>
                <w:b/>
                <w:i/>
                <w:color w:val="auto"/>
                <w:sz w:val="24"/>
                <w:szCs w:val="24"/>
                <w:lang w:val="ru-RU"/>
              </w:rPr>
              <w:t>Тема</w:t>
            </w:r>
          </w:p>
        </w:tc>
        <w:tc>
          <w:tcPr>
            <w:tcW w:w="1852" w:type="dxa"/>
          </w:tcPr>
          <w:p w:rsidR="00180757" w:rsidRPr="00180757" w:rsidRDefault="00180757" w:rsidP="00180757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i/>
                <w:color w:val="auto"/>
                <w:sz w:val="24"/>
                <w:szCs w:val="24"/>
                <w:lang w:val="ru-RU"/>
              </w:rPr>
            </w:pPr>
            <w:r w:rsidRPr="00180757">
              <w:rPr>
                <w:rFonts w:eastAsia="Calibri"/>
                <w:b/>
                <w:i/>
                <w:color w:val="auto"/>
                <w:sz w:val="24"/>
                <w:szCs w:val="24"/>
                <w:lang w:val="ru-RU"/>
              </w:rPr>
              <w:t>Кол-во часов</w:t>
            </w:r>
          </w:p>
        </w:tc>
        <w:tc>
          <w:tcPr>
            <w:tcW w:w="4562" w:type="dxa"/>
          </w:tcPr>
          <w:p w:rsidR="00180757" w:rsidRPr="00180757" w:rsidRDefault="00180757" w:rsidP="00180757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i/>
                <w:color w:val="auto"/>
                <w:sz w:val="24"/>
                <w:szCs w:val="24"/>
                <w:lang w:val="ru-RU"/>
              </w:rPr>
            </w:pPr>
            <w:r w:rsidRPr="00180757">
              <w:rPr>
                <w:rFonts w:eastAsia="Calibri"/>
                <w:b/>
                <w:i/>
                <w:color w:val="auto"/>
                <w:sz w:val="24"/>
                <w:szCs w:val="24"/>
                <w:lang w:val="ru-RU"/>
              </w:rPr>
              <w:t>Реализация воспитательного потенциала</w:t>
            </w:r>
          </w:p>
        </w:tc>
        <w:tc>
          <w:tcPr>
            <w:tcW w:w="3976" w:type="dxa"/>
          </w:tcPr>
          <w:p w:rsidR="00180757" w:rsidRPr="00180757" w:rsidRDefault="00180757" w:rsidP="00180757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i/>
                <w:color w:val="auto"/>
                <w:sz w:val="24"/>
                <w:szCs w:val="24"/>
                <w:lang w:val="ru-RU"/>
              </w:rPr>
            </w:pPr>
            <w:r w:rsidRPr="00180757">
              <w:rPr>
                <w:rFonts w:eastAsia="Calibri"/>
                <w:b/>
                <w:i/>
                <w:color w:val="auto"/>
                <w:sz w:val="24"/>
                <w:szCs w:val="24"/>
                <w:lang w:val="ru-RU"/>
              </w:rPr>
              <w:t>ЦОР</w:t>
            </w:r>
          </w:p>
        </w:tc>
      </w:tr>
      <w:tr w:rsidR="00180757" w:rsidRPr="00913880" w:rsidTr="009912A6">
        <w:tc>
          <w:tcPr>
            <w:tcW w:w="1281" w:type="dxa"/>
          </w:tcPr>
          <w:p w:rsidR="00180757" w:rsidRPr="00180757" w:rsidRDefault="00180757" w:rsidP="00180757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  <w:r w:rsidRPr="00180757">
              <w:rPr>
                <w:rFonts w:eastAsia="Calibri"/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3964" w:type="dxa"/>
          </w:tcPr>
          <w:p w:rsidR="00180757" w:rsidRDefault="00180757" w:rsidP="00180757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  <w:r w:rsidRPr="00180757">
              <w:rPr>
                <w:rFonts w:eastAsia="Calibri"/>
                <w:color w:val="auto"/>
                <w:sz w:val="24"/>
                <w:szCs w:val="24"/>
                <w:lang w:val="ru-RU"/>
              </w:rPr>
              <w:t>Язык и культура</w:t>
            </w:r>
          </w:p>
          <w:p w:rsidR="00A42B25" w:rsidRPr="00180757" w:rsidRDefault="00A42B25" w:rsidP="00180757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ru-RU"/>
              </w:rPr>
              <w:t>(в том числе: защита проекта - 1 ч.)</w:t>
            </w:r>
          </w:p>
        </w:tc>
        <w:tc>
          <w:tcPr>
            <w:tcW w:w="1852" w:type="dxa"/>
          </w:tcPr>
          <w:p w:rsidR="00180757" w:rsidRPr="00180757" w:rsidRDefault="00A42B25" w:rsidP="00180757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ru-RU"/>
              </w:rPr>
              <w:t>9</w:t>
            </w:r>
          </w:p>
        </w:tc>
        <w:tc>
          <w:tcPr>
            <w:tcW w:w="4562" w:type="dxa"/>
            <w:vMerge w:val="restart"/>
          </w:tcPr>
          <w:p w:rsidR="00180757" w:rsidRPr="00180757" w:rsidRDefault="00180757" w:rsidP="00180757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sz w:val="24"/>
                <w:lang w:val="ru-RU"/>
              </w:rPr>
            </w:pPr>
            <w:r w:rsidRPr="00180757">
              <w:rPr>
                <w:rFonts w:eastAsia="Calibri"/>
                <w:sz w:val="24"/>
                <w:lang w:val="ru-RU"/>
              </w:rPr>
              <w:t>Аналитическая работа с текстами на нравственные и патриотические темы.</w:t>
            </w:r>
          </w:p>
          <w:p w:rsidR="00180757" w:rsidRPr="00180757" w:rsidRDefault="00180757" w:rsidP="00180757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  <w:r w:rsidRPr="00180757">
              <w:rPr>
                <w:rFonts w:eastAsia="Calibri"/>
                <w:sz w:val="24"/>
                <w:lang w:val="ru-RU"/>
              </w:rPr>
              <w:t>Решение учебно-практических задач.</w:t>
            </w:r>
            <w:r w:rsidRPr="00180757">
              <w:rPr>
                <w:rFonts w:eastAsia="Calibri"/>
                <w:sz w:val="22"/>
                <w:lang w:val="ru-RU"/>
              </w:rPr>
              <w:t xml:space="preserve"> Создание диалогов в соответствии с речевым этикетом. Реализация воспитательного потенциала через исследовательскую деятельность.</w:t>
            </w:r>
          </w:p>
        </w:tc>
        <w:tc>
          <w:tcPr>
            <w:tcW w:w="3976" w:type="dxa"/>
          </w:tcPr>
          <w:p w:rsidR="00180757" w:rsidRPr="00180757" w:rsidRDefault="00207DBE" w:rsidP="00180757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  <w:hyperlink r:id="rId7" w:history="1">
              <w:r w:rsidR="00180757" w:rsidRPr="0018075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http</w:t>
              </w:r>
              <w:r w:rsidR="00180757" w:rsidRPr="00180757">
                <w:rPr>
                  <w:rFonts w:eastAsia="Calibri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="00180757" w:rsidRPr="0018075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gramota</w:t>
              </w:r>
              <w:proofErr w:type="spellEnd"/>
              <w:r w:rsidR="00180757" w:rsidRPr="00180757">
                <w:rPr>
                  <w:rFonts w:eastAsia="Calibri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180757" w:rsidRPr="0018075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="00180757" w:rsidRPr="00180757">
                <w:rPr>
                  <w:rFonts w:eastAsia="Calibri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="00180757" w:rsidRPr="0018075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biblio</w:t>
              </w:r>
              <w:proofErr w:type="spellEnd"/>
              <w:r w:rsidR="00180757" w:rsidRPr="00180757">
                <w:rPr>
                  <w:rFonts w:eastAsia="Calibri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180757" w:rsidRPr="0018075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magazines</w:t>
              </w:r>
              <w:r w:rsidR="00180757" w:rsidRPr="00180757">
                <w:rPr>
                  <w:rFonts w:eastAsia="Calibri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="00180757" w:rsidRPr="0018075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rr</w:t>
              </w:r>
              <w:proofErr w:type="spellEnd"/>
              <w:r w:rsidR="00180757" w:rsidRPr="00180757">
                <w:rPr>
                  <w:rFonts w:eastAsia="Calibri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="00180757" w:rsidRPr="00180757">
              <w:rPr>
                <w:rFonts w:eastAsia="Calibri"/>
                <w:color w:val="auto"/>
                <w:sz w:val="24"/>
                <w:szCs w:val="24"/>
                <w:lang w:val="ru-RU"/>
              </w:rPr>
              <w:t xml:space="preserve">   </w:t>
            </w:r>
          </w:p>
        </w:tc>
      </w:tr>
      <w:tr w:rsidR="00180757" w:rsidRPr="00913880" w:rsidTr="009912A6">
        <w:tc>
          <w:tcPr>
            <w:tcW w:w="1281" w:type="dxa"/>
          </w:tcPr>
          <w:p w:rsidR="00180757" w:rsidRPr="00180757" w:rsidRDefault="00180757" w:rsidP="00180757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  <w:r w:rsidRPr="00180757">
              <w:rPr>
                <w:rFonts w:eastAsia="Calibri"/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3964" w:type="dxa"/>
          </w:tcPr>
          <w:p w:rsidR="00180757" w:rsidRPr="00180757" w:rsidRDefault="00180757" w:rsidP="00180757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  <w:r w:rsidRPr="00180757">
              <w:rPr>
                <w:rFonts w:eastAsia="Calibri"/>
                <w:color w:val="auto"/>
                <w:sz w:val="24"/>
                <w:szCs w:val="24"/>
                <w:lang w:val="ru-RU"/>
              </w:rPr>
              <w:t>Культура речи</w:t>
            </w:r>
            <w:r w:rsidR="00A42B25">
              <w:rPr>
                <w:rFonts w:eastAsia="Calibri"/>
                <w:color w:val="auto"/>
                <w:sz w:val="24"/>
                <w:szCs w:val="24"/>
                <w:lang w:val="ru-RU"/>
              </w:rPr>
              <w:t xml:space="preserve"> (в том числе: защита проекта - 1 ч.)</w:t>
            </w:r>
          </w:p>
        </w:tc>
        <w:tc>
          <w:tcPr>
            <w:tcW w:w="1852" w:type="dxa"/>
          </w:tcPr>
          <w:p w:rsidR="00180757" w:rsidRPr="00180757" w:rsidRDefault="00A42B25" w:rsidP="00180757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ru-RU"/>
              </w:rPr>
              <w:t>11</w:t>
            </w:r>
          </w:p>
        </w:tc>
        <w:tc>
          <w:tcPr>
            <w:tcW w:w="4562" w:type="dxa"/>
            <w:vMerge/>
          </w:tcPr>
          <w:p w:rsidR="00180757" w:rsidRPr="00180757" w:rsidRDefault="00180757" w:rsidP="00180757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3976" w:type="dxa"/>
          </w:tcPr>
          <w:p w:rsidR="00180757" w:rsidRPr="00180757" w:rsidRDefault="00207DBE" w:rsidP="00180757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  <w:hyperlink r:id="rId8" w:history="1">
              <w:r w:rsidR="00180757" w:rsidRPr="00180757">
                <w:rPr>
                  <w:rFonts w:eastAsia="Calibri"/>
                  <w:color w:val="0000FF"/>
                  <w:sz w:val="24"/>
                  <w:szCs w:val="24"/>
                  <w:u w:val="single"/>
                  <w:lang w:val="ru-RU"/>
                </w:rPr>
                <w:t>https://resh.edu.ru/subject/lesson/6925/</w:t>
              </w:r>
            </w:hyperlink>
            <w:r w:rsidR="00180757" w:rsidRPr="00180757">
              <w:rPr>
                <w:rFonts w:eastAsia="Calibri"/>
                <w:color w:val="auto"/>
                <w:sz w:val="24"/>
                <w:szCs w:val="24"/>
                <w:lang w:val="ru-RU"/>
              </w:rPr>
              <w:t xml:space="preserve"> </w:t>
            </w:r>
          </w:p>
        </w:tc>
      </w:tr>
      <w:tr w:rsidR="00180757" w:rsidRPr="00913880" w:rsidTr="009912A6">
        <w:tc>
          <w:tcPr>
            <w:tcW w:w="1281" w:type="dxa"/>
          </w:tcPr>
          <w:p w:rsidR="00180757" w:rsidRPr="00180757" w:rsidRDefault="00180757" w:rsidP="00180757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  <w:r w:rsidRPr="00180757">
              <w:rPr>
                <w:rFonts w:eastAsia="Calibri"/>
                <w:color w:val="auto"/>
                <w:sz w:val="24"/>
                <w:szCs w:val="24"/>
                <w:lang w:val="ru-RU"/>
              </w:rPr>
              <w:t>3</w:t>
            </w:r>
          </w:p>
        </w:tc>
        <w:tc>
          <w:tcPr>
            <w:tcW w:w="3964" w:type="dxa"/>
          </w:tcPr>
          <w:p w:rsidR="00180757" w:rsidRDefault="00180757" w:rsidP="00180757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  <w:r w:rsidRPr="00180757">
              <w:rPr>
                <w:rFonts w:eastAsia="Calibri"/>
                <w:color w:val="auto"/>
                <w:sz w:val="24"/>
                <w:szCs w:val="24"/>
                <w:lang w:val="ru-RU"/>
              </w:rPr>
              <w:t>Речь. Речевая деятельность. Текст</w:t>
            </w:r>
          </w:p>
          <w:p w:rsidR="00A42B25" w:rsidRPr="00180757" w:rsidRDefault="00A42B25" w:rsidP="00180757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ru-RU"/>
              </w:rPr>
              <w:t>(в том числе: защита проекта - 1 ч.)</w:t>
            </w:r>
          </w:p>
        </w:tc>
        <w:tc>
          <w:tcPr>
            <w:tcW w:w="1852" w:type="dxa"/>
          </w:tcPr>
          <w:p w:rsidR="00180757" w:rsidRPr="00180757" w:rsidRDefault="00A42B25" w:rsidP="00A42B25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ru-RU"/>
              </w:rPr>
              <w:t>14</w:t>
            </w:r>
          </w:p>
        </w:tc>
        <w:tc>
          <w:tcPr>
            <w:tcW w:w="4562" w:type="dxa"/>
            <w:vMerge/>
          </w:tcPr>
          <w:p w:rsidR="00180757" w:rsidRPr="00180757" w:rsidRDefault="00180757" w:rsidP="00180757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3976" w:type="dxa"/>
          </w:tcPr>
          <w:p w:rsidR="00180757" w:rsidRPr="00180757" w:rsidRDefault="00207DBE" w:rsidP="00180757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  <w:hyperlink r:id="rId9" w:history="1">
              <w:r w:rsidR="00180757" w:rsidRPr="0018075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http</w:t>
              </w:r>
              <w:r w:rsidR="00180757" w:rsidRPr="00180757">
                <w:rPr>
                  <w:rFonts w:eastAsia="Calibri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="00180757" w:rsidRPr="0018075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gramota</w:t>
              </w:r>
              <w:proofErr w:type="spellEnd"/>
              <w:r w:rsidR="00180757" w:rsidRPr="00180757">
                <w:rPr>
                  <w:rFonts w:eastAsia="Calibri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180757" w:rsidRPr="0018075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="00180757" w:rsidRPr="00180757">
                <w:rPr>
                  <w:rFonts w:eastAsia="Calibri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="00180757" w:rsidRPr="0018075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biblio</w:t>
              </w:r>
              <w:proofErr w:type="spellEnd"/>
              <w:r w:rsidR="00180757" w:rsidRPr="00180757">
                <w:rPr>
                  <w:rFonts w:eastAsia="Calibri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180757" w:rsidRPr="0018075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magazines</w:t>
              </w:r>
              <w:r w:rsidR="00180757" w:rsidRPr="00180757">
                <w:rPr>
                  <w:rFonts w:eastAsia="Calibri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="00180757" w:rsidRPr="0018075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mrs</w:t>
              </w:r>
              <w:proofErr w:type="spellEnd"/>
            </w:hyperlink>
            <w:r w:rsidR="00180757" w:rsidRPr="00180757">
              <w:rPr>
                <w:rFonts w:eastAsia="Calibri"/>
                <w:color w:val="auto"/>
                <w:sz w:val="24"/>
                <w:szCs w:val="24"/>
                <w:lang w:val="ru-RU"/>
              </w:rPr>
              <w:t xml:space="preserve">  </w:t>
            </w:r>
          </w:p>
        </w:tc>
      </w:tr>
      <w:tr w:rsidR="00180757" w:rsidRPr="00180757" w:rsidTr="009912A6">
        <w:tc>
          <w:tcPr>
            <w:tcW w:w="1281" w:type="dxa"/>
          </w:tcPr>
          <w:p w:rsidR="00180757" w:rsidRPr="00180757" w:rsidRDefault="00180757" w:rsidP="00180757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3964" w:type="dxa"/>
          </w:tcPr>
          <w:p w:rsidR="00180757" w:rsidRPr="00180757" w:rsidRDefault="00180757" w:rsidP="00180757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i/>
                <w:color w:val="auto"/>
                <w:sz w:val="24"/>
                <w:szCs w:val="24"/>
                <w:lang w:val="ru-RU"/>
              </w:rPr>
            </w:pPr>
            <w:r w:rsidRPr="00180757">
              <w:rPr>
                <w:rFonts w:eastAsia="Calibri"/>
                <w:i/>
                <w:color w:val="auto"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1852" w:type="dxa"/>
          </w:tcPr>
          <w:p w:rsidR="00180757" w:rsidRPr="00180757" w:rsidRDefault="00A42B25" w:rsidP="00180757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ru-RU"/>
              </w:rPr>
              <w:t>34</w:t>
            </w:r>
          </w:p>
        </w:tc>
        <w:tc>
          <w:tcPr>
            <w:tcW w:w="4562" w:type="dxa"/>
          </w:tcPr>
          <w:p w:rsidR="00180757" w:rsidRPr="00180757" w:rsidRDefault="00180757" w:rsidP="00180757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3976" w:type="dxa"/>
          </w:tcPr>
          <w:p w:rsidR="00180757" w:rsidRPr="00180757" w:rsidRDefault="00180757" w:rsidP="00180757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</w:p>
        </w:tc>
      </w:tr>
    </w:tbl>
    <w:p w:rsidR="00102068" w:rsidRDefault="00102068" w:rsidP="001E1094">
      <w:pPr>
        <w:shd w:val="clear" w:color="auto" w:fill="FFFFFF"/>
        <w:spacing w:after="0" w:line="240" w:lineRule="auto"/>
        <w:ind w:left="0" w:right="0" w:firstLine="0"/>
        <w:jc w:val="center"/>
        <w:rPr>
          <w:b/>
          <w:bCs/>
          <w:sz w:val="24"/>
          <w:szCs w:val="24"/>
          <w:lang w:val="ru-RU" w:eastAsia="ru-RU"/>
        </w:rPr>
      </w:pPr>
    </w:p>
    <w:p w:rsidR="00102068" w:rsidRDefault="00102068" w:rsidP="001E1094">
      <w:pPr>
        <w:shd w:val="clear" w:color="auto" w:fill="FFFFFF"/>
        <w:spacing w:after="0" w:line="240" w:lineRule="auto"/>
        <w:ind w:left="0" w:right="0" w:firstLine="0"/>
        <w:jc w:val="center"/>
        <w:rPr>
          <w:b/>
          <w:bCs/>
          <w:sz w:val="24"/>
          <w:szCs w:val="24"/>
          <w:lang w:val="ru-RU" w:eastAsia="ru-RU"/>
        </w:rPr>
      </w:pPr>
      <w:r>
        <w:rPr>
          <w:b/>
          <w:bCs/>
          <w:sz w:val="24"/>
          <w:szCs w:val="24"/>
          <w:lang w:val="ru-RU" w:eastAsia="ru-RU"/>
        </w:rPr>
        <w:t xml:space="preserve">Поурочное  </w:t>
      </w:r>
      <w:r w:rsidR="001E1094">
        <w:rPr>
          <w:b/>
          <w:bCs/>
          <w:sz w:val="24"/>
          <w:szCs w:val="24"/>
          <w:lang w:val="ru-RU" w:eastAsia="ru-RU"/>
        </w:rPr>
        <w:t xml:space="preserve"> планирование</w:t>
      </w:r>
    </w:p>
    <w:p w:rsidR="001E1094" w:rsidRDefault="001E1094" w:rsidP="001E1094">
      <w:pPr>
        <w:shd w:val="clear" w:color="auto" w:fill="FFFFFF"/>
        <w:spacing w:after="0" w:line="240" w:lineRule="auto"/>
        <w:ind w:left="0" w:right="0" w:firstLine="0"/>
        <w:jc w:val="center"/>
        <w:rPr>
          <w:rFonts w:ascii="Calibri" w:hAnsi="Calibri"/>
          <w:sz w:val="22"/>
          <w:lang w:val="ru-RU" w:eastAsia="ru-RU"/>
        </w:rPr>
      </w:pPr>
      <w:r>
        <w:rPr>
          <w:b/>
          <w:bCs/>
          <w:sz w:val="24"/>
          <w:szCs w:val="24"/>
          <w:lang w:val="ru-RU" w:eastAsia="ru-RU"/>
        </w:rPr>
        <w:t xml:space="preserve"> </w:t>
      </w:r>
    </w:p>
    <w:tbl>
      <w:tblPr>
        <w:tblW w:w="10490" w:type="dxa"/>
        <w:tblInd w:w="108" w:type="dxa"/>
        <w:shd w:val="clear" w:color="auto" w:fill="FFFFFF"/>
        <w:tblLayout w:type="fixed"/>
        <w:tblLook w:val="04A0"/>
      </w:tblPr>
      <w:tblGrid>
        <w:gridCol w:w="578"/>
        <w:gridCol w:w="3675"/>
        <w:gridCol w:w="850"/>
        <w:gridCol w:w="3969"/>
        <w:gridCol w:w="1418"/>
      </w:tblGrid>
      <w:tr w:rsidR="00180757" w:rsidTr="00180757">
        <w:trPr>
          <w:trHeight w:val="513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80757" w:rsidRDefault="00180757" w:rsidP="00180757">
            <w:pPr>
              <w:spacing w:after="0" w:line="240" w:lineRule="auto"/>
              <w:ind w:left="0" w:right="0" w:firstLine="0"/>
              <w:jc w:val="center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80757" w:rsidRDefault="00180757" w:rsidP="00180757">
            <w:pPr>
              <w:spacing w:after="0" w:line="240" w:lineRule="auto"/>
              <w:ind w:left="0" w:right="0" w:firstLine="0"/>
              <w:jc w:val="center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Тема урока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80757" w:rsidRDefault="00180757" w:rsidP="00180757">
            <w:pPr>
              <w:spacing w:after="0" w:line="240" w:lineRule="auto"/>
              <w:ind w:left="0" w:right="0" w:firstLine="0"/>
              <w:jc w:val="center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Кол-во часов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180757" w:rsidRDefault="00180757" w:rsidP="00180757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ЦОР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80757" w:rsidRDefault="00180757" w:rsidP="00180757">
            <w:pPr>
              <w:spacing w:after="0" w:line="240" w:lineRule="auto"/>
              <w:ind w:left="0" w:right="0" w:firstLine="0"/>
              <w:jc w:val="center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Дата </w:t>
            </w:r>
          </w:p>
          <w:p w:rsidR="00180757" w:rsidRDefault="00180757" w:rsidP="00180757">
            <w:pPr>
              <w:spacing w:after="0" w:line="240" w:lineRule="auto"/>
              <w:ind w:left="0" w:right="0"/>
              <w:jc w:val="center"/>
              <w:rPr>
                <w:rFonts w:ascii="Calibri" w:hAnsi="Calibri" w:cs="Arial"/>
                <w:sz w:val="22"/>
                <w:lang w:val="ru-RU" w:eastAsia="ru-RU"/>
              </w:rPr>
            </w:pPr>
          </w:p>
        </w:tc>
      </w:tr>
      <w:tr w:rsidR="00180757" w:rsidRPr="00913880" w:rsidTr="009912A6">
        <w:tc>
          <w:tcPr>
            <w:tcW w:w="104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0757" w:rsidRDefault="00180757" w:rsidP="00A42B25">
            <w:pPr>
              <w:spacing w:after="0" w:line="240" w:lineRule="auto"/>
              <w:ind w:left="0" w:right="0" w:firstLine="710"/>
              <w:jc w:val="center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b/>
                <w:bCs/>
                <w:sz w:val="24"/>
                <w:szCs w:val="24"/>
                <w:lang w:val="ru-RU" w:eastAsia="ru-RU"/>
              </w:rPr>
              <w:t>Раздел 1. Язык и культура (</w:t>
            </w:r>
            <w:r w:rsidR="00A42B25">
              <w:rPr>
                <w:b/>
                <w:bCs/>
                <w:sz w:val="24"/>
                <w:szCs w:val="24"/>
                <w:lang w:val="ru-RU" w:eastAsia="ru-RU"/>
              </w:rPr>
              <w:t>9</w:t>
            </w:r>
            <w:r>
              <w:rPr>
                <w:b/>
                <w:bCs/>
                <w:sz w:val="24"/>
                <w:szCs w:val="24"/>
                <w:lang w:val="ru-RU" w:eastAsia="ru-RU"/>
              </w:rPr>
              <w:t xml:space="preserve"> ч)</w:t>
            </w:r>
          </w:p>
        </w:tc>
      </w:tr>
      <w:tr w:rsidR="00180757" w:rsidRPr="00B33D74" w:rsidTr="00180757"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80757" w:rsidRDefault="00180757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80757" w:rsidRDefault="00180757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Краткая история русского родного языка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80757" w:rsidRDefault="00180757" w:rsidP="00D85A52">
            <w:pPr>
              <w:spacing w:after="0" w:line="240" w:lineRule="auto"/>
              <w:ind w:left="0" w:right="0" w:firstLine="0"/>
              <w:jc w:val="center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0757" w:rsidRPr="002C56A3" w:rsidRDefault="00207DBE">
            <w:pPr>
              <w:rPr>
                <w:sz w:val="22"/>
                <w:lang w:val="ru-RU" w:eastAsia="ru-RU"/>
              </w:rPr>
            </w:pPr>
            <w:hyperlink r:id="rId10" w:history="1">
              <w:r w:rsidR="002C56A3" w:rsidRPr="002C56A3">
                <w:rPr>
                  <w:rStyle w:val="a4"/>
                  <w:sz w:val="22"/>
                  <w:lang w:val="ru-RU" w:eastAsia="ru-RU"/>
                </w:rPr>
                <w:t>https://resh.edu.ru/subject/lesson/6924/</w:t>
              </w:r>
            </w:hyperlink>
            <w:r w:rsidR="002C56A3" w:rsidRPr="002C56A3">
              <w:rPr>
                <w:sz w:val="22"/>
                <w:lang w:val="ru-RU"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80757" w:rsidRDefault="00A50C07">
            <w:pPr>
              <w:spacing w:after="0" w:line="256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Theme="minorHAnsi" w:eastAsiaTheme="minorHAnsi" w:hAnsiTheme="minorHAnsi" w:cstheme="minorBidi"/>
                <w:color w:val="auto"/>
                <w:sz w:val="20"/>
                <w:szCs w:val="20"/>
                <w:lang w:val="ru-RU" w:eastAsia="ru-RU"/>
              </w:rPr>
              <w:t>08.09.23</w:t>
            </w:r>
          </w:p>
        </w:tc>
      </w:tr>
      <w:tr w:rsidR="00180757" w:rsidRPr="00B33D74" w:rsidTr="00180757"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80757" w:rsidRDefault="00180757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80757" w:rsidRDefault="00180757">
            <w:pPr>
              <w:spacing w:after="0" w:line="240" w:lineRule="auto"/>
              <w:ind w:left="4" w:right="0" w:hanging="4"/>
              <w:jc w:val="left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Диалекты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80757" w:rsidRDefault="00180757" w:rsidP="00D85A52">
            <w:pPr>
              <w:spacing w:after="0" w:line="240" w:lineRule="auto"/>
              <w:ind w:left="0" w:right="0" w:firstLine="0"/>
              <w:jc w:val="center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0757" w:rsidRPr="002C56A3" w:rsidRDefault="00207DBE">
            <w:pPr>
              <w:rPr>
                <w:sz w:val="22"/>
                <w:lang w:val="ru-RU" w:eastAsia="ru-RU"/>
              </w:rPr>
            </w:pPr>
            <w:hyperlink r:id="rId11" w:history="1">
              <w:r w:rsidR="002C56A3" w:rsidRPr="002C56A3">
                <w:rPr>
                  <w:rStyle w:val="a4"/>
                  <w:sz w:val="22"/>
                  <w:lang w:val="ru-RU" w:eastAsia="ru-RU"/>
                </w:rPr>
                <w:t>https://resh.edu.ru/subject/lesson/6937/</w:t>
              </w:r>
            </w:hyperlink>
            <w:r w:rsidR="002C56A3" w:rsidRPr="002C56A3">
              <w:rPr>
                <w:sz w:val="22"/>
                <w:lang w:val="ru-RU"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80757" w:rsidRDefault="00A50C07">
            <w:pPr>
              <w:spacing w:after="0" w:line="256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Theme="minorHAnsi" w:eastAsiaTheme="minorHAnsi" w:hAnsiTheme="minorHAnsi" w:cstheme="minorBidi"/>
                <w:color w:val="auto"/>
                <w:sz w:val="20"/>
                <w:szCs w:val="20"/>
                <w:lang w:val="ru-RU" w:eastAsia="ru-RU"/>
              </w:rPr>
              <w:t>15.09.23</w:t>
            </w:r>
          </w:p>
        </w:tc>
      </w:tr>
      <w:tr w:rsidR="00180757" w:rsidRPr="00B33D74" w:rsidTr="00180757"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80757" w:rsidRDefault="00180757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80757" w:rsidRDefault="00180757">
            <w:pPr>
              <w:spacing w:after="0" w:line="240" w:lineRule="auto"/>
              <w:ind w:left="14" w:right="0" w:hanging="14"/>
              <w:jc w:val="left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Лексические заимствования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80757" w:rsidRDefault="00180757" w:rsidP="00D85A52">
            <w:pPr>
              <w:spacing w:after="0" w:line="240" w:lineRule="auto"/>
              <w:ind w:left="0" w:right="0" w:firstLine="0"/>
              <w:jc w:val="center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0757" w:rsidRPr="002C56A3" w:rsidRDefault="00207DBE">
            <w:pPr>
              <w:rPr>
                <w:sz w:val="22"/>
                <w:lang w:val="ru-RU" w:eastAsia="ru-RU"/>
              </w:rPr>
            </w:pPr>
            <w:hyperlink r:id="rId12" w:history="1">
              <w:r w:rsidR="002C56A3" w:rsidRPr="002C56A3">
                <w:rPr>
                  <w:rStyle w:val="a4"/>
                  <w:sz w:val="22"/>
                  <w:lang w:val="ru-RU" w:eastAsia="ru-RU"/>
                </w:rPr>
                <w:t>https://resh.edu.ru/subject/lesson/6945/</w:t>
              </w:r>
            </w:hyperlink>
            <w:r w:rsidR="002C56A3" w:rsidRPr="002C56A3">
              <w:rPr>
                <w:sz w:val="22"/>
                <w:lang w:val="ru-RU"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80757" w:rsidRDefault="00A50C07">
            <w:pPr>
              <w:spacing w:after="0" w:line="256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Theme="minorHAnsi" w:eastAsiaTheme="minorHAnsi" w:hAnsiTheme="minorHAnsi" w:cstheme="minorBidi"/>
                <w:color w:val="auto"/>
                <w:sz w:val="20"/>
                <w:szCs w:val="20"/>
                <w:lang w:val="ru-RU" w:eastAsia="ru-RU"/>
              </w:rPr>
              <w:t>22.09.23</w:t>
            </w:r>
          </w:p>
        </w:tc>
      </w:tr>
      <w:tr w:rsidR="00180757" w:rsidRPr="00B33D74" w:rsidTr="00180757"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80757" w:rsidRDefault="00180757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80757" w:rsidRDefault="00180757">
            <w:pPr>
              <w:spacing w:after="0" w:line="240" w:lineRule="auto"/>
              <w:ind w:left="4" w:right="62" w:firstLine="4"/>
              <w:jc w:val="left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Неологизмы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80757" w:rsidRDefault="00180757" w:rsidP="00D85A52">
            <w:pPr>
              <w:spacing w:after="0" w:line="240" w:lineRule="auto"/>
              <w:ind w:left="0" w:right="0" w:firstLine="0"/>
              <w:jc w:val="center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0757" w:rsidRDefault="00180757">
            <w:pPr>
              <w:rPr>
                <w:rFonts w:ascii="Calibri" w:hAnsi="Calibri" w:cs="Arial"/>
                <w:sz w:val="22"/>
                <w:lang w:val="ru-RU" w:eastAsia="ru-RU"/>
              </w:rPr>
            </w:pPr>
            <w:r w:rsidRPr="00180757">
              <w:rPr>
                <w:color w:val="0000FF"/>
                <w:sz w:val="24"/>
                <w:szCs w:val="24"/>
                <w:u w:val="single"/>
                <w:lang w:val="ru-RU" w:eastAsia="ru-RU"/>
              </w:rPr>
              <w:t>https://</w:t>
            </w:r>
            <w:r>
              <w:rPr>
                <w:color w:val="0000FF"/>
                <w:sz w:val="24"/>
                <w:szCs w:val="24"/>
                <w:u w:val="single"/>
                <w:lang w:val="ru-RU" w:eastAsia="ru-RU"/>
              </w:rPr>
              <w:t>resh.edu.ru/subject/lesson/6946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80757" w:rsidRDefault="00A50C07">
            <w:pPr>
              <w:spacing w:after="0" w:line="256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Theme="minorHAnsi" w:eastAsiaTheme="minorHAnsi" w:hAnsiTheme="minorHAnsi" w:cstheme="minorBidi"/>
                <w:color w:val="auto"/>
                <w:sz w:val="20"/>
                <w:szCs w:val="20"/>
                <w:lang w:val="ru-RU" w:eastAsia="ru-RU"/>
              </w:rPr>
              <w:t>29.09.23</w:t>
            </w:r>
          </w:p>
        </w:tc>
      </w:tr>
      <w:tr w:rsidR="00180757" w:rsidRPr="00B33D74" w:rsidTr="00180757"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80757" w:rsidRDefault="00180757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5</w:t>
            </w:r>
            <w:r w:rsidR="00A42B25">
              <w:rPr>
                <w:sz w:val="24"/>
                <w:szCs w:val="24"/>
                <w:lang w:val="ru-RU" w:eastAsia="ru-RU"/>
              </w:rPr>
              <w:t>-6</w:t>
            </w:r>
          </w:p>
        </w:tc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80757" w:rsidRDefault="00180757">
            <w:pPr>
              <w:spacing w:after="0" w:line="240" w:lineRule="auto"/>
              <w:ind w:left="0" w:right="4" w:firstLine="10"/>
              <w:jc w:val="left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Русская фразеология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80757" w:rsidRDefault="00A42B25" w:rsidP="00D85A52">
            <w:pPr>
              <w:spacing w:after="0" w:line="240" w:lineRule="auto"/>
              <w:ind w:left="0" w:right="0" w:firstLine="0"/>
              <w:jc w:val="center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0757" w:rsidRPr="002C56A3" w:rsidRDefault="00207DBE">
            <w:pPr>
              <w:rPr>
                <w:sz w:val="22"/>
                <w:lang w:val="ru-RU" w:eastAsia="ru-RU"/>
              </w:rPr>
            </w:pPr>
            <w:hyperlink r:id="rId13" w:history="1">
              <w:r w:rsidR="002C56A3" w:rsidRPr="002C56A3">
                <w:rPr>
                  <w:rStyle w:val="a4"/>
                  <w:sz w:val="22"/>
                  <w:lang w:val="ru-RU" w:eastAsia="ru-RU"/>
                </w:rPr>
                <w:t>https://resh.edu.ru/subject/lesson/6947/</w:t>
              </w:r>
            </w:hyperlink>
            <w:r w:rsidR="002C56A3" w:rsidRPr="002C56A3">
              <w:rPr>
                <w:sz w:val="22"/>
                <w:lang w:val="ru-RU"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80757" w:rsidRDefault="00A50C07" w:rsidP="00A50C07">
            <w:pPr>
              <w:spacing w:after="0" w:line="256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Theme="minorHAnsi" w:eastAsiaTheme="minorHAnsi" w:hAnsiTheme="minorHAnsi" w:cstheme="minorBidi"/>
                <w:color w:val="auto"/>
                <w:sz w:val="20"/>
                <w:szCs w:val="20"/>
                <w:lang w:val="ru-RU" w:eastAsia="ru-RU"/>
              </w:rPr>
              <w:t>06.10, 13.10</w:t>
            </w:r>
          </w:p>
        </w:tc>
      </w:tr>
      <w:tr w:rsidR="00A42B25" w:rsidRPr="009E0EA3" w:rsidTr="00180757"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Default="00A42B25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7-8</w:t>
            </w:r>
          </w:p>
        </w:tc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Default="00A42B25">
            <w:pPr>
              <w:spacing w:after="0" w:line="240" w:lineRule="auto"/>
              <w:ind w:left="0" w:right="4" w:firstLine="10"/>
              <w:jc w:val="left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Подготовка к защите проекта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Default="00A42B25" w:rsidP="00D85A52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42B25" w:rsidRDefault="00A42B25"/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Default="00A50C07" w:rsidP="00A50C07">
            <w:pPr>
              <w:spacing w:after="0" w:line="256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Theme="minorHAnsi" w:eastAsiaTheme="minorHAnsi" w:hAnsiTheme="minorHAnsi" w:cstheme="minorBidi"/>
                <w:color w:val="auto"/>
                <w:sz w:val="20"/>
                <w:szCs w:val="20"/>
                <w:lang w:val="ru-RU" w:eastAsia="ru-RU"/>
              </w:rPr>
              <w:t>20.10, 27.10</w:t>
            </w:r>
          </w:p>
        </w:tc>
      </w:tr>
      <w:tr w:rsidR="00A42B25" w:rsidRPr="009E0EA3" w:rsidTr="00180757"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Default="00A42B25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Default="00A42B25">
            <w:pPr>
              <w:spacing w:after="0" w:line="240" w:lineRule="auto"/>
              <w:ind w:left="0" w:right="4" w:firstLine="10"/>
              <w:jc w:val="left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Защита проекта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Default="00A42B25" w:rsidP="00D85A52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42B25" w:rsidRDefault="00A42B25"/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Default="00A50C07">
            <w:pPr>
              <w:spacing w:after="0" w:line="256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Theme="minorHAnsi" w:eastAsiaTheme="minorHAnsi" w:hAnsiTheme="minorHAnsi" w:cstheme="minorBidi"/>
                <w:color w:val="auto"/>
                <w:sz w:val="20"/>
                <w:szCs w:val="20"/>
                <w:lang w:val="ru-RU" w:eastAsia="ru-RU"/>
              </w:rPr>
              <w:t>10.11.23</w:t>
            </w:r>
          </w:p>
        </w:tc>
      </w:tr>
      <w:tr w:rsidR="00180757" w:rsidTr="009912A6">
        <w:tc>
          <w:tcPr>
            <w:tcW w:w="104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0757" w:rsidRDefault="00180757" w:rsidP="00A42B25">
            <w:pPr>
              <w:spacing w:after="0" w:line="240" w:lineRule="auto"/>
              <w:ind w:left="0" w:right="0" w:firstLine="710"/>
              <w:jc w:val="center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b/>
                <w:bCs/>
                <w:sz w:val="24"/>
                <w:szCs w:val="24"/>
                <w:lang w:val="ru-RU" w:eastAsia="ru-RU"/>
              </w:rPr>
              <w:t>Раздел 2. Культура речи (</w:t>
            </w:r>
            <w:r w:rsidR="00A42B25">
              <w:rPr>
                <w:b/>
                <w:bCs/>
                <w:sz w:val="24"/>
                <w:szCs w:val="24"/>
                <w:lang w:val="ru-RU" w:eastAsia="ru-RU"/>
              </w:rPr>
              <w:t>11</w:t>
            </w:r>
            <w:r>
              <w:rPr>
                <w:b/>
                <w:bCs/>
                <w:sz w:val="24"/>
                <w:szCs w:val="24"/>
                <w:lang w:val="ru-RU" w:eastAsia="ru-RU"/>
              </w:rPr>
              <w:t xml:space="preserve"> ч)</w:t>
            </w:r>
          </w:p>
        </w:tc>
      </w:tr>
      <w:tr w:rsidR="00180757" w:rsidRPr="00B33D74" w:rsidTr="00180757"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80757" w:rsidRDefault="00A42B2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10-11</w:t>
            </w:r>
          </w:p>
        </w:tc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80757" w:rsidRDefault="00180757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Основные орфоэпические нормы современного русского литературного языка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80757" w:rsidRDefault="00A42B25" w:rsidP="00D85A52">
            <w:pPr>
              <w:spacing w:after="0" w:line="240" w:lineRule="auto"/>
              <w:ind w:left="0" w:right="0" w:firstLine="0"/>
              <w:jc w:val="center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0757" w:rsidRDefault="00207DBE">
            <w:pPr>
              <w:rPr>
                <w:sz w:val="22"/>
                <w:lang w:val="ru-RU" w:eastAsia="ru-RU"/>
              </w:rPr>
            </w:pPr>
            <w:hyperlink r:id="rId14" w:history="1">
              <w:r w:rsidR="00905B4C" w:rsidRPr="00905B4C">
                <w:rPr>
                  <w:rStyle w:val="a4"/>
                  <w:sz w:val="22"/>
                  <w:lang w:val="ru-RU" w:eastAsia="ru-RU"/>
                </w:rPr>
                <w:t>https://resh.edu.ru/subject/lesson/7659/</w:t>
              </w:r>
            </w:hyperlink>
            <w:r w:rsidR="00905B4C" w:rsidRPr="00905B4C">
              <w:rPr>
                <w:sz w:val="22"/>
                <w:lang w:val="ru-RU" w:eastAsia="ru-RU"/>
              </w:rPr>
              <w:t xml:space="preserve"> </w:t>
            </w:r>
          </w:p>
          <w:p w:rsidR="00905B4C" w:rsidRPr="00905B4C" w:rsidRDefault="00207DBE">
            <w:pPr>
              <w:rPr>
                <w:sz w:val="22"/>
                <w:lang w:val="ru-RU" w:eastAsia="ru-RU"/>
              </w:rPr>
            </w:pPr>
            <w:hyperlink r:id="rId15" w:history="1">
              <w:r w:rsidR="00905B4C" w:rsidRPr="00637742">
                <w:rPr>
                  <w:rStyle w:val="a4"/>
                  <w:sz w:val="22"/>
                  <w:lang w:val="ru-RU" w:eastAsia="ru-RU"/>
                </w:rPr>
                <w:t>https://resh.edu.ru/subject/lesson/4552/</w:t>
              </w:r>
            </w:hyperlink>
            <w:r w:rsidR="00905B4C">
              <w:rPr>
                <w:sz w:val="22"/>
                <w:lang w:val="ru-RU"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80757" w:rsidRDefault="00A50C07">
            <w:pPr>
              <w:spacing w:after="0" w:line="256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Theme="minorHAnsi" w:eastAsiaTheme="minorHAnsi" w:hAnsiTheme="minorHAnsi" w:cstheme="minorBidi"/>
                <w:color w:val="auto"/>
                <w:sz w:val="20"/>
                <w:szCs w:val="20"/>
                <w:lang w:val="ru-RU" w:eastAsia="ru-RU"/>
              </w:rPr>
              <w:t>17</w:t>
            </w:r>
            <w:r w:rsidR="00023F17">
              <w:rPr>
                <w:rFonts w:asciiTheme="minorHAnsi" w:eastAsiaTheme="minorHAnsi" w:hAnsiTheme="minorHAnsi" w:cstheme="minorBidi"/>
                <w:color w:val="auto"/>
                <w:sz w:val="20"/>
                <w:szCs w:val="20"/>
                <w:lang w:val="ru-RU" w:eastAsia="ru-RU"/>
              </w:rPr>
              <w:t>.</w:t>
            </w:r>
            <w:r>
              <w:rPr>
                <w:rFonts w:asciiTheme="minorHAnsi" w:eastAsiaTheme="minorHAnsi" w:hAnsiTheme="minorHAnsi" w:cstheme="minorBidi"/>
                <w:color w:val="auto"/>
                <w:sz w:val="20"/>
                <w:szCs w:val="20"/>
                <w:lang w:val="ru-RU" w:eastAsia="ru-RU"/>
              </w:rPr>
              <w:t>11.23</w:t>
            </w:r>
          </w:p>
          <w:p w:rsidR="00A50C07" w:rsidRDefault="00A50C07" w:rsidP="00A50C07">
            <w:pPr>
              <w:spacing w:after="0" w:line="256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Theme="minorHAnsi" w:eastAsiaTheme="minorHAnsi" w:hAnsiTheme="minorHAnsi" w:cstheme="minorBidi"/>
                <w:color w:val="auto"/>
                <w:sz w:val="20"/>
                <w:szCs w:val="20"/>
                <w:lang w:val="ru-RU" w:eastAsia="ru-RU"/>
              </w:rPr>
              <w:t>24.11.23</w:t>
            </w:r>
          </w:p>
        </w:tc>
      </w:tr>
      <w:tr w:rsidR="00180757" w:rsidRPr="00913880" w:rsidTr="00180757"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80757" w:rsidRDefault="00A42B2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12-14</w:t>
            </w:r>
          </w:p>
        </w:tc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80757" w:rsidRDefault="00180757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Основные лексические нормы современного русского литературного языка. Синонимы, омонимы, антонимы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80757" w:rsidRDefault="00A42B25" w:rsidP="00D85A52">
            <w:pPr>
              <w:spacing w:after="0" w:line="240" w:lineRule="auto"/>
              <w:ind w:left="0" w:right="0" w:firstLine="0"/>
              <w:jc w:val="center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0757" w:rsidRPr="002C56A3" w:rsidRDefault="00207DBE">
            <w:pPr>
              <w:rPr>
                <w:sz w:val="22"/>
                <w:lang w:val="ru-RU" w:eastAsia="ru-RU"/>
              </w:rPr>
            </w:pPr>
            <w:hyperlink r:id="rId16" w:history="1">
              <w:r w:rsidR="002C56A3" w:rsidRPr="002C56A3">
                <w:rPr>
                  <w:rStyle w:val="a4"/>
                  <w:sz w:val="22"/>
                  <w:lang w:val="ru-RU" w:eastAsia="ru-RU"/>
                </w:rPr>
                <w:t>https://resh.edu.ru/subject/lesson/7670/</w:t>
              </w:r>
            </w:hyperlink>
          </w:p>
          <w:p w:rsidR="002C56A3" w:rsidRPr="002C56A3" w:rsidRDefault="00207DBE">
            <w:pPr>
              <w:rPr>
                <w:sz w:val="22"/>
                <w:lang w:val="ru-RU" w:eastAsia="ru-RU"/>
              </w:rPr>
            </w:pPr>
            <w:hyperlink r:id="rId17" w:history="1">
              <w:r w:rsidR="002C56A3" w:rsidRPr="002C56A3">
                <w:rPr>
                  <w:rStyle w:val="a4"/>
                  <w:sz w:val="22"/>
                  <w:lang w:val="ru-RU" w:eastAsia="ru-RU"/>
                </w:rPr>
                <w:t>https://resh.edu.ru/subject/lesson/7673/</w:t>
              </w:r>
            </w:hyperlink>
          </w:p>
          <w:p w:rsidR="002C56A3" w:rsidRDefault="00207DBE" w:rsidP="002C56A3">
            <w:pPr>
              <w:rPr>
                <w:rFonts w:ascii="Calibri" w:hAnsi="Calibri" w:cs="Arial"/>
                <w:sz w:val="22"/>
                <w:lang w:val="ru-RU" w:eastAsia="ru-RU"/>
              </w:rPr>
            </w:pPr>
            <w:hyperlink r:id="rId18" w:history="1">
              <w:r w:rsidR="002C56A3" w:rsidRPr="002C56A3">
                <w:rPr>
                  <w:rStyle w:val="a4"/>
                  <w:sz w:val="22"/>
                  <w:lang w:val="ru-RU" w:eastAsia="ru-RU"/>
                </w:rPr>
                <w:t>https://resh.edu.ru/subject/lesson/7675/</w:t>
              </w:r>
            </w:hyperlink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50C07" w:rsidRDefault="00A50C07" w:rsidP="00A50C07">
            <w:pPr>
              <w:spacing w:after="0" w:line="256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0"/>
                <w:szCs w:val="20"/>
                <w:lang w:val="ru-RU" w:eastAsia="ru-RU"/>
              </w:rPr>
            </w:pPr>
          </w:p>
        </w:tc>
      </w:tr>
      <w:tr w:rsidR="00180757" w:rsidRPr="00913880" w:rsidTr="00180757"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80757" w:rsidRDefault="00A42B2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15-17</w:t>
            </w:r>
          </w:p>
        </w:tc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80757" w:rsidRDefault="00180757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Основные грамматические  нормы современного русского литературного языка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80757" w:rsidRDefault="00A42B25" w:rsidP="00D85A52">
            <w:pPr>
              <w:spacing w:after="0" w:line="240" w:lineRule="auto"/>
              <w:ind w:left="0" w:right="0" w:firstLine="0"/>
              <w:jc w:val="center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0757" w:rsidRPr="004100C2" w:rsidRDefault="00207DBE" w:rsidP="004100C2">
            <w:pPr>
              <w:pStyle w:val="a5"/>
              <w:rPr>
                <w:lang w:val="ru-RU" w:eastAsia="ru-RU"/>
              </w:rPr>
            </w:pPr>
            <w:hyperlink r:id="rId19" w:history="1">
              <w:r w:rsidR="004100C2" w:rsidRPr="004100C2">
                <w:rPr>
                  <w:rStyle w:val="a4"/>
                  <w:sz w:val="22"/>
                  <w:lang w:val="ru-RU" w:eastAsia="ru-RU"/>
                </w:rPr>
                <w:t>https://yandex.ru/video/preview/?text=видеоуроки%20Основные%20грамматические%20нормы%20современного%20русского%20литературного%20языка&amp;path=wizard&amp;parent-reqid=1631997030293666-10923019419515602691-vla1-3869-vla-l7-balancer-8080-BAL-9498&amp;wiz_type=vital&amp;filmId=12641430273757122992</w:t>
              </w:r>
            </w:hyperlink>
            <w:r w:rsidR="004100C2" w:rsidRPr="004100C2">
              <w:rPr>
                <w:lang w:val="ru-RU"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80757" w:rsidRDefault="00180757">
            <w:pPr>
              <w:spacing w:after="0" w:line="256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0"/>
                <w:szCs w:val="20"/>
                <w:lang w:val="ru-RU" w:eastAsia="ru-RU"/>
              </w:rPr>
            </w:pPr>
          </w:p>
        </w:tc>
      </w:tr>
      <w:tr w:rsidR="00180757" w:rsidRPr="00913880" w:rsidTr="00180757"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80757" w:rsidRDefault="00A42B2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80757" w:rsidRDefault="00180757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Речевой этикет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80757" w:rsidRDefault="00A42B25" w:rsidP="00D85A52">
            <w:pPr>
              <w:spacing w:after="0" w:line="240" w:lineRule="auto"/>
              <w:ind w:left="0" w:right="0" w:firstLine="0"/>
              <w:jc w:val="center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0757" w:rsidRPr="00905B4C" w:rsidRDefault="00207DBE">
            <w:pPr>
              <w:rPr>
                <w:sz w:val="22"/>
                <w:lang w:val="ru-RU" w:eastAsia="ru-RU"/>
              </w:rPr>
            </w:pPr>
            <w:hyperlink r:id="rId20" w:history="1">
              <w:r w:rsidR="00905B4C" w:rsidRPr="00905B4C">
                <w:rPr>
                  <w:rStyle w:val="a4"/>
                  <w:sz w:val="22"/>
                  <w:lang w:val="ru-RU" w:eastAsia="ru-RU"/>
                </w:rPr>
                <w:t>https://resh.edu.ru/subject/lesson/4665/</w:t>
              </w:r>
            </w:hyperlink>
            <w:r w:rsidR="00905B4C" w:rsidRPr="00905B4C">
              <w:rPr>
                <w:sz w:val="22"/>
                <w:lang w:val="ru-RU"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80757" w:rsidRDefault="00180757">
            <w:pPr>
              <w:spacing w:after="0" w:line="256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0"/>
                <w:szCs w:val="20"/>
                <w:lang w:val="ru-RU" w:eastAsia="ru-RU"/>
              </w:rPr>
            </w:pPr>
          </w:p>
        </w:tc>
      </w:tr>
      <w:tr w:rsidR="00A42B25" w:rsidRPr="009E0EA3" w:rsidTr="00180757"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Default="00A42B25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Default="00A42B25" w:rsidP="007B62BC">
            <w:pPr>
              <w:spacing w:after="0" w:line="240" w:lineRule="auto"/>
              <w:ind w:left="0" w:right="4" w:firstLine="10"/>
              <w:jc w:val="left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Подготовка к защите проекта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Default="00A42B25" w:rsidP="007B62BC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42B25" w:rsidRDefault="00A42B25"/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Default="00A42B25">
            <w:pPr>
              <w:spacing w:after="0" w:line="256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0"/>
                <w:szCs w:val="20"/>
                <w:lang w:val="ru-RU" w:eastAsia="ru-RU"/>
              </w:rPr>
            </w:pPr>
          </w:p>
        </w:tc>
      </w:tr>
      <w:tr w:rsidR="00A42B25" w:rsidRPr="009E0EA3" w:rsidTr="00180757"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Default="00A42B25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Default="00A42B25" w:rsidP="007B62BC">
            <w:pPr>
              <w:spacing w:after="0" w:line="240" w:lineRule="auto"/>
              <w:ind w:left="0" w:right="4" w:firstLine="10"/>
              <w:jc w:val="left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Защита проекта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Default="00A42B25" w:rsidP="007B62BC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42B25" w:rsidRDefault="00A42B25"/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Default="00A42B25">
            <w:pPr>
              <w:spacing w:after="0" w:line="256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0"/>
                <w:szCs w:val="20"/>
                <w:lang w:val="ru-RU" w:eastAsia="ru-RU"/>
              </w:rPr>
            </w:pPr>
          </w:p>
        </w:tc>
      </w:tr>
      <w:tr w:rsidR="00A42B25" w:rsidRPr="00913880" w:rsidTr="009912A6">
        <w:tc>
          <w:tcPr>
            <w:tcW w:w="104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42B25" w:rsidRDefault="00A42B25" w:rsidP="008F559C">
            <w:pPr>
              <w:spacing w:after="0" w:line="240" w:lineRule="auto"/>
              <w:ind w:left="0" w:right="0" w:firstLine="710"/>
              <w:jc w:val="center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b/>
                <w:bCs/>
                <w:sz w:val="24"/>
                <w:szCs w:val="24"/>
                <w:lang w:val="ru-RU" w:eastAsia="ru-RU"/>
              </w:rPr>
              <w:t>Раздел 3. Речь. Речевая деятельность. Текст (1</w:t>
            </w:r>
            <w:r w:rsidR="008F559C">
              <w:rPr>
                <w:b/>
                <w:bCs/>
                <w:sz w:val="24"/>
                <w:szCs w:val="24"/>
                <w:lang w:val="ru-RU" w:eastAsia="ru-RU"/>
              </w:rPr>
              <w:t>4</w:t>
            </w:r>
            <w:r>
              <w:rPr>
                <w:b/>
                <w:bCs/>
                <w:sz w:val="24"/>
                <w:szCs w:val="24"/>
                <w:lang w:val="ru-RU" w:eastAsia="ru-RU"/>
              </w:rPr>
              <w:t xml:space="preserve"> ч)</w:t>
            </w:r>
          </w:p>
        </w:tc>
      </w:tr>
      <w:tr w:rsidR="00A42B25" w:rsidTr="00180757"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Default="002D1B89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21-22</w:t>
            </w:r>
          </w:p>
        </w:tc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Default="00A42B2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Текст. Эффективные приёмы чтения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Default="00A42B25" w:rsidP="00D85A52">
            <w:pPr>
              <w:spacing w:after="0" w:line="240" w:lineRule="auto"/>
              <w:ind w:left="0" w:right="0" w:firstLine="0"/>
              <w:jc w:val="center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42B25" w:rsidRDefault="00A42B25">
            <w:pPr>
              <w:rPr>
                <w:rFonts w:ascii="Calibri" w:hAnsi="Calibri" w:cs="Arial"/>
                <w:sz w:val="22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Default="00A42B25">
            <w:pPr>
              <w:spacing w:after="0" w:line="256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0"/>
                <w:szCs w:val="20"/>
                <w:lang w:val="ru-RU" w:eastAsia="ru-RU"/>
              </w:rPr>
            </w:pPr>
          </w:p>
        </w:tc>
      </w:tr>
      <w:tr w:rsidR="00A42B25" w:rsidRPr="00913880" w:rsidTr="00180757"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Default="002D1B89" w:rsidP="002D1B89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Default="00A42B2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Текст как единица языка и речи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Default="002D1B89" w:rsidP="00D85A52">
            <w:pPr>
              <w:spacing w:after="0" w:line="240" w:lineRule="auto"/>
              <w:ind w:left="0" w:right="0" w:firstLine="0"/>
              <w:jc w:val="center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42B25" w:rsidRPr="00180757" w:rsidRDefault="00207DBE">
            <w:pPr>
              <w:rPr>
                <w:sz w:val="22"/>
                <w:lang w:val="ru-RU" w:eastAsia="ru-RU"/>
              </w:rPr>
            </w:pPr>
            <w:hyperlink r:id="rId21" w:history="1">
              <w:r w:rsidR="00A42B25" w:rsidRPr="00180757">
                <w:rPr>
                  <w:rStyle w:val="a4"/>
                  <w:sz w:val="22"/>
                  <w:lang w:val="ru-RU" w:eastAsia="ru-RU"/>
                </w:rPr>
                <w:t>https://resh.edu.ru/subject/lesson/7624/</w:t>
              </w:r>
            </w:hyperlink>
            <w:r w:rsidR="00A42B25" w:rsidRPr="00180757">
              <w:rPr>
                <w:sz w:val="22"/>
                <w:lang w:val="ru-RU"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Default="00A42B25">
            <w:pPr>
              <w:spacing w:after="0" w:line="256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0"/>
                <w:szCs w:val="20"/>
                <w:lang w:val="ru-RU" w:eastAsia="ru-RU"/>
              </w:rPr>
            </w:pPr>
          </w:p>
        </w:tc>
      </w:tr>
      <w:tr w:rsidR="00A42B25" w:rsidRPr="00913880" w:rsidTr="00180757"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Default="002D1B89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24-26</w:t>
            </w:r>
          </w:p>
        </w:tc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Default="00A42B2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Функциональные разновидности языка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Default="00A42B25" w:rsidP="00D85A52">
            <w:pPr>
              <w:spacing w:after="0" w:line="240" w:lineRule="auto"/>
              <w:ind w:left="0" w:right="0" w:firstLine="0"/>
              <w:jc w:val="center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42B25" w:rsidRPr="002C56A3" w:rsidRDefault="00207DBE">
            <w:pPr>
              <w:rPr>
                <w:sz w:val="22"/>
                <w:lang w:val="ru-RU" w:eastAsia="ru-RU"/>
              </w:rPr>
            </w:pPr>
            <w:hyperlink r:id="rId22" w:history="1">
              <w:r w:rsidR="00A42B25" w:rsidRPr="002C56A3">
                <w:rPr>
                  <w:rStyle w:val="a4"/>
                  <w:sz w:val="22"/>
                  <w:lang w:val="ru-RU" w:eastAsia="ru-RU"/>
                </w:rPr>
                <w:t>https://resh.edu.ru/subject/lesson/6935/</w:t>
              </w:r>
            </w:hyperlink>
            <w:r w:rsidR="00A42B25" w:rsidRPr="002C56A3">
              <w:rPr>
                <w:sz w:val="22"/>
                <w:lang w:val="ru-RU"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Default="00A42B25">
            <w:pPr>
              <w:spacing w:after="0" w:line="256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0"/>
                <w:szCs w:val="20"/>
                <w:lang w:val="ru-RU" w:eastAsia="ru-RU"/>
              </w:rPr>
            </w:pPr>
          </w:p>
        </w:tc>
      </w:tr>
      <w:tr w:rsidR="00A42B25" w:rsidRPr="00913880" w:rsidTr="00180757"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Default="002D1B89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27-29</w:t>
            </w:r>
          </w:p>
        </w:tc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Default="00A42B2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Учебно-научный и публицистический стили языка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Default="00A42B25" w:rsidP="00D85A52">
            <w:pPr>
              <w:spacing w:after="0" w:line="240" w:lineRule="auto"/>
              <w:ind w:left="0" w:right="0" w:firstLine="0"/>
              <w:jc w:val="center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42B25" w:rsidRDefault="00207DBE">
            <w:pPr>
              <w:rPr>
                <w:sz w:val="22"/>
                <w:lang w:val="ru-RU" w:eastAsia="ru-RU"/>
              </w:rPr>
            </w:pPr>
            <w:hyperlink r:id="rId23" w:history="1">
              <w:r w:rsidR="00A42B25" w:rsidRPr="002C56A3">
                <w:rPr>
                  <w:rStyle w:val="a4"/>
                  <w:sz w:val="22"/>
                  <w:lang w:val="ru-RU" w:eastAsia="ru-RU"/>
                </w:rPr>
                <w:t>https://resh.edu.ru/subject/lesson/7025/</w:t>
              </w:r>
            </w:hyperlink>
            <w:r w:rsidR="00A42B25" w:rsidRPr="002C56A3">
              <w:rPr>
                <w:sz w:val="22"/>
                <w:lang w:val="ru-RU" w:eastAsia="ru-RU"/>
              </w:rPr>
              <w:t xml:space="preserve"> </w:t>
            </w:r>
          </w:p>
          <w:p w:rsidR="00A42B25" w:rsidRPr="002C56A3" w:rsidRDefault="00207DBE" w:rsidP="00905B4C">
            <w:pPr>
              <w:rPr>
                <w:sz w:val="22"/>
                <w:lang w:val="ru-RU" w:eastAsia="ru-RU"/>
              </w:rPr>
            </w:pPr>
            <w:hyperlink r:id="rId24" w:history="1">
              <w:r w:rsidR="00A42B25" w:rsidRPr="00637742">
                <w:rPr>
                  <w:rStyle w:val="a4"/>
                  <w:sz w:val="22"/>
                  <w:lang w:val="ru-RU" w:eastAsia="ru-RU"/>
                </w:rPr>
                <w:t>https://resh.edu.ru/subject/lesson/2278/</w:t>
              </w:r>
            </w:hyperlink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Default="00A42B25">
            <w:pPr>
              <w:spacing w:after="0" w:line="256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0"/>
                <w:szCs w:val="20"/>
                <w:lang w:val="ru-RU" w:eastAsia="ru-RU"/>
              </w:rPr>
            </w:pPr>
          </w:p>
        </w:tc>
      </w:tr>
      <w:tr w:rsidR="00A42B25" w:rsidRPr="00913880" w:rsidTr="00180757"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Default="002D1B89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lastRenderedPageBreak/>
              <w:t>30-31</w:t>
            </w:r>
          </w:p>
        </w:tc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Default="00A42B25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Язык художественной литературы. </w:t>
            </w:r>
          </w:p>
          <w:p w:rsidR="00A42B25" w:rsidRDefault="00A42B25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val="ru-RU" w:eastAsia="ru-RU"/>
              </w:rPr>
            </w:pPr>
            <w:r w:rsidRPr="00180757">
              <w:rPr>
                <w:b/>
                <w:i/>
                <w:sz w:val="24"/>
                <w:szCs w:val="24"/>
                <w:lang w:val="ru-RU" w:eastAsia="ru-RU"/>
              </w:rPr>
              <w:t>Контрольное сочинение</w:t>
            </w:r>
            <w:r>
              <w:rPr>
                <w:sz w:val="24"/>
                <w:szCs w:val="24"/>
                <w:lang w:val="ru-RU" w:eastAsia="ru-RU"/>
              </w:rPr>
              <w:t xml:space="preserve"> </w:t>
            </w:r>
          </w:p>
          <w:p w:rsidR="00A42B25" w:rsidRDefault="00A42B2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«Описание внешности человека»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Default="002D1B89" w:rsidP="002D1B89">
            <w:pPr>
              <w:spacing w:after="0" w:line="240" w:lineRule="auto"/>
              <w:ind w:left="0" w:right="0" w:firstLine="0"/>
              <w:jc w:val="center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42B25" w:rsidRPr="00905B4C" w:rsidRDefault="00207DBE">
            <w:pPr>
              <w:rPr>
                <w:sz w:val="22"/>
                <w:lang w:val="ru-RU" w:eastAsia="ru-RU"/>
              </w:rPr>
            </w:pPr>
            <w:hyperlink r:id="rId25" w:history="1">
              <w:r w:rsidR="00A42B25" w:rsidRPr="00905B4C">
                <w:rPr>
                  <w:rStyle w:val="a4"/>
                  <w:sz w:val="22"/>
                  <w:lang w:val="ru-RU" w:eastAsia="ru-RU"/>
                </w:rPr>
                <w:t>https://resh.edu.ru/subject/lesson/5890/</w:t>
              </w:r>
            </w:hyperlink>
            <w:r w:rsidR="00A42B25" w:rsidRPr="00905B4C">
              <w:rPr>
                <w:sz w:val="22"/>
                <w:lang w:val="ru-RU"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Default="00A42B25">
            <w:pPr>
              <w:spacing w:after="0" w:line="256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0"/>
                <w:szCs w:val="20"/>
                <w:lang w:val="ru-RU" w:eastAsia="ru-RU"/>
              </w:rPr>
            </w:pPr>
          </w:p>
        </w:tc>
      </w:tr>
      <w:tr w:rsidR="00A42B25" w:rsidRPr="009E0EA3" w:rsidTr="00180757"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Default="002D1B89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Default="00A42B25" w:rsidP="007B62BC">
            <w:pPr>
              <w:spacing w:after="0" w:line="240" w:lineRule="auto"/>
              <w:ind w:left="0" w:right="4" w:firstLine="10"/>
              <w:jc w:val="left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Подготовка к защите проекта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Default="002D1B89" w:rsidP="002D1B89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42B25" w:rsidRDefault="00A42B25"/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Default="00A42B25">
            <w:pPr>
              <w:spacing w:after="0" w:line="256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0"/>
                <w:szCs w:val="20"/>
                <w:lang w:val="ru-RU" w:eastAsia="ru-RU"/>
              </w:rPr>
            </w:pPr>
          </w:p>
        </w:tc>
      </w:tr>
      <w:tr w:rsidR="00A42B25" w:rsidRPr="009E0EA3" w:rsidTr="00180757"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Default="002D1B89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Default="00A42B25" w:rsidP="007B62BC">
            <w:pPr>
              <w:spacing w:after="0" w:line="240" w:lineRule="auto"/>
              <w:ind w:left="0" w:right="4" w:firstLine="10"/>
              <w:jc w:val="left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Защита проекта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Default="00A42B25" w:rsidP="00D85A52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42B25" w:rsidRDefault="00A42B25"/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Default="00A42B25">
            <w:pPr>
              <w:spacing w:after="0" w:line="256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0"/>
                <w:szCs w:val="20"/>
                <w:lang w:val="ru-RU" w:eastAsia="ru-RU"/>
              </w:rPr>
            </w:pPr>
          </w:p>
        </w:tc>
      </w:tr>
      <w:tr w:rsidR="00A42B25" w:rsidTr="00180757"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Default="002D1B89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Pr="00180757" w:rsidRDefault="00A42B2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Arial"/>
                <w:i/>
                <w:sz w:val="22"/>
                <w:lang w:val="ru-RU" w:eastAsia="ru-RU"/>
              </w:rPr>
            </w:pPr>
            <w:r w:rsidRPr="00180757">
              <w:rPr>
                <w:b/>
                <w:bCs/>
                <w:i/>
                <w:sz w:val="24"/>
                <w:szCs w:val="24"/>
                <w:lang w:val="ru-RU" w:eastAsia="ru-RU"/>
              </w:rPr>
              <w:t>Итоговый урок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Default="00A42B25" w:rsidP="00D85A52">
            <w:pPr>
              <w:spacing w:after="0" w:line="240" w:lineRule="auto"/>
              <w:ind w:left="0" w:right="0" w:firstLine="0"/>
              <w:jc w:val="center"/>
              <w:rPr>
                <w:rFonts w:ascii="Calibri" w:hAnsi="Calibri" w:cs="Arial"/>
                <w:sz w:val="22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42B25" w:rsidRDefault="00A42B25">
            <w:pPr>
              <w:rPr>
                <w:rFonts w:ascii="Calibri" w:hAnsi="Calibri" w:cs="Arial"/>
                <w:sz w:val="22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42B25" w:rsidRDefault="00A42B25">
            <w:pPr>
              <w:spacing w:after="0" w:line="256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0"/>
                <w:szCs w:val="20"/>
                <w:lang w:val="ru-RU" w:eastAsia="ru-RU"/>
              </w:rPr>
            </w:pPr>
          </w:p>
        </w:tc>
      </w:tr>
      <w:tr w:rsidR="002D1B89" w:rsidRPr="00913880" w:rsidTr="009C4911">
        <w:tc>
          <w:tcPr>
            <w:tcW w:w="104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B89" w:rsidRPr="00DB4CD7" w:rsidRDefault="00DB4CD7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val="ru-RU" w:eastAsia="ru-RU"/>
              </w:rPr>
            </w:pPr>
            <w:r w:rsidRPr="00DB4CD7">
              <w:rPr>
                <w:color w:val="auto"/>
                <w:sz w:val="24"/>
                <w:szCs w:val="24"/>
                <w:lang w:val="ru-RU" w:eastAsia="ru-RU"/>
              </w:rPr>
              <w:t>Всего:  34 часа</w:t>
            </w:r>
            <w:r w:rsidR="004636AF">
              <w:rPr>
                <w:color w:val="auto"/>
                <w:sz w:val="24"/>
                <w:szCs w:val="24"/>
                <w:lang w:val="ru-RU" w:eastAsia="ru-RU"/>
              </w:rPr>
              <w:t xml:space="preserve"> (из них 3 часа – защита проекта, 1 час  - контрольное сочинение)</w:t>
            </w:r>
          </w:p>
        </w:tc>
      </w:tr>
    </w:tbl>
    <w:p w:rsidR="001E1094" w:rsidRPr="004636AF" w:rsidRDefault="001E1094" w:rsidP="001E1094">
      <w:pPr>
        <w:rPr>
          <w:lang w:val="ru-RU"/>
        </w:rPr>
      </w:pPr>
    </w:p>
    <w:sectPr w:rsidR="001E1094" w:rsidRPr="004636AF" w:rsidSect="002D1B89">
      <w:pgSz w:w="11910" w:h="16840"/>
      <w:pgMar w:top="640" w:right="580" w:bottom="280" w:left="5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A50DB"/>
    <w:multiLevelType w:val="multilevel"/>
    <w:tmpl w:val="3DEA88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0A7249"/>
    <w:multiLevelType w:val="hybridMultilevel"/>
    <w:tmpl w:val="3E78EB5E"/>
    <w:lvl w:ilvl="0" w:tplc="09F8CB7A">
      <w:numFmt w:val="bullet"/>
      <w:lvlText w:val="•"/>
      <w:lvlJc w:val="left"/>
      <w:pPr>
        <w:ind w:left="220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65E02A2">
      <w:numFmt w:val="bullet"/>
      <w:lvlText w:val="•"/>
      <w:lvlJc w:val="left"/>
      <w:pPr>
        <w:ind w:left="220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7F041CC">
      <w:start w:val="5"/>
      <w:numFmt w:val="decimal"/>
      <w:lvlText w:val="%3"/>
      <w:lvlJc w:val="left"/>
      <w:pPr>
        <w:ind w:left="4644" w:hanging="212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3" w:tplc="86DA0462">
      <w:numFmt w:val="bullet"/>
      <w:lvlText w:val="•"/>
      <w:lvlJc w:val="left"/>
      <w:pPr>
        <w:ind w:left="6014" w:hanging="212"/>
      </w:pPr>
      <w:rPr>
        <w:rFonts w:hint="default"/>
        <w:lang w:val="ru-RU" w:eastAsia="en-US" w:bidi="ar-SA"/>
      </w:rPr>
    </w:lvl>
    <w:lvl w:ilvl="4" w:tplc="9596FE96">
      <w:numFmt w:val="bullet"/>
      <w:lvlText w:val="•"/>
      <w:lvlJc w:val="left"/>
      <w:pPr>
        <w:ind w:left="6702" w:hanging="212"/>
      </w:pPr>
      <w:rPr>
        <w:rFonts w:hint="default"/>
        <w:lang w:val="ru-RU" w:eastAsia="en-US" w:bidi="ar-SA"/>
      </w:rPr>
    </w:lvl>
    <w:lvl w:ilvl="5" w:tplc="677C7BA8">
      <w:numFmt w:val="bullet"/>
      <w:lvlText w:val="•"/>
      <w:lvlJc w:val="left"/>
      <w:pPr>
        <w:ind w:left="7389" w:hanging="212"/>
      </w:pPr>
      <w:rPr>
        <w:rFonts w:hint="default"/>
        <w:lang w:val="ru-RU" w:eastAsia="en-US" w:bidi="ar-SA"/>
      </w:rPr>
    </w:lvl>
    <w:lvl w:ilvl="6" w:tplc="7ED8CCA4">
      <w:numFmt w:val="bullet"/>
      <w:lvlText w:val="•"/>
      <w:lvlJc w:val="left"/>
      <w:pPr>
        <w:ind w:left="8076" w:hanging="212"/>
      </w:pPr>
      <w:rPr>
        <w:rFonts w:hint="default"/>
        <w:lang w:val="ru-RU" w:eastAsia="en-US" w:bidi="ar-SA"/>
      </w:rPr>
    </w:lvl>
    <w:lvl w:ilvl="7" w:tplc="2E528064">
      <w:numFmt w:val="bullet"/>
      <w:lvlText w:val="•"/>
      <w:lvlJc w:val="left"/>
      <w:pPr>
        <w:ind w:left="8764" w:hanging="212"/>
      </w:pPr>
      <w:rPr>
        <w:rFonts w:hint="default"/>
        <w:lang w:val="ru-RU" w:eastAsia="en-US" w:bidi="ar-SA"/>
      </w:rPr>
    </w:lvl>
    <w:lvl w:ilvl="8" w:tplc="D95A0610">
      <w:numFmt w:val="bullet"/>
      <w:lvlText w:val="•"/>
      <w:lvlJc w:val="left"/>
      <w:pPr>
        <w:ind w:left="9451" w:hanging="212"/>
      </w:pPr>
      <w:rPr>
        <w:rFonts w:hint="default"/>
        <w:lang w:val="ru-RU" w:eastAsia="en-US" w:bidi="ar-SA"/>
      </w:rPr>
    </w:lvl>
  </w:abstractNum>
  <w:abstractNum w:abstractNumId="2">
    <w:nsid w:val="1BB70015"/>
    <w:multiLevelType w:val="multilevel"/>
    <w:tmpl w:val="9328D9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377E2E"/>
    <w:multiLevelType w:val="hybridMultilevel"/>
    <w:tmpl w:val="1FD48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494FD6"/>
    <w:multiLevelType w:val="multilevel"/>
    <w:tmpl w:val="1EB676C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FC747A2"/>
    <w:multiLevelType w:val="hybridMultilevel"/>
    <w:tmpl w:val="A8567A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59420158"/>
    <w:multiLevelType w:val="hybridMultilevel"/>
    <w:tmpl w:val="5150E8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5DA25E82"/>
    <w:multiLevelType w:val="hybridMultilevel"/>
    <w:tmpl w:val="65D06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7"/>
  </w:num>
  <w:num w:numId="6">
    <w:abstractNumId w:val="6"/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9658F"/>
    <w:rsid w:val="00023F17"/>
    <w:rsid w:val="000D60DA"/>
    <w:rsid w:val="00102068"/>
    <w:rsid w:val="00107801"/>
    <w:rsid w:val="00180757"/>
    <w:rsid w:val="001A0F9A"/>
    <w:rsid w:val="001E1094"/>
    <w:rsid w:val="00207DBE"/>
    <w:rsid w:val="002C56A3"/>
    <w:rsid w:val="002D1B89"/>
    <w:rsid w:val="00303B36"/>
    <w:rsid w:val="00310AB4"/>
    <w:rsid w:val="00320E10"/>
    <w:rsid w:val="003D2064"/>
    <w:rsid w:val="004100C2"/>
    <w:rsid w:val="004636AF"/>
    <w:rsid w:val="004C7D73"/>
    <w:rsid w:val="00506ADF"/>
    <w:rsid w:val="00561182"/>
    <w:rsid w:val="005C1A7A"/>
    <w:rsid w:val="00626788"/>
    <w:rsid w:val="00666CBC"/>
    <w:rsid w:val="0069658F"/>
    <w:rsid w:val="00733081"/>
    <w:rsid w:val="00876AD7"/>
    <w:rsid w:val="008F559C"/>
    <w:rsid w:val="00905B4C"/>
    <w:rsid w:val="00913880"/>
    <w:rsid w:val="009912A6"/>
    <w:rsid w:val="009A117C"/>
    <w:rsid w:val="009E0EA3"/>
    <w:rsid w:val="00A42B25"/>
    <w:rsid w:val="00A50C07"/>
    <w:rsid w:val="00B33D74"/>
    <w:rsid w:val="00BE7C64"/>
    <w:rsid w:val="00D85A52"/>
    <w:rsid w:val="00DB4CD7"/>
    <w:rsid w:val="00FE1C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094"/>
    <w:pPr>
      <w:spacing w:after="5" w:line="432" w:lineRule="auto"/>
      <w:ind w:left="11" w:right="5" w:hanging="10"/>
      <w:jc w:val="both"/>
    </w:pPr>
    <w:rPr>
      <w:rFonts w:ascii="Times New Roman" w:eastAsia="Times New Roman" w:hAnsi="Times New Roman" w:cs="Times New Roman"/>
      <w:color w:val="000000"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link w:val="10"/>
    <w:locked/>
    <w:rsid w:val="001E1094"/>
    <w:rPr>
      <w:rFonts w:ascii="Times New Roman" w:hAnsi="Times New Roman"/>
      <w:sz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1E1094"/>
    <w:pPr>
      <w:widowControl w:val="0"/>
      <w:shd w:val="clear" w:color="auto" w:fill="FFFFFF"/>
      <w:spacing w:after="120" w:line="240" w:lineRule="atLeast"/>
      <w:ind w:left="0" w:right="0" w:firstLine="0"/>
      <w:jc w:val="center"/>
      <w:outlineLvl w:val="0"/>
    </w:pPr>
    <w:rPr>
      <w:rFonts w:eastAsiaTheme="minorHAnsi" w:cstheme="minorBidi"/>
      <w:color w:val="auto"/>
      <w:sz w:val="26"/>
      <w:lang w:val="ru-RU"/>
    </w:rPr>
  </w:style>
  <w:style w:type="table" w:customStyle="1" w:styleId="11">
    <w:name w:val="Сетка таблицы1"/>
    <w:basedOn w:val="a1"/>
    <w:next w:val="a3"/>
    <w:uiPriority w:val="59"/>
    <w:rsid w:val="0010206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1020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180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180757"/>
    <w:rPr>
      <w:color w:val="0563C1" w:themeColor="hyperlink"/>
      <w:u w:val="single"/>
    </w:rPr>
  </w:style>
  <w:style w:type="paragraph" w:styleId="a5">
    <w:name w:val="No Spacing"/>
    <w:uiPriority w:val="1"/>
    <w:qFormat/>
    <w:rsid w:val="004100C2"/>
    <w:pPr>
      <w:spacing w:after="0" w:line="240" w:lineRule="auto"/>
      <w:ind w:left="11" w:right="5" w:hanging="10"/>
      <w:jc w:val="both"/>
    </w:pPr>
    <w:rPr>
      <w:rFonts w:ascii="Times New Roman" w:eastAsia="Times New Roman" w:hAnsi="Times New Roman" w:cs="Times New Roman"/>
      <w:color w:val="000000"/>
      <w:sz w:val="28"/>
      <w:lang w:val="en-US"/>
    </w:rPr>
  </w:style>
  <w:style w:type="character" w:customStyle="1" w:styleId="a6">
    <w:name w:val="Абзац списка Знак"/>
    <w:link w:val="a7"/>
    <w:uiPriority w:val="34"/>
    <w:locked/>
    <w:rsid w:val="00733081"/>
  </w:style>
  <w:style w:type="paragraph" w:styleId="a7">
    <w:name w:val="List Paragraph"/>
    <w:basedOn w:val="a"/>
    <w:link w:val="a6"/>
    <w:uiPriority w:val="34"/>
    <w:qFormat/>
    <w:rsid w:val="00733081"/>
    <w:pPr>
      <w:spacing w:after="200" w:line="276" w:lineRule="auto"/>
      <w:ind w:left="720" w:right="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9E0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E0EA3"/>
    <w:rPr>
      <w:rFonts w:ascii="Tahoma" w:eastAsia="Times New Roman" w:hAnsi="Tahoma" w:cs="Tahoma"/>
      <w:color w:val="000000"/>
      <w:sz w:val="16"/>
      <w:szCs w:val="16"/>
      <w:lang w:val="en-US"/>
    </w:rPr>
  </w:style>
  <w:style w:type="paragraph" w:styleId="aa">
    <w:name w:val="Body Text"/>
    <w:basedOn w:val="a"/>
    <w:link w:val="ab"/>
    <w:uiPriority w:val="1"/>
    <w:qFormat/>
    <w:rsid w:val="009912A6"/>
    <w:pPr>
      <w:widowControl w:val="0"/>
      <w:autoSpaceDE w:val="0"/>
      <w:autoSpaceDN w:val="0"/>
      <w:spacing w:after="0" w:line="240" w:lineRule="auto"/>
      <w:ind w:left="220" w:right="0" w:firstLine="0"/>
    </w:pPr>
    <w:rPr>
      <w:color w:val="auto"/>
      <w:szCs w:val="28"/>
      <w:lang w:val="ru-RU"/>
    </w:rPr>
  </w:style>
  <w:style w:type="character" w:customStyle="1" w:styleId="ab">
    <w:name w:val="Основной текст Знак"/>
    <w:basedOn w:val="a0"/>
    <w:link w:val="aa"/>
    <w:uiPriority w:val="1"/>
    <w:rsid w:val="009912A6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9912A6"/>
    <w:pPr>
      <w:widowControl w:val="0"/>
      <w:autoSpaceDE w:val="0"/>
      <w:autoSpaceDN w:val="0"/>
      <w:spacing w:after="0" w:line="240" w:lineRule="auto"/>
      <w:ind w:left="503" w:right="0" w:firstLine="0"/>
      <w:outlineLvl w:val="1"/>
    </w:pPr>
    <w:rPr>
      <w:b/>
      <w:bCs/>
      <w:color w:val="auto"/>
      <w:szCs w:val="28"/>
      <w:lang w:val="ru-RU"/>
    </w:rPr>
  </w:style>
  <w:style w:type="paragraph" w:customStyle="1" w:styleId="Heading2">
    <w:name w:val="Heading 2"/>
    <w:basedOn w:val="a"/>
    <w:uiPriority w:val="1"/>
    <w:qFormat/>
    <w:rsid w:val="009912A6"/>
    <w:pPr>
      <w:widowControl w:val="0"/>
      <w:autoSpaceDE w:val="0"/>
      <w:autoSpaceDN w:val="0"/>
      <w:spacing w:after="0" w:line="240" w:lineRule="auto"/>
      <w:ind w:left="220" w:right="0" w:firstLine="283"/>
      <w:outlineLvl w:val="2"/>
    </w:pPr>
    <w:rPr>
      <w:b/>
      <w:bCs/>
      <w:i/>
      <w:iCs/>
      <w:color w:val="auto"/>
      <w:szCs w:val="2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6925/" TargetMode="External"/><Relationship Id="rId13" Type="http://schemas.openxmlformats.org/officeDocument/2006/relationships/hyperlink" Target="https://resh.edu.ru/subject/lesson/6947/" TargetMode="External"/><Relationship Id="rId18" Type="http://schemas.openxmlformats.org/officeDocument/2006/relationships/hyperlink" Target="https://resh.edu.ru/subject/lesson/7675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resh.edu.ru/subject/lesson/7624/" TargetMode="External"/><Relationship Id="rId7" Type="http://schemas.openxmlformats.org/officeDocument/2006/relationships/hyperlink" Target="http://gramota.ru/biblio/magazines/rr/" TargetMode="External"/><Relationship Id="rId12" Type="http://schemas.openxmlformats.org/officeDocument/2006/relationships/hyperlink" Target="https://resh.edu.ru/subject/lesson/6945/" TargetMode="External"/><Relationship Id="rId17" Type="http://schemas.openxmlformats.org/officeDocument/2006/relationships/hyperlink" Target="https://resh.edu.ru/subject/lesson/7673/" TargetMode="External"/><Relationship Id="rId25" Type="http://schemas.openxmlformats.org/officeDocument/2006/relationships/hyperlink" Target="https://resh.edu.ru/subject/lesson/5890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esh.edu.ru/subject/lesson/7670/" TargetMode="External"/><Relationship Id="rId20" Type="http://schemas.openxmlformats.org/officeDocument/2006/relationships/hyperlink" Target="https://resh.edu.ru/subject/lesson/4665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resh.edu.ru/subject/lesson/6937/" TargetMode="External"/><Relationship Id="rId24" Type="http://schemas.openxmlformats.org/officeDocument/2006/relationships/hyperlink" Target="https://resh.edu.ru/subject/lesson/2278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sh.edu.ru/subject/lesson/4552/" TargetMode="External"/><Relationship Id="rId23" Type="http://schemas.openxmlformats.org/officeDocument/2006/relationships/hyperlink" Target="https://resh.edu.ru/subject/lesson/7025/" TargetMode="External"/><Relationship Id="rId10" Type="http://schemas.openxmlformats.org/officeDocument/2006/relationships/hyperlink" Target="https://resh.edu.ru/subject/lesson/6924/" TargetMode="External"/><Relationship Id="rId19" Type="http://schemas.openxmlformats.org/officeDocument/2006/relationships/hyperlink" Target="https://yandex.ru/video/preview/?text=&#1074;&#1080;&#1076;&#1077;&#1086;&#1091;&#1088;&#1086;&#1082;&#1080;%20&#1054;&#1089;&#1085;&#1086;&#1074;&#1085;&#1099;&#1077;%20&#1075;&#1088;&#1072;&#1084;&#1084;&#1072;&#1090;&#1080;&#1095;&#1077;&#1089;&#1082;&#1080;&#1077;%20&#1085;&#1086;&#1088;&#1084;&#1099;%20&#1089;&#1086;&#1074;&#1088;&#1077;&#1084;&#1077;&#1085;&#1085;&#1086;&#1075;&#1086;%20&#1088;&#1091;&#1089;&#1089;&#1082;&#1086;&#1075;&#1086;%20&#1083;&#1080;&#1090;&#1077;&#1088;&#1072;&#1090;&#1091;&#1088;&#1085;&#1086;&#1075;&#1086;%20&#1103;&#1079;&#1099;&#1082;&#1072;&amp;path=wizard&amp;parent-reqid=1631997030293666-10923019419515602691-vla1-3869-vla-l7-balancer-8080-BAL-9498&amp;wiz_type=vital&amp;filmId=1264143027375712299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gramota.ru/biblio/magazines/mrs" TargetMode="External"/><Relationship Id="rId14" Type="http://schemas.openxmlformats.org/officeDocument/2006/relationships/hyperlink" Target="https://resh.edu.ru/subject/lesson/7659/" TargetMode="External"/><Relationship Id="rId22" Type="http://schemas.openxmlformats.org/officeDocument/2006/relationships/hyperlink" Target="https://resh.edu.ru/subject/lesson/6935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F2F122-50CE-46C3-A79E-56A7F1C8A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8</Pages>
  <Words>3128</Words>
  <Characters>17836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Shihanova</dc:creator>
  <cp:keywords/>
  <dc:description/>
  <cp:lastModifiedBy>М</cp:lastModifiedBy>
  <cp:revision>34</cp:revision>
  <cp:lastPrinted>2023-10-16T17:07:00Z</cp:lastPrinted>
  <dcterms:created xsi:type="dcterms:W3CDTF">2019-09-22T09:27:00Z</dcterms:created>
  <dcterms:modified xsi:type="dcterms:W3CDTF">2023-10-20T12:36:00Z</dcterms:modified>
</cp:coreProperties>
</file>