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55" w:rsidRDefault="00364828" w:rsidP="006E7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01010"/>
          <w:lang w:eastAsia="ru-RU"/>
        </w:rPr>
      </w:pPr>
      <w:r>
        <w:rPr>
          <w:rFonts w:ascii="Times New Roman" w:eastAsia="Times New Roman" w:hAnsi="Times New Roman"/>
          <w:b/>
          <w:bCs/>
          <w:color w:val="101010"/>
          <w:lang w:eastAsia="ru-RU"/>
        </w:rPr>
        <w:t xml:space="preserve">АННОТАЦИЯ </w:t>
      </w:r>
    </w:p>
    <w:p w:rsidR="00364828" w:rsidRDefault="00364828" w:rsidP="006E7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01010"/>
          <w:lang w:eastAsia="ru-RU"/>
        </w:rPr>
      </w:pPr>
      <w:r>
        <w:rPr>
          <w:rFonts w:ascii="Times New Roman" w:eastAsia="Times New Roman" w:hAnsi="Times New Roman"/>
          <w:b/>
          <w:bCs/>
          <w:color w:val="101010"/>
          <w:lang w:eastAsia="ru-RU"/>
        </w:rPr>
        <w:t>к рабочей программе по родной русской литературе для 11 класса</w:t>
      </w:r>
    </w:p>
    <w:p w:rsidR="00364828" w:rsidRDefault="00364828" w:rsidP="006E7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01010"/>
          <w:lang w:eastAsia="ru-RU"/>
        </w:rPr>
      </w:pPr>
      <w:bookmarkStart w:id="0" w:name="_GoBack"/>
      <w:bookmarkEnd w:id="0"/>
    </w:p>
    <w:p w:rsidR="006E7655" w:rsidRDefault="006E7655" w:rsidP="006E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по предмету </w:t>
      </w:r>
      <w:r>
        <w:rPr>
          <w:rFonts w:ascii="Times New Roman" w:hAnsi="Times New Roman"/>
          <w:lang w:val="tt-RU"/>
        </w:rPr>
        <w:t>«Родная (</w:t>
      </w:r>
      <w:proofErr w:type="gramStart"/>
      <w:r>
        <w:rPr>
          <w:rFonts w:ascii="Times New Roman" w:hAnsi="Times New Roman"/>
          <w:lang w:val="tt-RU"/>
        </w:rPr>
        <w:t>русская)  литература</w:t>
      </w:r>
      <w:proofErr w:type="gramEnd"/>
      <w:r>
        <w:rPr>
          <w:rFonts w:ascii="Times New Roman" w:hAnsi="Times New Roman"/>
          <w:lang w:val="tt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разработана на основе </w:t>
      </w:r>
    </w:p>
    <w:p w:rsidR="006E7655" w:rsidRDefault="006E7655" w:rsidP="006E765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•Закона «Об образовании в Российской Федерации» от 29.12.2012 г. № 273-ФЗ (ред. от02.07.2021);</w:t>
      </w:r>
    </w:p>
    <w:p w:rsidR="006E7655" w:rsidRDefault="006E7655" w:rsidP="006E765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6E7655" w:rsidRDefault="006E7655" w:rsidP="006E765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•Концепции развития </w:t>
      </w:r>
      <w:proofErr w:type="gramStart"/>
      <w:r>
        <w:rPr>
          <w:rFonts w:ascii="Times New Roman" w:hAnsi="Times New Roman"/>
          <w:lang w:eastAsia="ru-RU"/>
        </w:rPr>
        <w:t>литературного  образования</w:t>
      </w:r>
      <w:proofErr w:type="gramEnd"/>
      <w:r>
        <w:rPr>
          <w:rFonts w:ascii="Times New Roman" w:hAnsi="Times New Roman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6E7655" w:rsidRDefault="006E7655" w:rsidP="006E7655">
      <w:pPr>
        <w:spacing w:after="0" w:line="240" w:lineRule="auto"/>
        <w:ind w:firstLine="567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Рабочая программа по учебному предмету «Родная (русская)  литература»  содержит следующие разделы: </w:t>
      </w:r>
    </w:p>
    <w:p w:rsidR="006E7655" w:rsidRDefault="006E7655" w:rsidP="006E7655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планируемые результаты освоения учебного предмета «Родная (русская)  литература»;  </w:t>
      </w:r>
    </w:p>
    <w:p w:rsidR="006E7655" w:rsidRDefault="006E7655" w:rsidP="006E7655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содержание учебного предмета «Родная (русская)  литература»;</w:t>
      </w:r>
    </w:p>
    <w:p w:rsidR="006E7655" w:rsidRDefault="006E7655" w:rsidP="006E7655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тематическое планирование с указанием количества часов, отводимых на освоение каждой темы;</w:t>
      </w:r>
    </w:p>
    <w:p w:rsidR="006E7655" w:rsidRDefault="006E7655" w:rsidP="006E7655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материально-техническое обеспечение учебного предмета «Родная (русская)  литература». </w:t>
      </w:r>
    </w:p>
    <w:p w:rsidR="00796D90" w:rsidRPr="006E7655" w:rsidRDefault="00796D90">
      <w:pPr>
        <w:rPr>
          <w:lang w:val="tt-RU"/>
        </w:rPr>
      </w:pPr>
    </w:p>
    <w:sectPr w:rsidR="00796D90" w:rsidRPr="006E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3DBA"/>
    <w:multiLevelType w:val="hybridMultilevel"/>
    <w:tmpl w:val="214605BA"/>
    <w:lvl w:ilvl="0" w:tplc="5656A474">
      <w:start w:val="1"/>
      <w:numFmt w:val="bullet"/>
      <w:lvlText w:val="•"/>
      <w:lvlJc w:val="left"/>
      <w:pPr>
        <w:ind w:left="1571" w:hanging="360"/>
      </w:p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81"/>
    <w:rsid w:val="00364828"/>
    <w:rsid w:val="006E7655"/>
    <w:rsid w:val="00796D90"/>
    <w:rsid w:val="00F1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5916-7F38-44D2-9C89-18C84752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5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E7655"/>
    <w:rPr>
      <w:rFonts w:ascii="Calibri" w:eastAsia="Calibri" w:hAnsi="Calibri" w:cs="Calibri"/>
    </w:rPr>
  </w:style>
  <w:style w:type="paragraph" w:styleId="a4">
    <w:name w:val="List Paragraph"/>
    <w:basedOn w:val="a"/>
    <w:link w:val="a3"/>
    <w:uiPriority w:val="99"/>
    <w:qFormat/>
    <w:rsid w:val="006E7655"/>
    <w:pPr>
      <w:spacing w:after="0" w:line="240" w:lineRule="auto"/>
      <w:ind w:left="720" w:firstLine="1814"/>
      <w:jc w:val="both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2023-10-22T00:00:00Z</dcterms:created>
  <dcterms:modified xsi:type="dcterms:W3CDTF">2023-10-22T10:54:00Z</dcterms:modified>
</cp:coreProperties>
</file>