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9768" w14:textId="77777777" w:rsidR="00FC1626" w:rsidRDefault="00FC1626" w:rsidP="00D811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162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E7A0C03" wp14:editId="1B24A5DB">
            <wp:extent cx="9991725" cy="6719527"/>
            <wp:effectExtent l="0" t="0" r="0" b="0"/>
            <wp:docPr id="1" name="Рисунок 1" descr="F:\Школа Работа\РП\РП 2023-2024\Хим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 Работа\РП\РП 2023-2024\Химия 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71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96B6A" w14:textId="77777777" w:rsidR="00FC1626" w:rsidRDefault="00FC1626" w:rsidP="00D811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1DFDBE90" w14:textId="4BD8A11B" w:rsidR="00D811CA" w:rsidRPr="00D811CA" w:rsidRDefault="00D811CA" w:rsidP="00D811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11C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49E3EBD1" w14:textId="7AD37A0A" w:rsidR="00D811CA" w:rsidRPr="006E06DA" w:rsidRDefault="00D811CA" w:rsidP="00D811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14:paraId="47DAA058" w14:textId="77777777" w:rsidR="00D811CA" w:rsidRPr="006E06DA" w:rsidRDefault="00D811CA" w:rsidP="00D811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 от 29.12.2012 № 273-ФЗ; (ред.от 02.07.2021) </w:t>
      </w:r>
    </w:p>
    <w:p w14:paraId="29462DA1" w14:textId="77777777" w:rsidR="00D811CA" w:rsidRPr="006E06DA" w:rsidRDefault="00D811CA" w:rsidP="00D811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№ 1897;(изм.11.12.2020г.)</w:t>
      </w:r>
    </w:p>
    <w:p w14:paraId="04515548" w14:textId="77777777" w:rsidR="00D811CA" w:rsidRPr="006E06DA" w:rsidRDefault="00D811CA" w:rsidP="00D811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20 мая 2020 г. N 254</w:t>
      </w:r>
    </w:p>
    <w:p w14:paraId="3F414BD3" w14:textId="5F720B97" w:rsidR="00D811CA" w:rsidRPr="006E06DA" w:rsidRDefault="00D811CA" w:rsidP="00D811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Учебный план МОУ Ишненская СОШ на 202</w:t>
      </w:r>
      <w:r w:rsidR="00F33FEC">
        <w:rPr>
          <w:rFonts w:ascii="Times New Roman" w:hAnsi="Times New Roman"/>
          <w:sz w:val="24"/>
          <w:szCs w:val="24"/>
        </w:rPr>
        <w:t>3</w:t>
      </w:r>
      <w:r w:rsidRPr="006E06DA">
        <w:rPr>
          <w:rFonts w:ascii="Times New Roman" w:hAnsi="Times New Roman"/>
          <w:sz w:val="24"/>
          <w:szCs w:val="24"/>
        </w:rPr>
        <w:t>-202</w:t>
      </w:r>
      <w:r w:rsidR="00F33FEC">
        <w:rPr>
          <w:rFonts w:ascii="Times New Roman" w:hAnsi="Times New Roman"/>
          <w:sz w:val="24"/>
          <w:szCs w:val="24"/>
        </w:rPr>
        <w:t>4 учебный год</w:t>
      </w:r>
      <w:r w:rsidRPr="006E06DA">
        <w:rPr>
          <w:rFonts w:ascii="Times New Roman" w:hAnsi="Times New Roman"/>
          <w:sz w:val="24"/>
          <w:szCs w:val="24"/>
        </w:rPr>
        <w:t>;</w:t>
      </w:r>
    </w:p>
    <w:p w14:paraId="4706BEFC" w14:textId="71B9DB54" w:rsidR="00D811CA" w:rsidRPr="006E06DA" w:rsidRDefault="00D811CA" w:rsidP="00D811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Календарный учебный график МОУ Ишненская СОШ;</w:t>
      </w:r>
    </w:p>
    <w:p w14:paraId="001601E0" w14:textId="09D2E851" w:rsidR="00D811CA" w:rsidRPr="006E06DA" w:rsidRDefault="00D811CA" w:rsidP="00D811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общего образования МОУ Ишненская СОШ (утв. приказом директора № 15а д/о от 15.01.21 г);</w:t>
      </w:r>
    </w:p>
    <w:p w14:paraId="67529556" w14:textId="31BC05A7" w:rsidR="00D811CA" w:rsidRDefault="00D811CA" w:rsidP="00D811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Методическое письмо ГОАУ ИРО «О преподавании учебных предметов «</w:t>
      </w:r>
      <w:r>
        <w:rPr>
          <w:rFonts w:ascii="Times New Roman" w:hAnsi="Times New Roman"/>
          <w:sz w:val="24"/>
          <w:szCs w:val="24"/>
        </w:rPr>
        <w:t>Химия</w:t>
      </w:r>
      <w:r w:rsidRPr="006E06DA">
        <w:rPr>
          <w:rFonts w:ascii="Times New Roman" w:hAnsi="Times New Roman"/>
          <w:sz w:val="24"/>
          <w:szCs w:val="24"/>
        </w:rPr>
        <w:t>» в образовательных организ</w:t>
      </w:r>
      <w:r w:rsidR="00F33FEC">
        <w:rPr>
          <w:rFonts w:ascii="Times New Roman" w:hAnsi="Times New Roman"/>
          <w:sz w:val="24"/>
          <w:szCs w:val="24"/>
        </w:rPr>
        <w:t>ациях Ярославской области в 2023/2024</w:t>
      </w:r>
      <w:r w:rsidRPr="006E06DA">
        <w:rPr>
          <w:rFonts w:ascii="Times New Roman" w:hAnsi="Times New Roman"/>
          <w:sz w:val="24"/>
          <w:szCs w:val="24"/>
        </w:rPr>
        <w:t xml:space="preserve"> уч. г.»</w:t>
      </w:r>
    </w:p>
    <w:p w14:paraId="09670A75" w14:textId="31316D37" w:rsidR="00A23C5C" w:rsidRPr="00A23C5C" w:rsidRDefault="00A23C5C" w:rsidP="00B02802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реализации программы</w:t>
      </w:r>
      <w:r w:rsidR="0039293B">
        <w:rPr>
          <w:rFonts w:ascii="Times New Roman" w:eastAsia="Times New Roman" w:hAnsi="Times New Roman"/>
          <w:sz w:val="24"/>
          <w:szCs w:val="24"/>
        </w:rPr>
        <w:t xml:space="preserve"> «Химия – 8»</w:t>
      </w:r>
      <w:r>
        <w:rPr>
          <w:rFonts w:ascii="Times New Roman" w:eastAsia="Times New Roman" w:hAnsi="Times New Roman"/>
          <w:sz w:val="24"/>
          <w:szCs w:val="24"/>
        </w:rPr>
        <w:t xml:space="preserve"> используется УМК О.С.Габриеляна</w:t>
      </w:r>
      <w:r w:rsidR="00D811CA" w:rsidRPr="00D811CA">
        <w:rPr>
          <w:rFonts w:ascii="Times New Roman" w:eastAsia="Times New Roman" w:hAnsi="Times New Roman"/>
          <w:sz w:val="24"/>
          <w:szCs w:val="24"/>
        </w:rPr>
        <w:t>, Остроумов</w:t>
      </w:r>
      <w:r w:rsidR="00D811CA">
        <w:rPr>
          <w:rFonts w:ascii="Times New Roman" w:eastAsia="Times New Roman" w:hAnsi="Times New Roman"/>
          <w:sz w:val="24"/>
          <w:szCs w:val="24"/>
        </w:rPr>
        <w:t>а</w:t>
      </w:r>
      <w:r w:rsidR="00D811CA" w:rsidRPr="00D811CA">
        <w:rPr>
          <w:rFonts w:ascii="Times New Roman" w:eastAsia="Times New Roman" w:hAnsi="Times New Roman"/>
          <w:sz w:val="24"/>
          <w:szCs w:val="24"/>
        </w:rPr>
        <w:t xml:space="preserve"> И.Г., Сладков</w:t>
      </w:r>
      <w:r w:rsidR="00D811CA">
        <w:rPr>
          <w:rFonts w:ascii="Times New Roman" w:eastAsia="Times New Roman" w:hAnsi="Times New Roman"/>
          <w:sz w:val="24"/>
          <w:szCs w:val="24"/>
        </w:rPr>
        <w:t>а</w:t>
      </w:r>
      <w:r w:rsidR="00D811CA" w:rsidRPr="00D811CA">
        <w:rPr>
          <w:rFonts w:ascii="Times New Roman" w:eastAsia="Times New Roman" w:hAnsi="Times New Roman"/>
          <w:sz w:val="24"/>
          <w:szCs w:val="24"/>
        </w:rPr>
        <w:t xml:space="preserve"> С.А.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9A397DC" w14:textId="77777777" w:rsidR="00CB4E39" w:rsidRDefault="00CB4E39" w:rsidP="00CB4E39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2D65732" w14:textId="77777777" w:rsidR="00F413C6" w:rsidRDefault="00F413C6" w:rsidP="00F413C6">
      <w:pPr>
        <w:pStyle w:val="31"/>
        <w:spacing w:line="276" w:lineRule="auto"/>
        <w:ind w:hanging="14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 к концу освоения программы по химии основного общего образования:</w:t>
      </w:r>
    </w:p>
    <w:p w14:paraId="2AA4E051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7D984ADB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567CA2D3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</w:t>
      </w:r>
    </w:p>
    <w:p w14:paraId="067F6ED1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</w:t>
      </w: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патриотического воспитания</w:t>
      </w: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1CB0C8F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45ADB279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</w:t>
      </w: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воспитания:</w:t>
      </w:r>
    </w:p>
    <w:p w14:paraId="33A4B4B5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</w:t>
      </w: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исследовательской, творческой и других видах деятельности, готовности к разнообразной совместной деятельности при выполнении </w:t>
      </w: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50B55B0B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</w:t>
      </w: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872A649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14:paraId="416230EF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6EFC28AC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5AB1453F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Toc138318759"/>
      <w:bookmarkEnd w:id="0"/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</w:t>
      </w: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формирования культуры здоровья</w:t>
      </w: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5DBA57FA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50CE06B5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</w:t>
      </w: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14:paraId="0AE43562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6FE0AC18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</w:t>
      </w: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14:paraId="1936F71A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1324758F" w14:textId="101FCE70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8BEBD65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44C4763F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522C754E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14:paraId="0E9D16A4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14:paraId="3B7A5B3C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600AD57A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1AAC8A81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84A40E4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03A8565B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0487AC92" w14:textId="77777777" w:rsid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1672BD2" w14:textId="77777777" w:rsid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72EB7C7" w14:textId="7BBA8CD7" w:rsid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14:paraId="2B235455" w14:textId="473A6B2F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05671ADF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5F7E9641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2A51219A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14:paraId="0582D5A9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074B572A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705BA485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151F9DE4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14:paraId="78F8F935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" w:name="_Toc138318760"/>
      <w:bookmarkStart w:id="2" w:name="_Toc134720971"/>
      <w:bookmarkEnd w:id="1"/>
      <w:bookmarkEnd w:id="2"/>
    </w:p>
    <w:p w14:paraId="0952BEE2" w14:textId="77777777" w:rsid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E4992D4" w14:textId="77777777" w:rsid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0F59B10" w14:textId="097EBDF2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39083795" w14:textId="77777777" w:rsidR="00862B81" w:rsidRPr="00862B81" w:rsidRDefault="00862B81" w:rsidP="00862B8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</w:t>
      </w:r>
      <w:r w:rsidRPr="00862B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8 классе</w:t>
      </w: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предметные результаты на базовом уровне должны отражать сформированность у обучающихся умений:</w:t>
      </w:r>
    </w:p>
    <w:p w14:paraId="0B491A96" w14:textId="77777777" w:rsidR="00862B81" w:rsidRPr="00862B81" w:rsidRDefault="00862B81" w:rsidP="00862B81">
      <w:pPr>
        <w:numPr>
          <w:ilvl w:val="0"/>
          <w:numId w:val="15"/>
        </w:numPr>
        <w:spacing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0E8D9C99" w14:textId="77777777" w:rsidR="00862B81" w:rsidRPr="00862B81" w:rsidRDefault="00862B81" w:rsidP="00862B81">
      <w:pPr>
        <w:numPr>
          <w:ilvl w:val="0"/>
          <w:numId w:val="15"/>
        </w:numPr>
        <w:spacing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69BD6495" w14:textId="77777777" w:rsidR="00862B81" w:rsidRPr="00862B81" w:rsidRDefault="00862B81" w:rsidP="00862B81">
      <w:pPr>
        <w:numPr>
          <w:ilvl w:val="0"/>
          <w:numId w:val="15"/>
        </w:numPr>
        <w:spacing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химическую символику для составления формул веществ и уравнений химических реакций;</w:t>
      </w:r>
    </w:p>
    <w:p w14:paraId="21C8A184" w14:textId="77777777" w:rsidR="00862B81" w:rsidRPr="00862B81" w:rsidRDefault="00862B81" w:rsidP="00862B81">
      <w:pPr>
        <w:numPr>
          <w:ilvl w:val="0"/>
          <w:numId w:val="15"/>
        </w:numPr>
        <w:spacing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28E90252" w14:textId="77777777" w:rsidR="00862B81" w:rsidRPr="00862B81" w:rsidRDefault="00862B81" w:rsidP="00862B81">
      <w:pPr>
        <w:numPr>
          <w:ilvl w:val="0"/>
          <w:numId w:val="15"/>
        </w:numPr>
        <w:spacing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раскрывать смысл Периодического закона Д. И. 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-молекулярного учения, закона Авогадро;</w:t>
      </w:r>
    </w:p>
    <w:p w14:paraId="0E0AD491" w14:textId="77777777" w:rsidR="00862B81" w:rsidRPr="00862B81" w:rsidRDefault="00862B81" w:rsidP="00862B81">
      <w:pPr>
        <w:numPr>
          <w:ilvl w:val="0"/>
          <w:numId w:val="15"/>
        </w:numPr>
        <w:spacing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 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14:paraId="50896ACF" w14:textId="77777777" w:rsidR="00862B81" w:rsidRPr="00862B81" w:rsidRDefault="00862B81" w:rsidP="00862B81">
      <w:pPr>
        <w:numPr>
          <w:ilvl w:val="0"/>
          <w:numId w:val="15"/>
        </w:numPr>
        <w:spacing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42D36084" w14:textId="77777777" w:rsidR="00862B81" w:rsidRPr="00862B81" w:rsidRDefault="00862B81" w:rsidP="00862B81">
      <w:pPr>
        <w:numPr>
          <w:ilvl w:val="0"/>
          <w:numId w:val="15"/>
        </w:numPr>
        <w:spacing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422A6F36" w14:textId="77777777" w:rsidR="00862B81" w:rsidRPr="00862B81" w:rsidRDefault="00862B81" w:rsidP="00862B81">
      <w:pPr>
        <w:numPr>
          <w:ilvl w:val="0"/>
          <w:numId w:val="15"/>
        </w:numPr>
        <w:spacing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75F91988" w14:textId="77777777" w:rsidR="00862B81" w:rsidRPr="00862B81" w:rsidRDefault="00862B81" w:rsidP="00766A54">
      <w:pPr>
        <w:numPr>
          <w:ilvl w:val="0"/>
          <w:numId w:val="15"/>
        </w:numPr>
        <w:spacing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2445BF61" w14:textId="25BA4516" w:rsidR="00862B81" w:rsidRPr="00862B81" w:rsidRDefault="00862B81" w:rsidP="00766A54">
      <w:pPr>
        <w:numPr>
          <w:ilvl w:val="0"/>
          <w:numId w:val="15"/>
        </w:numPr>
        <w:spacing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</w:t>
      </w: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22CBAA5B" w14:textId="77777777" w:rsidR="00862B81" w:rsidRPr="00862B81" w:rsidRDefault="00862B81" w:rsidP="00862B81">
      <w:pPr>
        <w:numPr>
          <w:ilvl w:val="0"/>
          <w:numId w:val="15"/>
        </w:numPr>
        <w:spacing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</w:t>
      </w:r>
      <w:r w:rsidRPr="00862B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452429D0" w14:textId="77777777" w:rsidR="00361A4C" w:rsidRPr="00361A4C" w:rsidRDefault="00361A4C" w:rsidP="00361A4C">
      <w:pPr>
        <w:spacing w:after="0"/>
      </w:pPr>
    </w:p>
    <w:p w14:paraId="58FF2395" w14:textId="77777777" w:rsidR="00361A4C" w:rsidRPr="00361A4C" w:rsidRDefault="00361A4C" w:rsidP="00361A4C">
      <w:pPr>
        <w:spacing w:after="0" w:line="264" w:lineRule="auto"/>
        <w:ind w:left="120"/>
        <w:jc w:val="both"/>
        <w:rPr>
          <w:sz w:val="20"/>
        </w:rPr>
      </w:pPr>
      <w:r w:rsidRPr="00361A4C">
        <w:rPr>
          <w:rFonts w:ascii="Times New Roman" w:hAnsi="Times New Roman"/>
          <w:b/>
          <w:color w:val="000000"/>
          <w:sz w:val="24"/>
        </w:rPr>
        <w:t>СОДЕРЖАНИЕ ОБУЧЕНИЯ</w:t>
      </w:r>
    </w:p>
    <w:p w14:paraId="4F04E471" w14:textId="77777777" w:rsidR="00361A4C" w:rsidRPr="00361A4C" w:rsidRDefault="00361A4C" w:rsidP="00361A4C">
      <w:pPr>
        <w:spacing w:after="0" w:line="264" w:lineRule="auto"/>
        <w:ind w:left="120"/>
        <w:jc w:val="both"/>
        <w:rPr>
          <w:sz w:val="20"/>
        </w:rPr>
      </w:pPr>
    </w:p>
    <w:p w14:paraId="09BCB0AD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b/>
          <w:color w:val="000000"/>
          <w:sz w:val="24"/>
        </w:rPr>
        <w:t>8 КЛАСС</w:t>
      </w:r>
    </w:p>
    <w:p w14:paraId="26D2865C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b/>
          <w:color w:val="000000"/>
          <w:sz w:val="24"/>
        </w:rPr>
        <w:t>Первоначальные химические понятия</w:t>
      </w:r>
    </w:p>
    <w:p w14:paraId="75794306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480D2195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3ACE3A41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149DA363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7E91C349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38FDBBCF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b/>
          <w:i/>
          <w:color w:val="000000"/>
          <w:sz w:val="24"/>
        </w:rPr>
        <w:t>Химический эксперимент</w:t>
      </w:r>
      <w:r w:rsidRPr="00361A4C">
        <w:rPr>
          <w:rFonts w:ascii="Times New Roman" w:hAnsi="Times New Roman"/>
          <w:b/>
          <w:color w:val="000000"/>
          <w:sz w:val="24"/>
        </w:rPr>
        <w:t>:</w:t>
      </w:r>
      <w:r w:rsidRPr="00361A4C">
        <w:rPr>
          <w:rFonts w:ascii="Times New Roman" w:hAnsi="Times New Roman"/>
          <w:color w:val="000000"/>
          <w:sz w:val="24"/>
        </w:rPr>
        <w:t xml:space="preserve"> </w:t>
      </w:r>
    </w:p>
    <w:p w14:paraId="791ACA70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(II) при нагревании, взаимодействие железа с раствором соли меди (II),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(шаростержневых).</w:t>
      </w:r>
    </w:p>
    <w:p w14:paraId="13D52D84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b/>
          <w:color w:val="000000"/>
          <w:sz w:val="24"/>
        </w:rPr>
        <w:t>Важнейшие представители неорганических веществ</w:t>
      </w:r>
    </w:p>
    <w:p w14:paraId="743FDA1F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509FC7CE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1CC0FD15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32B9E0E7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Молярный объём газов. Расчёты по химическим уравнениям.</w:t>
      </w:r>
    </w:p>
    <w:p w14:paraId="1FF5C254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lastRenderedPageBreak/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322CE423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7F38E176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442E6866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4367E6B3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Соли. Номенклатура солей. Физические и химические свойства солей. Получение солей.</w:t>
      </w:r>
    </w:p>
    <w:p w14:paraId="040A2C1C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Генетическая связь между классами неорганических соединений.</w:t>
      </w:r>
    </w:p>
    <w:p w14:paraId="154AE1CD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b/>
          <w:i/>
          <w:color w:val="000000"/>
          <w:sz w:val="24"/>
        </w:rPr>
        <w:t>Химический эксперимент</w:t>
      </w:r>
      <w:r w:rsidRPr="00361A4C">
        <w:rPr>
          <w:rFonts w:ascii="Times New Roman" w:hAnsi="Times New Roman"/>
          <w:b/>
          <w:color w:val="000000"/>
          <w:sz w:val="24"/>
        </w:rPr>
        <w:t>:</w:t>
      </w:r>
      <w:r w:rsidRPr="00361A4C">
        <w:rPr>
          <w:rFonts w:ascii="Times New Roman" w:hAnsi="Times New Roman"/>
          <w:color w:val="000000"/>
          <w:sz w:val="24"/>
        </w:rPr>
        <w:t xml:space="preserve"> </w:t>
      </w:r>
    </w:p>
    <w:p w14:paraId="74C52EB7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4B9E19FE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b/>
          <w:color w:val="000000"/>
          <w:sz w:val="24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0B57F454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4844DFD4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154BB364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142DC1F9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3A771B3D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065CCC54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lastRenderedPageBreak/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31176BD6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14:paraId="6A90C8DB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b/>
          <w:i/>
          <w:color w:val="000000"/>
          <w:sz w:val="24"/>
        </w:rPr>
        <w:t>Химический эксперимент</w:t>
      </w:r>
      <w:r w:rsidRPr="00361A4C">
        <w:rPr>
          <w:rFonts w:ascii="Times New Roman" w:hAnsi="Times New Roman"/>
          <w:b/>
          <w:color w:val="000000"/>
          <w:sz w:val="24"/>
        </w:rPr>
        <w:t>:</w:t>
      </w:r>
      <w:r w:rsidRPr="00361A4C">
        <w:rPr>
          <w:rFonts w:ascii="Times New Roman" w:hAnsi="Times New Roman"/>
          <w:color w:val="000000"/>
          <w:sz w:val="24"/>
        </w:rPr>
        <w:t xml:space="preserve"> </w:t>
      </w:r>
    </w:p>
    <w:p w14:paraId="4F766AC6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0CEB1961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b/>
          <w:i/>
          <w:color w:val="000000"/>
          <w:sz w:val="24"/>
        </w:rPr>
        <w:t>Межпредметные связи</w:t>
      </w:r>
    </w:p>
    <w:p w14:paraId="323963D9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5EB84BDB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5F42EA19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251B9D3F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Биология: фотосинтез, дыхание, биосфера.</w:t>
      </w:r>
    </w:p>
    <w:p w14:paraId="2F6C3D66" w14:textId="77777777" w:rsidR="00361A4C" w:rsidRPr="00361A4C" w:rsidRDefault="00361A4C" w:rsidP="00361A4C">
      <w:pPr>
        <w:spacing w:after="0" w:line="264" w:lineRule="auto"/>
        <w:ind w:firstLine="600"/>
        <w:jc w:val="both"/>
        <w:rPr>
          <w:sz w:val="20"/>
        </w:rPr>
      </w:pPr>
      <w:r w:rsidRPr="00361A4C">
        <w:rPr>
          <w:rFonts w:ascii="Times New Roman" w:hAnsi="Times New Roman"/>
          <w:color w:val="000000"/>
          <w:sz w:val="24"/>
        </w:rPr>
        <w:t>География: атмосфера, гидросфера, минералы, горные породы, полезные ископаемые, топливо, водные ресурсы.</w:t>
      </w:r>
    </w:p>
    <w:p w14:paraId="6CFC4864" w14:textId="77777777" w:rsidR="00361A4C" w:rsidRPr="00361A4C" w:rsidRDefault="00361A4C" w:rsidP="00361A4C">
      <w:pPr>
        <w:pStyle w:val="a5"/>
        <w:spacing w:after="0"/>
      </w:pPr>
    </w:p>
    <w:p w14:paraId="765FC769" w14:textId="6B82010A" w:rsidR="00361A4C" w:rsidRDefault="00361A4C" w:rsidP="00361A4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A4C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ХИМИЯ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14:paraId="756EDFFB" w14:textId="77777777" w:rsidR="00361A4C" w:rsidRPr="00361A4C" w:rsidRDefault="00361A4C" w:rsidP="00361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027"/>
        <w:gridCol w:w="1847"/>
        <w:gridCol w:w="2552"/>
        <w:gridCol w:w="2649"/>
        <w:gridCol w:w="3915"/>
      </w:tblGrid>
      <w:tr w:rsidR="00361A4C" w14:paraId="519F3CAD" w14:textId="77777777" w:rsidTr="006922E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7203E6" w14:textId="77777777" w:rsidR="00361A4C" w:rsidRDefault="00361A4C" w:rsidP="00692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0C7907" w14:textId="77777777" w:rsidR="00361A4C" w:rsidRDefault="00361A4C" w:rsidP="006922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8BDFA6" w14:textId="77777777" w:rsidR="00361A4C" w:rsidRDefault="00361A4C" w:rsidP="00692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E0FE8E7" w14:textId="77777777" w:rsidR="00361A4C" w:rsidRDefault="00361A4C" w:rsidP="006922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66BAA9" w14:textId="77777777" w:rsidR="00361A4C" w:rsidRDefault="00361A4C" w:rsidP="006922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13CFF1" w14:textId="77777777" w:rsidR="00361A4C" w:rsidRDefault="00361A4C" w:rsidP="00692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E1D35A1" w14:textId="77777777" w:rsidR="00361A4C" w:rsidRDefault="00361A4C" w:rsidP="006922EE">
            <w:pPr>
              <w:spacing w:after="0"/>
              <w:ind w:left="135"/>
            </w:pPr>
          </w:p>
        </w:tc>
      </w:tr>
      <w:tr w:rsidR="00361A4C" w14:paraId="604C722E" w14:textId="77777777" w:rsidTr="006922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E794DC" w14:textId="77777777" w:rsidR="00361A4C" w:rsidRDefault="00361A4C" w:rsidP="006922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4697DC" w14:textId="77777777" w:rsidR="00361A4C" w:rsidRDefault="00361A4C" w:rsidP="006922E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3CA7E3" w14:textId="77777777" w:rsidR="00361A4C" w:rsidRDefault="00361A4C" w:rsidP="00692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01AEEB" w14:textId="77777777" w:rsidR="00361A4C" w:rsidRDefault="00361A4C" w:rsidP="006922E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A04617" w14:textId="77777777" w:rsidR="00361A4C" w:rsidRDefault="00361A4C" w:rsidP="00692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EAD963A" w14:textId="77777777" w:rsidR="00361A4C" w:rsidRDefault="00361A4C" w:rsidP="006922E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691FEA" w14:textId="77777777" w:rsidR="00361A4C" w:rsidRDefault="00361A4C" w:rsidP="00692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FA1CC4" w14:textId="77777777" w:rsidR="00361A4C" w:rsidRDefault="00361A4C" w:rsidP="006922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2E4CFD" w14:textId="77777777" w:rsidR="00361A4C" w:rsidRDefault="00361A4C" w:rsidP="006922EE"/>
        </w:tc>
      </w:tr>
      <w:tr w:rsidR="00361A4C" w14:paraId="7C663BB9" w14:textId="77777777" w:rsidTr="006922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C53A9B" w14:textId="77777777" w:rsidR="00361A4C" w:rsidRDefault="00361A4C" w:rsidP="00692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361A4C" w:rsidRPr="00446F11" w14:paraId="55624096" w14:textId="77777777" w:rsidTr="006922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0E2C4D" w14:textId="77777777" w:rsidR="00361A4C" w:rsidRDefault="00361A4C" w:rsidP="00692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C68F2B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6F2E93" w14:textId="77777777" w:rsidR="00361A4C" w:rsidRDefault="00361A4C" w:rsidP="006922EE">
            <w:pPr>
              <w:spacing w:after="0"/>
              <w:ind w:left="135"/>
              <w:jc w:val="center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5AA1F5" w14:textId="77777777" w:rsidR="00361A4C" w:rsidRDefault="00361A4C" w:rsidP="006922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0404DB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43AF8A9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A4C" w:rsidRPr="00446F11" w14:paraId="3A917E19" w14:textId="77777777" w:rsidTr="006922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54A87D" w14:textId="77777777" w:rsidR="00361A4C" w:rsidRDefault="00361A4C" w:rsidP="00692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D08FC4" w14:textId="77777777" w:rsidR="00361A4C" w:rsidRDefault="00361A4C" w:rsidP="00692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280933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F5CFCE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631E95A" w14:textId="77777777" w:rsidR="00361A4C" w:rsidRDefault="00361A4C" w:rsidP="006922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D20187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A4C" w14:paraId="0B8D575B" w14:textId="77777777" w:rsidTr="006922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9F47B1" w14:textId="77777777" w:rsidR="00361A4C" w:rsidRDefault="00361A4C" w:rsidP="00692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8E3D7F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DA1611" w14:textId="77777777" w:rsidR="00361A4C" w:rsidRDefault="00361A4C" w:rsidP="006922EE"/>
        </w:tc>
      </w:tr>
      <w:tr w:rsidR="00361A4C" w:rsidRPr="00446F11" w14:paraId="312F207E" w14:textId="77777777" w:rsidTr="006922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5CF4FB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46F11"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361A4C" w:rsidRPr="00446F11" w14:paraId="5D2A8D39" w14:textId="77777777" w:rsidTr="006922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FE5D68" w14:textId="77777777" w:rsidR="00361A4C" w:rsidRDefault="00361A4C" w:rsidP="00692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52649A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EA51AC" w14:textId="77777777" w:rsidR="00361A4C" w:rsidRDefault="00361A4C" w:rsidP="006922EE">
            <w:pPr>
              <w:spacing w:after="0"/>
              <w:ind w:left="135"/>
              <w:jc w:val="center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4BF25A" w14:textId="77777777" w:rsidR="00361A4C" w:rsidRDefault="00361A4C" w:rsidP="006922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9D2961" w14:textId="77777777" w:rsidR="00361A4C" w:rsidRDefault="00361A4C" w:rsidP="006922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496168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A4C" w:rsidRPr="00446F11" w14:paraId="158D60AC" w14:textId="77777777" w:rsidTr="006922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78B79F" w14:textId="77777777" w:rsidR="00361A4C" w:rsidRDefault="00361A4C" w:rsidP="00692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292886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048DBF" w14:textId="77777777" w:rsidR="00361A4C" w:rsidRDefault="00361A4C" w:rsidP="006922EE">
            <w:pPr>
              <w:spacing w:after="0"/>
              <w:ind w:left="135"/>
              <w:jc w:val="center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BEB5E6" w14:textId="77777777" w:rsidR="00361A4C" w:rsidRDefault="00361A4C" w:rsidP="006922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550668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E3930E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A4C" w:rsidRPr="00446F11" w14:paraId="12EC534C" w14:textId="77777777" w:rsidTr="006922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C25F21" w14:textId="77777777" w:rsidR="00361A4C" w:rsidRDefault="00361A4C" w:rsidP="00692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85B1E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5C578E" w14:textId="77777777" w:rsidR="00361A4C" w:rsidRDefault="00361A4C" w:rsidP="006922EE">
            <w:pPr>
              <w:spacing w:after="0"/>
              <w:ind w:left="135"/>
              <w:jc w:val="center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97AB44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9230E2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6A3E7E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A4C" w:rsidRPr="00446F11" w14:paraId="709C0C29" w14:textId="77777777" w:rsidTr="006922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445744" w14:textId="77777777" w:rsidR="00361A4C" w:rsidRDefault="00361A4C" w:rsidP="00692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D47836" w14:textId="77777777" w:rsidR="00361A4C" w:rsidRDefault="00361A4C" w:rsidP="00692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148569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4EE628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E084A5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4D6802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A4C" w14:paraId="2E49C321" w14:textId="77777777" w:rsidTr="006922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8B6F6A" w14:textId="77777777" w:rsidR="00361A4C" w:rsidRDefault="00361A4C" w:rsidP="00692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3E0C59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6CA02D" w14:textId="77777777" w:rsidR="00361A4C" w:rsidRDefault="00361A4C" w:rsidP="006922EE"/>
        </w:tc>
      </w:tr>
      <w:tr w:rsidR="00361A4C" w14:paraId="5AA9FE99" w14:textId="77777777" w:rsidTr="006922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CF883A" w14:textId="77777777" w:rsidR="00361A4C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46F11"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361A4C" w:rsidRPr="00446F11" w14:paraId="3EE46199" w14:textId="77777777" w:rsidTr="006922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991224" w14:textId="77777777" w:rsidR="00361A4C" w:rsidRDefault="00361A4C" w:rsidP="00692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9D1C1" w14:textId="77777777" w:rsidR="00361A4C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D0E1C9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729B7C" w14:textId="77777777" w:rsidR="00361A4C" w:rsidRDefault="00361A4C" w:rsidP="006922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C3B81D" w14:textId="77777777" w:rsidR="00361A4C" w:rsidRDefault="00361A4C" w:rsidP="006922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7B2917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A4C" w:rsidRPr="00446F11" w14:paraId="4A0974A3" w14:textId="77777777" w:rsidTr="006922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A81095D" w14:textId="77777777" w:rsidR="00361A4C" w:rsidRDefault="00361A4C" w:rsidP="00692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512C5F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200E73" w14:textId="77777777" w:rsidR="00361A4C" w:rsidRDefault="00361A4C" w:rsidP="006922EE">
            <w:pPr>
              <w:spacing w:after="0"/>
              <w:ind w:left="135"/>
              <w:jc w:val="center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D75F17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67E561" w14:textId="77777777" w:rsidR="00361A4C" w:rsidRDefault="00361A4C" w:rsidP="006922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D75CA0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A4C" w:rsidRPr="00446F11" w14:paraId="08CE29C4" w14:textId="77777777" w:rsidTr="006922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CC7DA2" w14:textId="77777777" w:rsidR="00361A4C" w:rsidRDefault="00361A4C" w:rsidP="00692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AFCA9B0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0685C0" w14:textId="77777777" w:rsidR="00361A4C" w:rsidRDefault="00361A4C" w:rsidP="006922EE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45F529" w14:textId="77777777" w:rsidR="00361A4C" w:rsidRDefault="00361A4C" w:rsidP="006922EE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DAFAA3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A4C" w:rsidRPr="00446F11" w14:paraId="4DEEA719" w14:textId="77777777" w:rsidTr="006922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2502EA" w14:textId="77777777" w:rsidR="00361A4C" w:rsidRDefault="00361A4C" w:rsidP="006922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EDCC7B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3CA8617" w14:textId="77777777" w:rsidR="00361A4C" w:rsidRDefault="00361A4C" w:rsidP="006922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87007C" w14:textId="77777777" w:rsidR="00361A4C" w:rsidRDefault="00361A4C" w:rsidP="006922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2A96FA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F1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A4C" w14:paraId="7F0F3531" w14:textId="77777777" w:rsidTr="006922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8D3F59" w14:textId="77777777" w:rsidR="00361A4C" w:rsidRPr="00446F11" w:rsidRDefault="00361A4C" w:rsidP="006922EE">
            <w:pPr>
              <w:spacing w:after="0"/>
              <w:ind w:left="135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C42E4B" w14:textId="77777777" w:rsidR="00361A4C" w:rsidRDefault="00361A4C" w:rsidP="006922EE">
            <w:pPr>
              <w:spacing w:after="0"/>
              <w:ind w:left="135"/>
              <w:jc w:val="center"/>
            </w:pPr>
            <w:r w:rsidRPr="00446F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30E1D7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54D2D8" w14:textId="77777777" w:rsidR="00361A4C" w:rsidRDefault="00361A4C" w:rsidP="00692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2964DC" w14:textId="77777777" w:rsidR="00361A4C" w:rsidRDefault="00361A4C" w:rsidP="006922EE"/>
        </w:tc>
      </w:tr>
    </w:tbl>
    <w:p w14:paraId="2C6964C6" w14:textId="1362877F" w:rsidR="00D811CA" w:rsidRDefault="00D811CA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3" w:name="_GoBack"/>
      <w:bookmarkEnd w:id="3"/>
    </w:p>
    <w:sectPr w:rsidR="00D811CA" w:rsidSect="00921999">
      <w:footerReference w:type="default" r:id="rId19"/>
      <w:pgSz w:w="16838" w:h="11906" w:orient="landscape"/>
      <w:pgMar w:top="426" w:right="536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3DD4B" w14:textId="77777777" w:rsidR="00D34C54" w:rsidRDefault="00D34C54" w:rsidP="00921999">
      <w:pPr>
        <w:spacing w:after="0" w:line="240" w:lineRule="auto"/>
      </w:pPr>
      <w:r>
        <w:separator/>
      </w:r>
    </w:p>
  </w:endnote>
  <w:endnote w:type="continuationSeparator" w:id="0">
    <w:p w14:paraId="6BEE5500" w14:textId="77777777" w:rsidR="00D34C54" w:rsidRDefault="00D34C54" w:rsidP="0092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938533"/>
    </w:sdtPr>
    <w:sdtEndPr/>
    <w:sdtContent>
      <w:p w14:paraId="3161A3D4" w14:textId="7D4F6769" w:rsidR="008478C2" w:rsidRDefault="008478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D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9D6C167" w14:textId="77777777" w:rsidR="008478C2" w:rsidRDefault="008478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B3BB5" w14:textId="77777777" w:rsidR="00D34C54" w:rsidRDefault="00D34C54" w:rsidP="00921999">
      <w:pPr>
        <w:spacing w:after="0" w:line="240" w:lineRule="auto"/>
      </w:pPr>
      <w:r>
        <w:separator/>
      </w:r>
    </w:p>
  </w:footnote>
  <w:footnote w:type="continuationSeparator" w:id="0">
    <w:p w14:paraId="75C46830" w14:textId="77777777" w:rsidR="00D34C54" w:rsidRDefault="00D34C54" w:rsidP="0092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 w15:restartNumberingAfterBreak="0">
    <w:nsid w:val="0FD2159C"/>
    <w:multiLevelType w:val="hybridMultilevel"/>
    <w:tmpl w:val="13A28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461A"/>
    <w:multiLevelType w:val="hybridMultilevel"/>
    <w:tmpl w:val="3FC86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7DDF"/>
    <w:multiLevelType w:val="hybridMultilevel"/>
    <w:tmpl w:val="2D0A5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6253"/>
    <w:multiLevelType w:val="hybridMultilevel"/>
    <w:tmpl w:val="8EFE4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E288A"/>
    <w:multiLevelType w:val="hybridMultilevel"/>
    <w:tmpl w:val="40904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7187"/>
    <w:multiLevelType w:val="hybridMultilevel"/>
    <w:tmpl w:val="21C63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64F2"/>
    <w:multiLevelType w:val="hybridMultilevel"/>
    <w:tmpl w:val="EE6AF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44B4615A"/>
    <w:multiLevelType w:val="multilevel"/>
    <w:tmpl w:val="E4AAC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876819"/>
    <w:multiLevelType w:val="multilevel"/>
    <w:tmpl w:val="83ACD0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C22FE3"/>
    <w:multiLevelType w:val="hybridMultilevel"/>
    <w:tmpl w:val="BEC41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1FD0"/>
    <w:multiLevelType w:val="multilevel"/>
    <w:tmpl w:val="5036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 w15:restartNumberingAfterBreak="0">
    <w:nsid w:val="676B3762"/>
    <w:multiLevelType w:val="hybridMultilevel"/>
    <w:tmpl w:val="D478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30CD5"/>
    <w:multiLevelType w:val="hybridMultilevel"/>
    <w:tmpl w:val="F3D01A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B12B6"/>
    <w:multiLevelType w:val="hybridMultilevel"/>
    <w:tmpl w:val="0776B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15456"/>
    <w:multiLevelType w:val="multilevel"/>
    <w:tmpl w:val="60DC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15"/>
  </w:num>
  <w:num w:numId="10">
    <w:abstractNumId w:val="0"/>
  </w:num>
  <w:num w:numId="11">
    <w:abstractNumId w:val="11"/>
  </w:num>
  <w:num w:numId="12">
    <w:abstractNumId w:val="14"/>
  </w:num>
  <w:num w:numId="13">
    <w:abstractNumId w:val="4"/>
  </w:num>
  <w:num w:numId="14">
    <w:abstractNumId w:val="2"/>
  </w:num>
  <w:num w:numId="15">
    <w:abstractNumId w:val="17"/>
  </w:num>
  <w:num w:numId="16">
    <w:abstractNumId w:val="1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5A8"/>
    <w:rsid w:val="00004CA3"/>
    <w:rsid w:val="00026079"/>
    <w:rsid w:val="00026D9A"/>
    <w:rsid w:val="00033427"/>
    <w:rsid w:val="0004245C"/>
    <w:rsid w:val="0004721C"/>
    <w:rsid w:val="000624ED"/>
    <w:rsid w:val="00063EEA"/>
    <w:rsid w:val="000660CD"/>
    <w:rsid w:val="00073105"/>
    <w:rsid w:val="000828F7"/>
    <w:rsid w:val="000872C3"/>
    <w:rsid w:val="000A047A"/>
    <w:rsid w:val="000B1C62"/>
    <w:rsid w:val="000C0D52"/>
    <w:rsid w:val="000C1833"/>
    <w:rsid w:val="000C2C39"/>
    <w:rsid w:val="000D1688"/>
    <w:rsid w:val="000D45BB"/>
    <w:rsid w:val="000D642C"/>
    <w:rsid w:val="000E258A"/>
    <w:rsid w:val="000E3E8D"/>
    <w:rsid w:val="000F0FA2"/>
    <w:rsid w:val="000F2710"/>
    <w:rsid w:val="000F616D"/>
    <w:rsid w:val="00106976"/>
    <w:rsid w:val="001106C1"/>
    <w:rsid w:val="00113EAB"/>
    <w:rsid w:val="001240AF"/>
    <w:rsid w:val="00125ECD"/>
    <w:rsid w:val="0013155E"/>
    <w:rsid w:val="00131E52"/>
    <w:rsid w:val="001320C9"/>
    <w:rsid w:val="00140E87"/>
    <w:rsid w:val="00144811"/>
    <w:rsid w:val="00160350"/>
    <w:rsid w:val="00162D0D"/>
    <w:rsid w:val="001651AA"/>
    <w:rsid w:val="00167F08"/>
    <w:rsid w:val="001749FD"/>
    <w:rsid w:val="00182DDA"/>
    <w:rsid w:val="001856A7"/>
    <w:rsid w:val="001A07B1"/>
    <w:rsid w:val="001A3CE9"/>
    <w:rsid w:val="001B28BA"/>
    <w:rsid w:val="001B4AE0"/>
    <w:rsid w:val="001D285C"/>
    <w:rsid w:val="001D3ED6"/>
    <w:rsid w:val="001D54BE"/>
    <w:rsid w:val="001E2644"/>
    <w:rsid w:val="001F748F"/>
    <w:rsid w:val="00206D69"/>
    <w:rsid w:val="00210D4F"/>
    <w:rsid w:val="00212341"/>
    <w:rsid w:val="00217384"/>
    <w:rsid w:val="00217AAA"/>
    <w:rsid w:val="00227435"/>
    <w:rsid w:val="00236CA6"/>
    <w:rsid w:val="00242DFA"/>
    <w:rsid w:val="0025194B"/>
    <w:rsid w:val="0025621A"/>
    <w:rsid w:val="002700D3"/>
    <w:rsid w:val="00271C11"/>
    <w:rsid w:val="002736C8"/>
    <w:rsid w:val="002810EC"/>
    <w:rsid w:val="00287BE9"/>
    <w:rsid w:val="00292FA8"/>
    <w:rsid w:val="002A4865"/>
    <w:rsid w:val="002A736B"/>
    <w:rsid w:val="002C068C"/>
    <w:rsid w:val="002C36E2"/>
    <w:rsid w:val="002C5714"/>
    <w:rsid w:val="002D6B6F"/>
    <w:rsid w:val="003120B4"/>
    <w:rsid w:val="00321437"/>
    <w:rsid w:val="0033118D"/>
    <w:rsid w:val="00334089"/>
    <w:rsid w:val="0034678B"/>
    <w:rsid w:val="00361A4C"/>
    <w:rsid w:val="00362A97"/>
    <w:rsid w:val="00380E42"/>
    <w:rsid w:val="00387874"/>
    <w:rsid w:val="0039035C"/>
    <w:rsid w:val="0039293B"/>
    <w:rsid w:val="00392FCC"/>
    <w:rsid w:val="00397BC4"/>
    <w:rsid w:val="003A3088"/>
    <w:rsid w:val="003A792C"/>
    <w:rsid w:val="003C1FF1"/>
    <w:rsid w:val="003D126C"/>
    <w:rsid w:val="003D6FD1"/>
    <w:rsid w:val="003E002C"/>
    <w:rsid w:val="003E6631"/>
    <w:rsid w:val="003F720E"/>
    <w:rsid w:val="00403185"/>
    <w:rsid w:val="004171F6"/>
    <w:rsid w:val="0041762C"/>
    <w:rsid w:val="0042104C"/>
    <w:rsid w:val="004247D6"/>
    <w:rsid w:val="00427CA4"/>
    <w:rsid w:val="00430985"/>
    <w:rsid w:val="00433297"/>
    <w:rsid w:val="00434796"/>
    <w:rsid w:val="00441B9C"/>
    <w:rsid w:val="00453D2D"/>
    <w:rsid w:val="004552D9"/>
    <w:rsid w:val="0045730D"/>
    <w:rsid w:val="00461BC9"/>
    <w:rsid w:val="00463398"/>
    <w:rsid w:val="004713D6"/>
    <w:rsid w:val="00482ECC"/>
    <w:rsid w:val="00486068"/>
    <w:rsid w:val="00492728"/>
    <w:rsid w:val="004A3575"/>
    <w:rsid w:val="004B1642"/>
    <w:rsid w:val="004B71F8"/>
    <w:rsid w:val="004B7EEC"/>
    <w:rsid w:val="004D4E1B"/>
    <w:rsid w:val="004E1E7F"/>
    <w:rsid w:val="004E73A7"/>
    <w:rsid w:val="004F0187"/>
    <w:rsid w:val="004F48E7"/>
    <w:rsid w:val="00507322"/>
    <w:rsid w:val="005104AC"/>
    <w:rsid w:val="00520241"/>
    <w:rsid w:val="005221FF"/>
    <w:rsid w:val="005268D3"/>
    <w:rsid w:val="00526B55"/>
    <w:rsid w:val="00533442"/>
    <w:rsid w:val="00533DD9"/>
    <w:rsid w:val="00535820"/>
    <w:rsid w:val="00541287"/>
    <w:rsid w:val="0054150B"/>
    <w:rsid w:val="00542C59"/>
    <w:rsid w:val="00554BB7"/>
    <w:rsid w:val="00565FD4"/>
    <w:rsid w:val="00570FB4"/>
    <w:rsid w:val="005729D3"/>
    <w:rsid w:val="00581798"/>
    <w:rsid w:val="00581C1B"/>
    <w:rsid w:val="00582DD0"/>
    <w:rsid w:val="00585490"/>
    <w:rsid w:val="005A3D05"/>
    <w:rsid w:val="005B4809"/>
    <w:rsid w:val="005B4FFC"/>
    <w:rsid w:val="005C569B"/>
    <w:rsid w:val="005C6F81"/>
    <w:rsid w:val="005C741B"/>
    <w:rsid w:val="005C7EC2"/>
    <w:rsid w:val="005E68D4"/>
    <w:rsid w:val="005E75E3"/>
    <w:rsid w:val="00601AB2"/>
    <w:rsid w:val="006058A6"/>
    <w:rsid w:val="00610D6D"/>
    <w:rsid w:val="00612204"/>
    <w:rsid w:val="0061684B"/>
    <w:rsid w:val="006173D0"/>
    <w:rsid w:val="00620C7D"/>
    <w:rsid w:val="00622463"/>
    <w:rsid w:val="00626EDD"/>
    <w:rsid w:val="00630244"/>
    <w:rsid w:val="00631260"/>
    <w:rsid w:val="00633642"/>
    <w:rsid w:val="006375FC"/>
    <w:rsid w:val="00637B13"/>
    <w:rsid w:val="006424B8"/>
    <w:rsid w:val="00644AA6"/>
    <w:rsid w:val="006478EC"/>
    <w:rsid w:val="00650DE0"/>
    <w:rsid w:val="00661D3C"/>
    <w:rsid w:val="00664C5E"/>
    <w:rsid w:val="00667278"/>
    <w:rsid w:val="00671C00"/>
    <w:rsid w:val="006827F9"/>
    <w:rsid w:val="0068524D"/>
    <w:rsid w:val="00690676"/>
    <w:rsid w:val="006928C1"/>
    <w:rsid w:val="00697470"/>
    <w:rsid w:val="006A0925"/>
    <w:rsid w:val="006A22C3"/>
    <w:rsid w:val="006A3121"/>
    <w:rsid w:val="006A3B8D"/>
    <w:rsid w:val="006B7544"/>
    <w:rsid w:val="006C3C0A"/>
    <w:rsid w:val="006D520B"/>
    <w:rsid w:val="006D7B50"/>
    <w:rsid w:val="006E1DF5"/>
    <w:rsid w:val="006E7653"/>
    <w:rsid w:val="006F4B58"/>
    <w:rsid w:val="006F5427"/>
    <w:rsid w:val="00722766"/>
    <w:rsid w:val="00722869"/>
    <w:rsid w:val="00724A79"/>
    <w:rsid w:val="00754276"/>
    <w:rsid w:val="007571C9"/>
    <w:rsid w:val="00761FD9"/>
    <w:rsid w:val="00762C6B"/>
    <w:rsid w:val="00774C53"/>
    <w:rsid w:val="00783E2F"/>
    <w:rsid w:val="00790CF0"/>
    <w:rsid w:val="0079526C"/>
    <w:rsid w:val="00796014"/>
    <w:rsid w:val="007A4F16"/>
    <w:rsid w:val="007A5C3D"/>
    <w:rsid w:val="007A7C3A"/>
    <w:rsid w:val="007B4DEE"/>
    <w:rsid w:val="007B76C7"/>
    <w:rsid w:val="007C224E"/>
    <w:rsid w:val="007C3A5E"/>
    <w:rsid w:val="007C705C"/>
    <w:rsid w:val="007D448C"/>
    <w:rsid w:val="007D59A4"/>
    <w:rsid w:val="007E23F5"/>
    <w:rsid w:val="007E7ED7"/>
    <w:rsid w:val="007F0F4D"/>
    <w:rsid w:val="008002A9"/>
    <w:rsid w:val="00801736"/>
    <w:rsid w:val="0080299D"/>
    <w:rsid w:val="00810B4B"/>
    <w:rsid w:val="00814236"/>
    <w:rsid w:val="0081718F"/>
    <w:rsid w:val="00821D7E"/>
    <w:rsid w:val="0082395D"/>
    <w:rsid w:val="008247AF"/>
    <w:rsid w:val="00826477"/>
    <w:rsid w:val="00830988"/>
    <w:rsid w:val="00830FA3"/>
    <w:rsid w:val="008408A0"/>
    <w:rsid w:val="008433BB"/>
    <w:rsid w:val="00846349"/>
    <w:rsid w:val="008478C2"/>
    <w:rsid w:val="00850864"/>
    <w:rsid w:val="00861754"/>
    <w:rsid w:val="0086295F"/>
    <w:rsid w:val="00862B81"/>
    <w:rsid w:val="00864665"/>
    <w:rsid w:val="00875B29"/>
    <w:rsid w:val="0088077D"/>
    <w:rsid w:val="00890D4B"/>
    <w:rsid w:val="00891E92"/>
    <w:rsid w:val="00893FD9"/>
    <w:rsid w:val="00894C9D"/>
    <w:rsid w:val="00896ED2"/>
    <w:rsid w:val="008A325D"/>
    <w:rsid w:val="008A36AB"/>
    <w:rsid w:val="008A64D3"/>
    <w:rsid w:val="008B1C2B"/>
    <w:rsid w:val="008B26D7"/>
    <w:rsid w:val="008B3BC8"/>
    <w:rsid w:val="008B726C"/>
    <w:rsid w:val="008E30D4"/>
    <w:rsid w:val="008E49FF"/>
    <w:rsid w:val="00906775"/>
    <w:rsid w:val="00910E1C"/>
    <w:rsid w:val="00917667"/>
    <w:rsid w:val="00921999"/>
    <w:rsid w:val="00922E8D"/>
    <w:rsid w:val="00923316"/>
    <w:rsid w:val="00923E66"/>
    <w:rsid w:val="0092654A"/>
    <w:rsid w:val="009309BF"/>
    <w:rsid w:val="00930EE1"/>
    <w:rsid w:val="00934FD5"/>
    <w:rsid w:val="0094126F"/>
    <w:rsid w:val="00946208"/>
    <w:rsid w:val="009469A6"/>
    <w:rsid w:val="0095123B"/>
    <w:rsid w:val="00952057"/>
    <w:rsid w:val="0095436A"/>
    <w:rsid w:val="00954CE2"/>
    <w:rsid w:val="009576AF"/>
    <w:rsid w:val="00957FFE"/>
    <w:rsid w:val="00960E7B"/>
    <w:rsid w:val="0096200D"/>
    <w:rsid w:val="00964F80"/>
    <w:rsid w:val="00974B7C"/>
    <w:rsid w:val="00975726"/>
    <w:rsid w:val="00980D04"/>
    <w:rsid w:val="009831F2"/>
    <w:rsid w:val="00990A94"/>
    <w:rsid w:val="00994A93"/>
    <w:rsid w:val="009A6B5A"/>
    <w:rsid w:val="009B5D26"/>
    <w:rsid w:val="009B7CCD"/>
    <w:rsid w:val="009C43D9"/>
    <w:rsid w:val="009C6243"/>
    <w:rsid w:val="009D58A0"/>
    <w:rsid w:val="009D749B"/>
    <w:rsid w:val="009E72A9"/>
    <w:rsid w:val="009E7521"/>
    <w:rsid w:val="009F0333"/>
    <w:rsid w:val="009F0426"/>
    <w:rsid w:val="009F0FB0"/>
    <w:rsid w:val="009F1D60"/>
    <w:rsid w:val="009F2C20"/>
    <w:rsid w:val="00A058DF"/>
    <w:rsid w:val="00A2121A"/>
    <w:rsid w:val="00A23C5C"/>
    <w:rsid w:val="00A275A8"/>
    <w:rsid w:val="00A34F48"/>
    <w:rsid w:val="00A410A5"/>
    <w:rsid w:val="00A60390"/>
    <w:rsid w:val="00A6522D"/>
    <w:rsid w:val="00A66FCA"/>
    <w:rsid w:val="00A82D45"/>
    <w:rsid w:val="00A83B66"/>
    <w:rsid w:val="00A83E74"/>
    <w:rsid w:val="00A855A8"/>
    <w:rsid w:val="00A93026"/>
    <w:rsid w:val="00A95782"/>
    <w:rsid w:val="00A97318"/>
    <w:rsid w:val="00AA653B"/>
    <w:rsid w:val="00AA65BA"/>
    <w:rsid w:val="00AA7D9E"/>
    <w:rsid w:val="00AB117A"/>
    <w:rsid w:val="00AD12F5"/>
    <w:rsid w:val="00AD5048"/>
    <w:rsid w:val="00AE0CFE"/>
    <w:rsid w:val="00AE5713"/>
    <w:rsid w:val="00AF3171"/>
    <w:rsid w:val="00AF4413"/>
    <w:rsid w:val="00AF4597"/>
    <w:rsid w:val="00B014BD"/>
    <w:rsid w:val="00B02802"/>
    <w:rsid w:val="00B12A58"/>
    <w:rsid w:val="00B12FF1"/>
    <w:rsid w:val="00B15160"/>
    <w:rsid w:val="00B20FD2"/>
    <w:rsid w:val="00B3002A"/>
    <w:rsid w:val="00B33955"/>
    <w:rsid w:val="00B37E53"/>
    <w:rsid w:val="00B40841"/>
    <w:rsid w:val="00B50D17"/>
    <w:rsid w:val="00B52473"/>
    <w:rsid w:val="00B544D2"/>
    <w:rsid w:val="00B64204"/>
    <w:rsid w:val="00B66B5E"/>
    <w:rsid w:val="00B66CF0"/>
    <w:rsid w:val="00B71913"/>
    <w:rsid w:val="00B73AA1"/>
    <w:rsid w:val="00B825A3"/>
    <w:rsid w:val="00B83E74"/>
    <w:rsid w:val="00BA6943"/>
    <w:rsid w:val="00BB352F"/>
    <w:rsid w:val="00BB38CF"/>
    <w:rsid w:val="00BB4C73"/>
    <w:rsid w:val="00BB5F8C"/>
    <w:rsid w:val="00BC4921"/>
    <w:rsid w:val="00BD34E5"/>
    <w:rsid w:val="00C009EF"/>
    <w:rsid w:val="00C00DB8"/>
    <w:rsid w:val="00C01524"/>
    <w:rsid w:val="00C01F1C"/>
    <w:rsid w:val="00C05745"/>
    <w:rsid w:val="00C14AAA"/>
    <w:rsid w:val="00C21F4A"/>
    <w:rsid w:val="00C30273"/>
    <w:rsid w:val="00C43D7A"/>
    <w:rsid w:val="00C4789C"/>
    <w:rsid w:val="00C56BDA"/>
    <w:rsid w:val="00C649CC"/>
    <w:rsid w:val="00C64B90"/>
    <w:rsid w:val="00C65473"/>
    <w:rsid w:val="00C7100C"/>
    <w:rsid w:val="00C7364D"/>
    <w:rsid w:val="00C7744B"/>
    <w:rsid w:val="00C77B37"/>
    <w:rsid w:val="00C85650"/>
    <w:rsid w:val="00C87CFA"/>
    <w:rsid w:val="00C97B27"/>
    <w:rsid w:val="00CA12DB"/>
    <w:rsid w:val="00CA28F9"/>
    <w:rsid w:val="00CA33C7"/>
    <w:rsid w:val="00CB2D56"/>
    <w:rsid w:val="00CB4E39"/>
    <w:rsid w:val="00CC0133"/>
    <w:rsid w:val="00CC6689"/>
    <w:rsid w:val="00CD52FF"/>
    <w:rsid w:val="00CD5BDF"/>
    <w:rsid w:val="00CD723A"/>
    <w:rsid w:val="00CE54F5"/>
    <w:rsid w:val="00CF1236"/>
    <w:rsid w:val="00CF72C9"/>
    <w:rsid w:val="00D0089F"/>
    <w:rsid w:val="00D01EC4"/>
    <w:rsid w:val="00D07B19"/>
    <w:rsid w:val="00D12738"/>
    <w:rsid w:val="00D279FF"/>
    <w:rsid w:val="00D33BAB"/>
    <w:rsid w:val="00D34C54"/>
    <w:rsid w:val="00D37B2F"/>
    <w:rsid w:val="00D4314D"/>
    <w:rsid w:val="00D504C8"/>
    <w:rsid w:val="00D728E4"/>
    <w:rsid w:val="00D7301A"/>
    <w:rsid w:val="00D811CA"/>
    <w:rsid w:val="00D83C56"/>
    <w:rsid w:val="00D83F03"/>
    <w:rsid w:val="00DA5FAC"/>
    <w:rsid w:val="00DB7B04"/>
    <w:rsid w:val="00DD5D82"/>
    <w:rsid w:val="00DD7E7F"/>
    <w:rsid w:val="00DE5D65"/>
    <w:rsid w:val="00DF207C"/>
    <w:rsid w:val="00DF2C12"/>
    <w:rsid w:val="00DF2C2E"/>
    <w:rsid w:val="00DF4418"/>
    <w:rsid w:val="00E02F91"/>
    <w:rsid w:val="00E059E3"/>
    <w:rsid w:val="00E124F9"/>
    <w:rsid w:val="00E20AF1"/>
    <w:rsid w:val="00E21E98"/>
    <w:rsid w:val="00E2208B"/>
    <w:rsid w:val="00E25955"/>
    <w:rsid w:val="00E35DE3"/>
    <w:rsid w:val="00E36E80"/>
    <w:rsid w:val="00E44CBD"/>
    <w:rsid w:val="00E56846"/>
    <w:rsid w:val="00E624FC"/>
    <w:rsid w:val="00E704D2"/>
    <w:rsid w:val="00E76C18"/>
    <w:rsid w:val="00E85BE4"/>
    <w:rsid w:val="00E900E9"/>
    <w:rsid w:val="00E91811"/>
    <w:rsid w:val="00E92D07"/>
    <w:rsid w:val="00EA63B9"/>
    <w:rsid w:val="00EC49D8"/>
    <w:rsid w:val="00EC551D"/>
    <w:rsid w:val="00EC6808"/>
    <w:rsid w:val="00ED4851"/>
    <w:rsid w:val="00ED7C55"/>
    <w:rsid w:val="00ED7C81"/>
    <w:rsid w:val="00EF1489"/>
    <w:rsid w:val="00EF53F3"/>
    <w:rsid w:val="00EF6D13"/>
    <w:rsid w:val="00F01001"/>
    <w:rsid w:val="00F03010"/>
    <w:rsid w:val="00F07B08"/>
    <w:rsid w:val="00F13491"/>
    <w:rsid w:val="00F1468D"/>
    <w:rsid w:val="00F256B5"/>
    <w:rsid w:val="00F26C6B"/>
    <w:rsid w:val="00F303CA"/>
    <w:rsid w:val="00F3363A"/>
    <w:rsid w:val="00F33FEC"/>
    <w:rsid w:val="00F34D34"/>
    <w:rsid w:val="00F357A3"/>
    <w:rsid w:val="00F413C6"/>
    <w:rsid w:val="00F5506F"/>
    <w:rsid w:val="00F56E4B"/>
    <w:rsid w:val="00F6393B"/>
    <w:rsid w:val="00F819B7"/>
    <w:rsid w:val="00F835B9"/>
    <w:rsid w:val="00FA2F41"/>
    <w:rsid w:val="00FA4EAF"/>
    <w:rsid w:val="00FA682B"/>
    <w:rsid w:val="00FB62E7"/>
    <w:rsid w:val="00FC0DFB"/>
    <w:rsid w:val="00FC1626"/>
    <w:rsid w:val="00FC49AE"/>
    <w:rsid w:val="00FC6CF9"/>
    <w:rsid w:val="00FD51A1"/>
    <w:rsid w:val="00FD5ECA"/>
    <w:rsid w:val="00FE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57C1"/>
  <w15:docId w15:val="{32CC2612-EB53-47F2-9A7F-9B69E46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E4"/>
  </w:style>
  <w:style w:type="paragraph" w:styleId="1">
    <w:name w:val="heading 1"/>
    <w:basedOn w:val="a"/>
    <w:next w:val="a"/>
    <w:link w:val="10"/>
    <w:uiPriority w:val="9"/>
    <w:qFormat/>
    <w:rsid w:val="00361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3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1A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61A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nhideWhenUsed/>
    <w:qFormat/>
    <w:rsid w:val="00C87CFA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5A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 Spacing"/>
    <w:uiPriority w:val="99"/>
    <w:qFormat/>
    <w:rsid w:val="00A275A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41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71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F413C6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qFormat/>
    <w:rsid w:val="00F413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87C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999"/>
  </w:style>
  <w:style w:type="paragraph" w:styleId="a8">
    <w:name w:val="footer"/>
    <w:basedOn w:val="a"/>
    <w:link w:val="a9"/>
    <w:uiPriority w:val="99"/>
    <w:unhideWhenUsed/>
    <w:rsid w:val="009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999"/>
  </w:style>
  <w:style w:type="paragraph" w:styleId="aa">
    <w:name w:val="Balloon Text"/>
    <w:basedOn w:val="a"/>
    <w:link w:val="ab"/>
    <w:uiPriority w:val="99"/>
    <w:semiHidden/>
    <w:unhideWhenUsed/>
    <w:rsid w:val="0096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E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3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6F4B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B5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20241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86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62B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1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61A4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61A4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f0">
    <w:name w:val="Normal Indent"/>
    <w:basedOn w:val="a"/>
    <w:uiPriority w:val="99"/>
    <w:unhideWhenUsed/>
    <w:rsid w:val="00361A4C"/>
    <w:pPr>
      <w:ind w:left="720"/>
    </w:pPr>
    <w:rPr>
      <w:lang w:val="en-US"/>
    </w:rPr>
  </w:style>
  <w:style w:type="paragraph" w:styleId="af1">
    <w:name w:val="Subtitle"/>
    <w:basedOn w:val="a"/>
    <w:next w:val="a"/>
    <w:link w:val="af2"/>
    <w:uiPriority w:val="11"/>
    <w:qFormat/>
    <w:rsid w:val="00361A4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361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3">
    <w:name w:val="Title"/>
    <w:basedOn w:val="a"/>
    <w:next w:val="a"/>
    <w:link w:val="af4"/>
    <w:uiPriority w:val="10"/>
    <w:qFormat/>
    <w:rsid w:val="00361A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4">
    <w:name w:val="Заголовок Знак"/>
    <w:basedOn w:val="a0"/>
    <w:link w:val="af3"/>
    <w:uiPriority w:val="10"/>
    <w:rsid w:val="00361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5">
    <w:name w:val="Emphasis"/>
    <w:basedOn w:val="a0"/>
    <w:uiPriority w:val="20"/>
    <w:qFormat/>
    <w:rsid w:val="00361A4C"/>
    <w:rPr>
      <w:i/>
      <w:iCs/>
    </w:rPr>
  </w:style>
  <w:style w:type="paragraph" w:styleId="af6">
    <w:name w:val="caption"/>
    <w:basedOn w:val="a"/>
    <w:next w:val="a"/>
    <w:uiPriority w:val="35"/>
    <w:semiHidden/>
    <w:unhideWhenUsed/>
    <w:qFormat/>
    <w:rsid w:val="00361A4C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9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4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837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837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837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83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AB54-76C4-47EE-B767-39C8AD12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Витюша</cp:lastModifiedBy>
  <cp:revision>48</cp:revision>
  <dcterms:created xsi:type="dcterms:W3CDTF">2017-08-28T13:34:00Z</dcterms:created>
  <dcterms:modified xsi:type="dcterms:W3CDTF">2023-10-14T17:21:00Z</dcterms:modified>
</cp:coreProperties>
</file>