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04" w:rsidRPr="008E16DC" w:rsidRDefault="00E02C14" w:rsidP="00E24F75">
      <w:pPr>
        <w:pStyle w:val="a3"/>
        <w:jc w:val="center"/>
        <w:rPr>
          <w:rFonts w:ascii="Times New Roman" w:hAnsi="Times New Roman"/>
          <w:sz w:val="28"/>
          <w:szCs w:val="28"/>
          <w:lang w:val="ru-RU"/>
        </w:rPr>
      </w:pPr>
      <w:r>
        <w:rPr>
          <w:rFonts w:ascii="Times New Roman" w:eastAsia="Calibri" w:hAnsi="Times New Roman" w:cs="Times New Roman"/>
          <w:b/>
          <w:noProof/>
          <w:sz w:val="24"/>
          <w:szCs w:val="24"/>
          <w:lang w:val="ru-RU" w:eastAsia="ru-RU" w:bidi="ar-SA"/>
        </w:rPr>
        <w:drawing>
          <wp:inline distT="0" distB="0" distL="0" distR="0">
            <wp:extent cx="5940425" cy="8406450"/>
            <wp:effectExtent l="0" t="0" r="0" b="0"/>
            <wp:docPr id="1" name="Рисунок 1" descr="C:\Users\Школа\Desktop\скан титульные листы - копия\2023-04-14_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кан титульные листы - копия\2023-04-14_001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bookmarkStart w:id="0" w:name="_GoBack"/>
      <w:bookmarkEnd w:id="0"/>
    </w:p>
    <w:p w:rsidR="00E02C14" w:rsidRDefault="00E02C14" w:rsidP="000B7375">
      <w:pPr>
        <w:spacing w:line="360" w:lineRule="auto"/>
        <w:jc w:val="center"/>
        <w:rPr>
          <w:b/>
        </w:rPr>
      </w:pPr>
    </w:p>
    <w:p w:rsidR="00E02C14" w:rsidRDefault="00E02C14" w:rsidP="000B7375">
      <w:pPr>
        <w:spacing w:line="360" w:lineRule="auto"/>
        <w:jc w:val="center"/>
        <w:rPr>
          <w:b/>
        </w:rPr>
      </w:pPr>
    </w:p>
    <w:p w:rsidR="00E02C14" w:rsidRDefault="00E02C14" w:rsidP="000B7375">
      <w:pPr>
        <w:spacing w:line="360" w:lineRule="auto"/>
        <w:jc w:val="center"/>
        <w:rPr>
          <w:b/>
        </w:rPr>
      </w:pPr>
    </w:p>
    <w:p w:rsidR="00FB23F4" w:rsidRDefault="00FB23F4" w:rsidP="000B7375">
      <w:pPr>
        <w:spacing w:line="360" w:lineRule="auto"/>
        <w:jc w:val="center"/>
        <w:rPr>
          <w:b/>
        </w:rPr>
      </w:pPr>
      <w:r w:rsidRPr="006F4616">
        <w:rPr>
          <w:b/>
        </w:rPr>
        <w:lastRenderedPageBreak/>
        <w:t>Пояснительная записка</w:t>
      </w:r>
    </w:p>
    <w:p w:rsidR="00085A5D" w:rsidRPr="00085A5D" w:rsidRDefault="00E24F75" w:rsidP="00085A5D">
      <w:pPr>
        <w:spacing w:line="360" w:lineRule="auto"/>
        <w:jc w:val="both"/>
        <w:rPr>
          <w:color w:val="000000"/>
          <w:sz w:val="28"/>
          <w:szCs w:val="28"/>
        </w:rPr>
      </w:pPr>
      <w:r w:rsidRPr="001E13B1">
        <w:tab/>
      </w:r>
      <w:r w:rsidR="000B7375" w:rsidRPr="000D7C32">
        <w:rPr>
          <w:color w:val="000000"/>
          <w:sz w:val="28"/>
          <w:szCs w:val="28"/>
        </w:rPr>
        <w:t xml:space="preserve"> </w:t>
      </w:r>
      <w:r w:rsidR="00085A5D" w:rsidRPr="00085A5D">
        <w:rPr>
          <w:color w:val="000000"/>
          <w:sz w:val="28"/>
          <w:szCs w:val="28"/>
        </w:rPr>
        <w:t>Адаптированная рабочая программа предмета «</w:t>
      </w:r>
      <w:r w:rsidR="00085A5D">
        <w:rPr>
          <w:color w:val="000000"/>
          <w:sz w:val="28"/>
          <w:szCs w:val="28"/>
        </w:rPr>
        <w:t>Речь и альтернативные представления</w:t>
      </w:r>
      <w:r w:rsidR="00085A5D" w:rsidRPr="00085A5D">
        <w:rPr>
          <w:color w:val="000000"/>
          <w:sz w:val="28"/>
          <w:szCs w:val="28"/>
        </w:rPr>
        <w:t>» обязательной предметной области «Русский язык и литература» для основного общего образования разработана на основе нормативных документов:</w:t>
      </w:r>
    </w:p>
    <w:p w:rsidR="00085A5D" w:rsidRPr="00085A5D" w:rsidRDefault="00085A5D" w:rsidP="00085A5D">
      <w:pPr>
        <w:numPr>
          <w:ilvl w:val="0"/>
          <w:numId w:val="18"/>
        </w:numPr>
        <w:spacing w:line="360" w:lineRule="auto"/>
        <w:jc w:val="both"/>
        <w:rPr>
          <w:color w:val="000000"/>
          <w:sz w:val="28"/>
          <w:szCs w:val="28"/>
        </w:rPr>
      </w:pPr>
      <w:r w:rsidRPr="00085A5D">
        <w:rPr>
          <w:color w:val="000000"/>
          <w:sz w:val="28"/>
          <w:szCs w:val="28"/>
        </w:rPr>
        <w:t>Федеральный закон "Об образовании в Российской Федерации" от 29.12.2012 N 273-ФЗ (ред. от 02.07.2021);</w:t>
      </w:r>
    </w:p>
    <w:p w:rsidR="00085A5D" w:rsidRPr="00085A5D" w:rsidRDefault="00085A5D" w:rsidP="00085A5D">
      <w:pPr>
        <w:numPr>
          <w:ilvl w:val="0"/>
          <w:numId w:val="18"/>
        </w:numPr>
        <w:spacing w:line="360" w:lineRule="auto"/>
        <w:jc w:val="both"/>
        <w:rPr>
          <w:color w:val="000000"/>
          <w:sz w:val="28"/>
          <w:szCs w:val="28"/>
        </w:rPr>
      </w:pPr>
      <w:r w:rsidRPr="00085A5D">
        <w:rPr>
          <w:color w:val="000000"/>
          <w:sz w:val="28"/>
          <w:szCs w:val="28"/>
          <w:lang w:val="x-none"/>
        </w:rPr>
        <w:t xml:space="preserve">Федеральный государственный образовательный стандарт обучающихся с умственной отсталостью (ФГОС О у/о), утвержденный приказом Министерства образования и науки Российской Федерации от </w:t>
      </w:r>
      <w:r w:rsidRPr="00085A5D">
        <w:rPr>
          <w:color w:val="000000"/>
          <w:sz w:val="28"/>
          <w:szCs w:val="28"/>
        </w:rPr>
        <w:t>19 декабря</w:t>
      </w:r>
      <w:r w:rsidRPr="00085A5D">
        <w:rPr>
          <w:color w:val="000000"/>
          <w:sz w:val="28"/>
          <w:szCs w:val="28"/>
          <w:lang w:val="x-none"/>
        </w:rPr>
        <w:t xml:space="preserve"> 2014 г. </w:t>
      </w:r>
      <w:r w:rsidRPr="00085A5D">
        <w:rPr>
          <w:color w:val="000000"/>
          <w:sz w:val="28"/>
          <w:szCs w:val="28"/>
        </w:rPr>
        <w:t>№1599</w:t>
      </w:r>
      <w:r w:rsidRPr="00085A5D">
        <w:rPr>
          <w:color w:val="000000"/>
          <w:sz w:val="28"/>
          <w:szCs w:val="28"/>
          <w:lang w:val="x-none"/>
        </w:rPr>
        <w:t>; ФГОС ООО (утвержден приказом Министерства образования и науки Российской Федерации от 17.12.2010 № 1897, изм. от: 29 декабря 2014 г., 31 декабря 2015 г., 11 дек 2020г);</w:t>
      </w:r>
    </w:p>
    <w:p w:rsidR="00085A5D" w:rsidRPr="00085A5D" w:rsidRDefault="00085A5D" w:rsidP="00085A5D">
      <w:pPr>
        <w:numPr>
          <w:ilvl w:val="0"/>
          <w:numId w:val="19"/>
        </w:numPr>
        <w:spacing w:line="360" w:lineRule="auto"/>
        <w:jc w:val="both"/>
        <w:rPr>
          <w:color w:val="000000"/>
          <w:sz w:val="28"/>
          <w:szCs w:val="28"/>
        </w:rPr>
      </w:pPr>
      <w:r w:rsidRPr="00085A5D">
        <w:rPr>
          <w:color w:val="000000"/>
          <w:sz w:val="28"/>
          <w:szCs w:val="28"/>
        </w:rPr>
        <w:t>АООП ООО МОУ Ишненская СОШ (утв. приказом директора № 113 от 30.08.17 г.)</w:t>
      </w:r>
    </w:p>
    <w:p w:rsidR="00085A5D" w:rsidRPr="00085A5D" w:rsidRDefault="00085A5D" w:rsidP="00085A5D">
      <w:pPr>
        <w:spacing w:line="360" w:lineRule="auto"/>
        <w:jc w:val="both"/>
        <w:rPr>
          <w:color w:val="000000"/>
          <w:sz w:val="28"/>
          <w:szCs w:val="28"/>
        </w:rPr>
      </w:pPr>
      <w:r w:rsidRPr="00085A5D">
        <w:rPr>
          <w:color w:val="000000"/>
          <w:sz w:val="28"/>
          <w:szCs w:val="28"/>
        </w:rPr>
        <w:t xml:space="preserve"> Учебный план МОУ Ишненская СОШ (утв. приказом директора № 307 от 31.08.2022 г);</w:t>
      </w:r>
    </w:p>
    <w:p w:rsidR="00085A5D" w:rsidRPr="00085A5D" w:rsidRDefault="00085A5D" w:rsidP="00085A5D">
      <w:pPr>
        <w:numPr>
          <w:ilvl w:val="0"/>
          <w:numId w:val="19"/>
        </w:numPr>
        <w:spacing w:line="360" w:lineRule="auto"/>
        <w:jc w:val="both"/>
        <w:rPr>
          <w:color w:val="000000"/>
          <w:sz w:val="28"/>
          <w:szCs w:val="28"/>
        </w:rPr>
      </w:pPr>
      <w:r w:rsidRPr="00085A5D">
        <w:rPr>
          <w:color w:val="000000"/>
          <w:sz w:val="28"/>
          <w:szCs w:val="28"/>
        </w:rPr>
        <w:t>Календарный учебный график МОУ Ишненская СОШ (утв. приказом директора № 308 от 31.08.2022);</w:t>
      </w:r>
    </w:p>
    <w:p w:rsidR="00085A5D" w:rsidRPr="00085A5D" w:rsidRDefault="00085A5D" w:rsidP="00085A5D">
      <w:pPr>
        <w:numPr>
          <w:ilvl w:val="0"/>
          <w:numId w:val="19"/>
        </w:numPr>
        <w:spacing w:line="360" w:lineRule="auto"/>
        <w:jc w:val="both"/>
        <w:rPr>
          <w:color w:val="000000"/>
          <w:sz w:val="28"/>
          <w:szCs w:val="28"/>
        </w:rPr>
      </w:pPr>
      <w:r w:rsidRPr="00085A5D">
        <w:rPr>
          <w:color w:val="000000"/>
          <w:sz w:val="28"/>
          <w:szCs w:val="28"/>
        </w:rPr>
        <w:t>Положен</w:t>
      </w:r>
      <w:r w:rsidR="000939FF">
        <w:rPr>
          <w:color w:val="000000"/>
          <w:sz w:val="28"/>
          <w:szCs w:val="28"/>
        </w:rPr>
        <w:t>ие о рабочей программе по ФГОС Н</w:t>
      </w:r>
      <w:r w:rsidRPr="00085A5D">
        <w:rPr>
          <w:color w:val="000000"/>
          <w:sz w:val="28"/>
          <w:szCs w:val="28"/>
        </w:rPr>
        <w:t>ОО (утв. приказом директора №243о/д от 27.08.2021 г);</w:t>
      </w:r>
    </w:p>
    <w:p w:rsidR="00085A5D" w:rsidRPr="00085A5D" w:rsidRDefault="00085A5D" w:rsidP="00085A5D">
      <w:pPr>
        <w:spacing w:line="360" w:lineRule="auto"/>
        <w:jc w:val="both"/>
        <w:rPr>
          <w:color w:val="000000"/>
          <w:sz w:val="28"/>
          <w:szCs w:val="28"/>
        </w:rPr>
      </w:pPr>
      <w:r w:rsidRPr="00085A5D">
        <w:rPr>
          <w:color w:val="000000"/>
          <w:sz w:val="28"/>
          <w:szCs w:val="28"/>
        </w:rPr>
        <w:t xml:space="preserve">     Методическое письмо ГОАУ ИРО о преподавании учебных предметов в образовательных организациях Ярославской области в 2022/2023 уч. г.</w:t>
      </w:r>
    </w:p>
    <w:p w:rsidR="00085A5D" w:rsidRPr="00085A5D" w:rsidRDefault="00085A5D" w:rsidP="00085A5D">
      <w:pPr>
        <w:spacing w:line="360" w:lineRule="auto"/>
        <w:jc w:val="both"/>
        <w:rPr>
          <w:color w:val="000000"/>
          <w:sz w:val="28"/>
          <w:szCs w:val="28"/>
        </w:rPr>
      </w:pPr>
      <w:r w:rsidRPr="00085A5D">
        <w:rPr>
          <w:color w:val="000000"/>
          <w:sz w:val="28"/>
          <w:szCs w:val="28"/>
        </w:rPr>
        <w:t xml:space="preserve">           Данная рабочая программа разработана с учётом психофизических особенностей ученика, учитывает особенности его познавательной деятельности, уровень речевого развития и адаптирована применительно к его способностям и возможностям. Программа направлены на всестороннее развитие личности учащегося, способствует его умственному развитию.</w:t>
      </w:r>
    </w:p>
    <w:p w:rsidR="00E86782" w:rsidRDefault="00E86782" w:rsidP="00085A5D">
      <w:pPr>
        <w:spacing w:line="360" w:lineRule="auto"/>
        <w:jc w:val="both"/>
      </w:pPr>
    </w:p>
    <w:p w:rsidR="001B6D6A" w:rsidRDefault="00085A5D" w:rsidP="00FC2D64">
      <w:pPr>
        <w:spacing w:line="360" w:lineRule="auto"/>
        <w:rPr>
          <w:rStyle w:val="submenu-table"/>
          <w:b/>
          <w:bCs/>
        </w:rPr>
      </w:pPr>
      <w:r w:rsidRPr="00085A5D">
        <w:rPr>
          <w:rStyle w:val="submenu-table"/>
          <w:b/>
          <w:bCs/>
        </w:rPr>
        <w:t>Форма обучения - надомная.</w:t>
      </w:r>
    </w:p>
    <w:p w:rsidR="005F1F1E" w:rsidRPr="005F1F1E" w:rsidRDefault="005F1F1E" w:rsidP="005F1F1E">
      <w:pPr>
        <w:widowControl w:val="0"/>
        <w:autoSpaceDE w:val="0"/>
        <w:autoSpaceDN w:val="0"/>
        <w:adjustRightInd w:val="0"/>
        <w:spacing w:after="200" w:line="276" w:lineRule="auto"/>
        <w:contextualSpacing/>
        <w:jc w:val="both"/>
      </w:pPr>
      <w:r w:rsidRPr="005F1F1E">
        <w:lastRenderedPageBreak/>
        <w:t>Программа ориентирована на использование в учебном процессе следующего учебника:</w:t>
      </w:r>
    </w:p>
    <w:p w:rsidR="0066069F" w:rsidRDefault="005F1F1E" w:rsidP="00FC2D64">
      <w:pPr>
        <w:spacing w:line="360" w:lineRule="auto"/>
      </w:pPr>
      <w:r w:rsidRPr="005F1F1E">
        <w:t xml:space="preserve">- </w:t>
      </w:r>
      <w:proofErr w:type="spellStart"/>
      <w:r w:rsidR="0066069F" w:rsidRPr="0066069F">
        <w:t>А.Аксенова</w:t>
      </w:r>
      <w:proofErr w:type="spellEnd"/>
      <w:r w:rsidR="0066069F" w:rsidRPr="0066069F">
        <w:t xml:space="preserve"> А. К., Комарова С. В., Шишкова М. И. Букварь. 1 класс</w:t>
      </w:r>
      <w:r w:rsidR="0066069F">
        <w:t xml:space="preserve">. </w:t>
      </w:r>
      <w:r w:rsidR="0066069F" w:rsidRPr="0066069F">
        <w:t>Просвещение, 2009.</w:t>
      </w:r>
    </w:p>
    <w:p w:rsidR="00085A5D" w:rsidRPr="00FC2D64" w:rsidRDefault="00085A5D" w:rsidP="00FC2D64">
      <w:pPr>
        <w:spacing w:line="360" w:lineRule="auto"/>
        <w:rPr>
          <w:rStyle w:val="submenu-table"/>
          <w:b/>
          <w:bCs/>
        </w:rPr>
      </w:pPr>
      <w:r w:rsidRPr="00085A5D">
        <w:rPr>
          <w:rStyle w:val="submenu-table"/>
          <w:b/>
          <w:bCs/>
        </w:rPr>
        <w:t>Место предмета в учебном плане - 2 часа в неделю, 68 час в год.</w:t>
      </w:r>
    </w:p>
    <w:p w:rsidR="00F3756D" w:rsidRDefault="000B7375" w:rsidP="00F3756D">
      <w:pPr>
        <w:pStyle w:val="a5"/>
        <w:rPr>
          <w:rStyle w:val="submenu-table"/>
          <w:b/>
          <w:bCs/>
        </w:rPr>
      </w:pPr>
      <w:r w:rsidRPr="000B7375">
        <w:rPr>
          <w:rStyle w:val="submenu-table"/>
          <w:b/>
          <w:bCs/>
        </w:rPr>
        <w:t xml:space="preserve">Цель: </w:t>
      </w:r>
      <w:r w:rsidR="00F3756D">
        <w:rPr>
          <w:rStyle w:val="submenu-table"/>
          <w:b/>
          <w:bCs/>
        </w:rPr>
        <w:t xml:space="preserve"> </w:t>
      </w:r>
    </w:p>
    <w:p w:rsidR="00E24F75" w:rsidRDefault="00F3756D" w:rsidP="00F3756D">
      <w:pPr>
        <w:ind w:firstLine="708"/>
        <w:rPr>
          <w:rStyle w:val="FontStyle137"/>
          <w:sz w:val="24"/>
          <w:szCs w:val="24"/>
        </w:rPr>
      </w:pPr>
      <w:r w:rsidRPr="00F3756D">
        <w:rPr>
          <w:rStyle w:val="FontStyle137"/>
          <w:sz w:val="24"/>
          <w:szCs w:val="24"/>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8836CA" w:rsidRPr="00F3756D" w:rsidRDefault="008836CA" w:rsidP="00F3756D">
      <w:pPr>
        <w:ind w:firstLine="708"/>
      </w:pPr>
    </w:p>
    <w:p w:rsidR="000B7375" w:rsidRPr="00910A75" w:rsidRDefault="000B7375" w:rsidP="000B7375">
      <w:pPr>
        <w:spacing w:line="360" w:lineRule="auto"/>
        <w:rPr>
          <w:rStyle w:val="submenu-table"/>
          <w:b/>
          <w:bCs/>
        </w:rPr>
      </w:pPr>
      <w:r>
        <w:tab/>
      </w:r>
      <w:r w:rsidRPr="00910A75">
        <w:rPr>
          <w:rStyle w:val="submenu-table"/>
          <w:b/>
          <w:bCs/>
        </w:rPr>
        <w:t>Задачи:</w:t>
      </w:r>
    </w:p>
    <w:p w:rsidR="000B7375" w:rsidRPr="000B7375" w:rsidRDefault="000B7375" w:rsidP="00F3756D">
      <w:pPr>
        <w:pStyle w:val="a3"/>
        <w:numPr>
          <w:ilvl w:val="0"/>
          <w:numId w:val="3"/>
        </w:numPr>
        <w:jc w:val="both"/>
        <w:rPr>
          <w:rFonts w:ascii="Times New Roman" w:hAnsi="Times New Roman"/>
          <w:sz w:val="24"/>
          <w:szCs w:val="24"/>
          <w:lang w:val="ru-RU"/>
        </w:rPr>
      </w:pPr>
      <w:r w:rsidRPr="000B7375">
        <w:rPr>
          <w:rFonts w:ascii="Times New Roman" w:hAnsi="Times New Roman"/>
          <w:sz w:val="24"/>
          <w:szCs w:val="24"/>
          <w:lang w:val="ru-RU"/>
        </w:rPr>
        <w:t>сформировать способность пользоваться доступными средствами коммуникации и общения – вербальными и невербальными</w:t>
      </w:r>
      <w:r w:rsidR="00A516ED">
        <w:rPr>
          <w:rFonts w:ascii="Times New Roman" w:hAnsi="Times New Roman"/>
          <w:sz w:val="24"/>
          <w:szCs w:val="24"/>
          <w:lang w:val="ru-RU"/>
        </w:rPr>
        <w:t>;</w:t>
      </w:r>
    </w:p>
    <w:p w:rsidR="000B7375" w:rsidRPr="000B7375" w:rsidRDefault="000B7375" w:rsidP="00F3756D">
      <w:pPr>
        <w:pStyle w:val="a3"/>
        <w:numPr>
          <w:ilvl w:val="0"/>
          <w:numId w:val="3"/>
        </w:numPr>
        <w:jc w:val="both"/>
        <w:rPr>
          <w:rFonts w:ascii="Times New Roman" w:hAnsi="Times New Roman"/>
          <w:sz w:val="24"/>
          <w:szCs w:val="24"/>
          <w:lang w:val="ru-RU"/>
        </w:rPr>
      </w:pPr>
      <w:r w:rsidRPr="000B7375">
        <w:rPr>
          <w:rFonts w:ascii="Times New Roman" w:hAnsi="Times New Roman"/>
          <w:sz w:val="24"/>
          <w:szCs w:val="24"/>
          <w:lang w:val="ru-RU"/>
        </w:rPr>
        <w:t xml:space="preserve">научить пользоваться доступными средствами коммуникации в практике экспрессивной и </w:t>
      </w:r>
      <w:proofErr w:type="spellStart"/>
      <w:r w:rsidRPr="000B7375">
        <w:rPr>
          <w:rFonts w:ascii="Times New Roman" w:hAnsi="Times New Roman"/>
          <w:sz w:val="24"/>
          <w:szCs w:val="24"/>
          <w:lang w:val="ru-RU"/>
        </w:rPr>
        <w:t>импрессивной</w:t>
      </w:r>
      <w:proofErr w:type="spellEnd"/>
      <w:r w:rsidRPr="000B7375">
        <w:rPr>
          <w:rFonts w:ascii="Times New Roman" w:hAnsi="Times New Roman"/>
          <w:sz w:val="24"/>
          <w:szCs w:val="24"/>
          <w:lang w:val="ru-RU"/>
        </w:rPr>
        <w:t xml:space="preserve"> речевой деятельности для решения соответст</w:t>
      </w:r>
      <w:r w:rsidR="00A516ED">
        <w:rPr>
          <w:rFonts w:ascii="Times New Roman" w:hAnsi="Times New Roman"/>
          <w:sz w:val="24"/>
          <w:szCs w:val="24"/>
          <w:lang w:val="ru-RU"/>
        </w:rPr>
        <w:t>вующих возрасту житейских задач;</w:t>
      </w:r>
      <w:r w:rsidRPr="000B7375">
        <w:rPr>
          <w:rFonts w:ascii="Times New Roman" w:hAnsi="Times New Roman"/>
          <w:sz w:val="24"/>
          <w:szCs w:val="24"/>
          <w:lang w:val="ru-RU"/>
        </w:rPr>
        <w:t xml:space="preserve"> </w:t>
      </w:r>
    </w:p>
    <w:p w:rsidR="000B7375" w:rsidRPr="000B7375" w:rsidRDefault="000B7375" w:rsidP="00F3756D">
      <w:pPr>
        <w:pStyle w:val="a3"/>
        <w:numPr>
          <w:ilvl w:val="0"/>
          <w:numId w:val="3"/>
        </w:numPr>
        <w:jc w:val="both"/>
        <w:rPr>
          <w:rFonts w:ascii="Times New Roman" w:hAnsi="Times New Roman"/>
          <w:sz w:val="24"/>
          <w:szCs w:val="24"/>
          <w:lang w:val="ru-RU"/>
        </w:rPr>
      </w:pPr>
      <w:r w:rsidRPr="000B7375">
        <w:rPr>
          <w:rFonts w:ascii="Times New Roman" w:hAnsi="Times New Roman"/>
          <w:sz w:val="24"/>
          <w:szCs w:val="24"/>
          <w:lang w:val="ru-RU"/>
        </w:rPr>
        <w:t>развитие речи как средства общения в тесной связи с познанием окружающего мира, личным опытом ребенка. Понимание слов, обозначающих объекты и явления природы, объекты рукотворного мира и деятельность человека. Умение использовать усвоенный словарный и фразовый материал в ком</w:t>
      </w:r>
      <w:r w:rsidR="00A516ED">
        <w:rPr>
          <w:rFonts w:ascii="Times New Roman" w:hAnsi="Times New Roman"/>
          <w:sz w:val="24"/>
          <w:szCs w:val="24"/>
          <w:lang w:val="ru-RU"/>
        </w:rPr>
        <w:t>муникативных ситуациях;</w:t>
      </w:r>
    </w:p>
    <w:p w:rsidR="00F3756D" w:rsidRPr="00F3756D" w:rsidRDefault="00F3756D" w:rsidP="00F3756D">
      <w:pPr>
        <w:pStyle w:val="Style97"/>
        <w:widowControl/>
        <w:numPr>
          <w:ilvl w:val="0"/>
          <w:numId w:val="3"/>
        </w:numPr>
        <w:tabs>
          <w:tab w:val="left" w:pos="851"/>
          <w:tab w:val="left" w:pos="993"/>
        </w:tabs>
        <w:spacing w:line="240" w:lineRule="auto"/>
        <w:rPr>
          <w:rStyle w:val="FontStyle137"/>
          <w:sz w:val="24"/>
          <w:szCs w:val="24"/>
        </w:rPr>
      </w:pPr>
      <w:r>
        <w:rPr>
          <w:rStyle w:val="FontStyle137"/>
          <w:sz w:val="24"/>
          <w:szCs w:val="24"/>
        </w:rPr>
        <w:t>ф</w:t>
      </w:r>
      <w:r w:rsidRPr="00F3756D">
        <w:rPr>
          <w:rStyle w:val="FontStyle137"/>
          <w:sz w:val="24"/>
          <w:szCs w:val="24"/>
        </w:rPr>
        <w:t xml:space="preserve">ормирование умения понимать обращенную речь. </w:t>
      </w:r>
    </w:p>
    <w:p w:rsidR="000B7375" w:rsidRDefault="00F3756D" w:rsidP="00F3756D">
      <w:pPr>
        <w:pStyle w:val="a3"/>
        <w:numPr>
          <w:ilvl w:val="0"/>
          <w:numId w:val="3"/>
        </w:numPr>
        <w:jc w:val="both"/>
        <w:rPr>
          <w:rFonts w:ascii="Times New Roman" w:hAnsi="Times New Roman"/>
          <w:sz w:val="24"/>
          <w:szCs w:val="24"/>
          <w:lang w:val="ru-RU"/>
        </w:rPr>
      </w:pPr>
      <w:r w:rsidRPr="00F3756D">
        <w:rPr>
          <w:rStyle w:val="FontStyle137"/>
          <w:sz w:val="24"/>
          <w:szCs w:val="24"/>
          <w:lang w:val="ru-RU"/>
        </w:rPr>
        <w:t>формирование</w:t>
      </w:r>
      <w:r w:rsidR="000B7375" w:rsidRPr="000B7375">
        <w:rPr>
          <w:rFonts w:ascii="Times New Roman" w:hAnsi="Times New Roman"/>
          <w:sz w:val="24"/>
          <w:szCs w:val="24"/>
          <w:lang w:val="ru-RU"/>
        </w:rPr>
        <w:t xml:space="preserve"> предпосылок к осмысленному чтению и письму.</w:t>
      </w:r>
    </w:p>
    <w:p w:rsidR="0004117A" w:rsidRPr="000B7375" w:rsidRDefault="0004117A" w:rsidP="0004117A">
      <w:pPr>
        <w:pStyle w:val="a3"/>
        <w:ind w:left="720"/>
        <w:jc w:val="both"/>
        <w:rPr>
          <w:rFonts w:ascii="Times New Roman" w:hAnsi="Times New Roman"/>
          <w:sz w:val="24"/>
          <w:szCs w:val="24"/>
          <w:lang w:val="ru-RU"/>
        </w:rPr>
      </w:pPr>
    </w:p>
    <w:p w:rsidR="00085A5D" w:rsidRDefault="00085A5D" w:rsidP="00085A5D">
      <w:pPr>
        <w:spacing w:line="360" w:lineRule="auto"/>
        <w:ind w:left="720"/>
        <w:contextualSpacing/>
        <w:jc w:val="both"/>
        <w:rPr>
          <w:b/>
          <w:color w:val="0070C0"/>
        </w:rPr>
      </w:pPr>
    </w:p>
    <w:p w:rsidR="00085A5D" w:rsidRPr="00BF0817" w:rsidRDefault="00085A5D" w:rsidP="00085A5D">
      <w:pPr>
        <w:jc w:val="center"/>
        <w:outlineLvl w:val="0"/>
        <w:rPr>
          <w:b/>
          <w:bCs/>
        </w:rPr>
      </w:pPr>
      <w:r w:rsidRPr="008A5BCB">
        <w:rPr>
          <w:b/>
          <w:bCs/>
        </w:rPr>
        <w:t>Планируемые результаты обучения</w:t>
      </w:r>
    </w:p>
    <w:p w:rsidR="00085A5D" w:rsidRPr="00F85DA9" w:rsidRDefault="00085A5D" w:rsidP="00085A5D">
      <w:pPr>
        <w:ind w:firstLine="708"/>
        <w:jc w:val="both"/>
        <w:rPr>
          <w:i/>
        </w:rPr>
      </w:pPr>
      <w:r w:rsidRPr="00F85DA9">
        <w:rPr>
          <w:b/>
          <w:i/>
        </w:rPr>
        <w:t>личностные</w:t>
      </w:r>
    </w:p>
    <w:p w:rsidR="00085A5D" w:rsidRPr="00F85DA9" w:rsidRDefault="00085A5D" w:rsidP="00085A5D">
      <w:pPr>
        <w:pStyle w:val="a5"/>
        <w:numPr>
          <w:ilvl w:val="0"/>
          <w:numId w:val="11"/>
        </w:numPr>
        <w:shd w:val="clear" w:color="auto" w:fill="FFFFFF"/>
        <w:spacing w:before="5"/>
        <w:jc w:val="both"/>
      </w:pPr>
      <w:r w:rsidRPr="00F85DA9">
        <w:t>освоение доступной социальной роли обучающейся, развитие мотивов учебной деятельности и формирование личностного смысла учения;</w:t>
      </w:r>
    </w:p>
    <w:p w:rsidR="00085A5D" w:rsidRPr="00F85DA9" w:rsidRDefault="00085A5D" w:rsidP="00085A5D">
      <w:pPr>
        <w:pStyle w:val="a5"/>
        <w:numPr>
          <w:ilvl w:val="0"/>
          <w:numId w:val="11"/>
        </w:numPr>
        <w:shd w:val="clear" w:color="auto" w:fill="FFFFFF"/>
        <w:spacing w:before="5"/>
        <w:jc w:val="both"/>
      </w:pPr>
      <w:r w:rsidRPr="00F85DA9">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085A5D" w:rsidRPr="00F85DA9" w:rsidRDefault="00085A5D" w:rsidP="00085A5D">
      <w:pPr>
        <w:pStyle w:val="a5"/>
        <w:numPr>
          <w:ilvl w:val="0"/>
          <w:numId w:val="11"/>
        </w:numPr>
        <w:shd w:val="clear" w:color="auto" w:fill="FFFFFF"/>
        <w:spacing w:before="5"/>
        <w:jc w:val="both"/>
      </w:pPr>
      <w:r w:rsidRPr="00F85DA9">
        <w:t>развитие навыков сотрудничества с взрослыми и сверстниками в разных социальных ситуациях, умение не создавать конфликтов и находить выход из спорных ситуаций;</w:t>
      </w:r>
    </w:p>
    <w:p w:rsidR="00085A5D" w:rsidRPr="00F85DA9" w:rsidRDefault="00085A5D" w:rsidP="00085A5D">
      <w:pPr>
        <w:pStyle w:val="a5"/>
        <w:numPr>
          <w:ilvl w:val="0"/>
          <w:numId w:val="11"/>
        </w:numPr>
        <w:shd w:val="clear" w:color="auto" w:fill="FFFFFF"/>
        <w:spacing w:before="5"/>
        <w:jc w:val="both"/>
      </w:pPr>
      <w:r w:rsidRPr="00F85DA9">
        <w:t>основы персональной идентичности, осознание своей принадлежности к определённому полу, осознание себя как «Я»;</w:t>
      </w:r>
    </w:p>
    <w:p w:rsidR="00085A5D" w:rsidRPr="00F85DA9" w:rsidRDefault="00085A5D" w:rsidP="00085A5D">
      <w:pPr>
        <w:pStyle w:val="a5"/>
        <w:numPr>
          <w:ilvl w:val="0"/>
          <w:numId w:val="11"/>
        </w:numPr>
        <w:shd w:val="clear" w:color="auto" w:fill="FFFFFF"/>
        <w:spacing w:before="5"/>
        <w:jc w:val="both"/>
      </w:pPr>
      <w:r w:rsidRPr="00F85DA9">
        <w:t>социально-эмоциональное участие в процессе общения и совместной деятельности;</w:t>
      </w:r>
    </w:p>
    <w:p w:rsidR="00085A5D" w:rsidRPr="00F85DA9" w:rsidRDefault="00085A5D" w:rsidP="00085A5D">
      <w:pPr>
        <w:pStyle w:val="a5"/>
        <w:numPr>
          <w:ilvl w:val="0"/>
          <w:numId w:val="11"/>
        </w:numPr>
        <w:shd w:val="clear" w:color="auto" w:fill="FFFFFF"/>
        <w:spacing w:before="5"/>
        <w:jc w:val="both"/>
      </w:pPr>
      <w:r w:rsidRPr="00F85DA9">
        <w:t>овладение начальными навыками адаптации в динамично изменяющемся и развивающемся мире</w:t>
      </w:r>
    </w:p>
    <w:p w:rsidR="00085A5D" w:rsidRPr="00F85DA9" w:rsidRDefault="00085A5D" w:rsidP="00085A5D">
      <w:pPr>
        <w:shd w:val="clear" w:color="auto" w:fill="FFFFFF"/>
        <w:spacing w:before="5"/>
        <w:ind w:left="720"/>
        <w:jc w:val="both"/>
        <w:rPr>
          <w:b/>
          <w:i/>
        </w:rPr>
      </w:pPr>
      <w:r w:rsidRPr="00F85DA9">
        <w:rPr>
          <w:b/>
          <w:i/>
        </w:rPr>
        <w:t>предметные</w:t>
      </w:r>
    </w:p>
    <w:p w:rsidR="00085A5D" w:rsidRPr="00EF0270" w:rsidRDefault="00085A5D" w:rsidP="00085A5D">
      <w:pPr>
        <w:pStyle w:val="a5"/>
        <w:numPr>
          <w:ilvl w:val="0"/>
          <w:numId w:val="12"/>
        </w:numPr>
        <w:shd w:val="clear" w:color="auto" w:fill="FFFFFF"/>
        <w:spacing w:before="5"/>
        <w:jc w:val="both"/>
        <w:rPr>
          <w:b/>
          <w:i/>
        </w:rPr>
      </w:pPr>
      <w:r w:rsidRPr="00F85DA9">
        <w:t>развитие речи как средства общения в контексте познания окружающего мира и личного опыта ребёнка:</w:t>
      </w:r>
    </w:p>
    <w:p w:rsidR="00085A5D" w:rsidRPr="00F85DA9" w:rsidRDefault="00085A5D" w:rsidP="00085A5D">
      <w:pPr>
        <w:pStyle w:val="a5"/>
        <w:numPr>
          <w:ilvl w:val="0"/>
          <w:numId w:val="12"/>
        </w:numPr>
        <w:shd w:val="clear" w:color="auto" w:fill="FFFFFF"/>
        <w:spacing w:before="5"/>
        <w:jc w:val="both"/>
      </w:pPr>
      <w:r w:rsidRPr="00F85DA9">
        <w:t>понимание слов, обозначающих объекты и явления природы, объекты рукотворного мира и деятельности человека;</w:t>
      </w:r>
    </w:p>
    <w:p w:rsidR="00085A5D" w:rsidRPr="00F85DA9" w:rsidRDefault="00085A5D" w:rsidP="00085A5D">
      <w:pPr>
        <w:pStyle w:val="a5"/>
        <w:numPr>
          <w:ilvl w:val="0"/>
          <w:numId w:val="12"/>
        </w:numPr>
        <w:shd w:val="clear" w:color="auto" w:fill="FFFFFF"/>
        <w:spacing w:before="5"/>
        <w:jc w:val="both"/>
      </w:pPr>
      <w:r w:rsidRPr="00F85DA9">
        <w:t xml:space="preserve">умение самостоятельного использования, усвоенного </w:t>
      </w:r>
      <w:proofErr w:type="spellStart"/>
      <w:r w:rsidRPr="00F85DA9">
        <w:t>лексико</w:t>
      </w:r>
      <w:proofErr w:type="spellEnd"/>
      <w:r w:rsidRPr="00F85DA9">
        <w:t xml:space="preserve"> – грамматического материала в учебных и коммуникативных целях;</w:t>
      </w:r>
    </w:p>
    <w:p w:rsidR="00085A5D" w:rsidRPr="00F85DA9" w:rsidRDefault="00085A5D" w:rsidP="00085A5D">
      <w:pPr>
        <w:pStyle w:val="a5"/>
        <w:numPr>
          <w:ilvl w:val="0"/>
          <w:numId w:val="12"/>
        </w:numPr>
        <w:shd w:val="clear" w:color="auto" w:fill="FFFFFF"/>
        <w:spacing w:before="5"/>
        <w:jc w:val="both"/>
      </w:pPr>
      <w:r w:rsidRPr="00F85DA9">
        <w:t>овладение доступными средствами коммуникации и общения – вербальными и невербальными:</w:t>
      </w:r>
    </w:p>
    <w:p w:rsidR="00085A5D" w:rsidRPr="00F85DA9" w:rsidRDefault="00085A5D" w:rsidP="00085A5D">
      <w:pPr>
        <w:pStyle w:val="a5"/>
        <w:numPr>
          <w:ilvl w:val="0"/>
          <w:numId w:val="12"/>
        </w:numPr>
        <w:shd w:val="clear" w:color="auto" w:fill="FFFFFF"/>
        <w:spacing w:before="5"/>
        <w:jc w:val="both"/>
      </w:pPr>
      <w:r w:rsidRPr="00F85DA9">
        <w:t xml:space="preserve">качество </w:t>
      </w:r>
      <w:proofErr w:type="spellStart"/>
      <w:r w:rsidRPr="00F85DA9">
        <w:t>сформированности</w:t>
      </w:r>
      <w:proofErr w:type="spellEnd"/>
      <w:r w:rsidRPr="00F85DA9">
        <w:t xml:space="preserve"> устной речи в соответствии с возрастными показаниями;</w:t>
      </w:r>
    </w:p>
    <w:p w:rsidR="00085A5D" w:rsidRPr="00F85DA9" w:rsidRDefault="00085A5D" w:rsidP="00085A5D">
      <w:pPr>
        <w:pStyle w:val="a5"/>
        <w:numPr>
          <w:ilvl w:val="0"/>
          <w:numId w:val="12"/>
        </w:numPr>
        <w:shd w:val="clear" w:color="auto" w:fill="FFFFFF"/>
        <w:spacing w:before="5"/>
        <w:jc w:val="both"/>
      </w:pPr>
      <w:r w:rsidRPr="00F85DA9">
        <w:lastRenderedPageBreak/>
        <w:t>понимание обращённой речи, понимание смысла рисунков, фотографий, пиктограмм, других графических знаков;</w:t>
      </w:r>
    </w:p>
    <w:p w:rsidR="00085A5D" w:rsidRPr="00F85DA9" w:rsidRDefault="00085A5D" w:rsidP="00085A5D">
      <w:pPr>
        <w:pStyle w:val="a5"/>
        <w:numPr>
          <w:ilvl w:val="0"/>
          <w:numId w:val="12"/>
        </w:numPr>
        <w:shd w:val="clear" w:color="auto" w:fill="FFFFFF"/>
        <w:spacing w:before="5"/>
        <w:jc w:val="both"/>
      </w:pPr>
      <w:r w:rsidRPr="00F85DA9">
        <w:t>умение пользоваться средствами альтернативной коммуникации: жестами, взглядами, мимикой;</w:t>
      </w:r>
    </w:p>
    <w:p w:rsidR="00085A5D" w:rsidRPr="00F85DA9" w:rsidRDefault="00085A5D" w:rsidP="00085A5D">
      <w:pPr>
        <w:pStyle w:val="a5"/>
        <w:numPr>
          <w:ilvl w:val="0"/>
          <w:numId w:val="12"/>
        </w:numPr>
        <w:shd w:val="clear" w:color="auto" w:fill="FFFFFF"/>
        <w:spacing w:before="5"/>
        <w:jc w:val="both"/>
      </w:pPr>
      <w:r w:rsidRPr="00F85DA9">
        <w:t xml:space="preserve">умение пользоваться доступными средствами коммуникации в практике экспрессивной и </w:t>
      </w:r>
      <w:proofErr w:type="spellStart"/>
      <w:r w:rsidRPr="00F85DA9">
        <w:t>импрессивной</w:t>
      </w:r>
      <w:proofErr w:type="spellEnd"/>
      <w:r w:rsidRPr="00F85DA9">
        <w:t xml:space="preserve"> речи для решения соответствующих возрасту житейских задач:</w:t>
      </w:r>
    </w:p>
    <w:p w:rsidR="00085A5D" w:rsidRPr="00F85DA9" w:rsidRDefault="00085A5D" w:rsidP="00085A5D">
      <w:pPr>
        <w:pStyle w:val="a5"/>
        <w:numPr>
          <w:ilvl w:val="0"/>
          <w:numId w:val="12"/>
        </w:numPr>
        <w:shd w:val="clear" w:color="auto" w:fill="FFFFFF"/>
        <w:spacing w:before="5"/>
        <w:jc w:val="both"/>
      </w:pPr>
      <w:r w:rsidRPr="00F85DA9">
        <w:t>мотивы коммуникации: познавательные интересы, общение и взаимодействие в разнообразных видах детской деятельности;</w:t>
      </w:r>
    </w:p>
    <w:p w:rsidR="00085A5D" w:rsidRPr="00F85DA9" w:rsidRDefault="00085A5D" w:rsidP="00085A5D">
      <w:pPr>
        <w:pStyle w:val="a5"/>
        <w:numPr>
          <w:ilvl w:val="0"/>
          <w:numId w:val="12"/>
        </w:numPr>
        <w:shd w:val="clear" w:color="auto" w:fill="FFFFFF"/>
        <w:spacing w:before="5"/>
        <w:jc w:val="both"/>
      </w:pPr>
      <w:r w:rsidRPr="00F85DA9">
        <w:t>умение вступать в контакт, поддерживать и завершать его, используя вербальные и невербальные, соблюдение общепринятых правил коммуникации;</w:t>
      </w:r>
    </w:p>
    <w:p w:rsidR="00085A5D" w:rsidRDefault="00085A5D" w:rsidP="00085A5D">
      <w:pPr>
        <w:pStyle w:val="a5"/>
        <w:numPr>
          <w:ilvl w:val="0"/>
          <w:numId w:val="12"/>
        </w:numPr>
        <w:shd w:val="clear" w:color="auto" w:fill="FFFFFF"/>
        <w:spacing w:before="5"/>
        <w:jc w:val="both"/>
      </w:pPr>
      <w:r w:rsidRPr="00F85DA9">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F85DA9">
        <w:t>речеподражательных</w:t>
      </w:r>
      <w:proofErr w:type="spellEnd"/>
      <w:r w:rsidRPr="00F85DA9">
        <w:t xml:space="preserve"> реакций для выраже</w:t>
      </w:r>
      <w:r>
        <w:t>ния индивидуальных потребностей.</w:t>
      </w:r>
    </w:p>
    <w:p w:rsidR="00085A5D" w:rsidRDefault="00085A5D" w:rsidP="00085A5D">
      <w:pPr>
        <w:pStyle w:val="a5"/>
        <w:shd w:val="clear" w:color="auto" w:fill="FFFFFF"/>
        <w:spacing w:before="5"/>
        <w:jc w:val="both"/>
      </w:pPr>
    </w:p>
    <w:p w:rsidR="00085A5D" w:rsidRDefault="00085A5D" w:rsidP="00085A5D">
      <w:pPr>
        <w:pStyle w:val="1"/>
        <w:suppressAutoHyphens w:val="0"/>
        <w:jc w:val="both"/>
        <w:rPr>
          <w:rFonts w:cs="Times New Roman"/>
          <w:b/>
          <w:i/>
        </w:rPr>
      </w:pPr>
    </w:p>
    <w:p w:rsidR="00085A5D" w:rsidRDefault="00085A5D" w:rsidP="00085A5D">
      <w:pPr>
        <w:pStyle w:val="1"/>
        <w:suppressAutoHyphens w:val="0"/>
        <w:ind w:left="0" w:firstLine="222"/>
        <w:jc w:val="both"/>
        <w:rPr>
          <w:i/>
        </w:rPr>
      </w:pPr>
      <w:r>
        <w:rPr>
          <w:rFonts w:cs="Times New Roman"/>
          <w:b/>
          <w:i/>
        </w:rPr>
        <w:t xml:space="preserve"> </w:t>
      </w:r>
      <w:proofErr w:type="spellStart"/>
      <w:r>
        <w:rPr>
          <w:rFonts w:cs="Times New Roman"/>
          <w:b/>
          <w:i/>
        </w:rPr>
        <w:t>Сформированность</w:t>
      </w:r>
      <w:proofErr w:type="spellEnd"/>
      <w:r w:rsidRPr="00F85DA9">
        <w:rPr>
          <w:rFonts w:cs="Times New Roman"/>
          <w:b/>
          <w:i/>
        </w:rPr>
        <w:t xml:space="preserve"> базовых учебных действий</w:t>
      </w:r>
      <w:r>
        <w:rPr>
          <w:rFonts w:cs="Times New Roman"/>
          <w:b/>
          <w:i/>
        </w:rPr>
        <w:t xml:space="preserve"> </w:t>
      </w:r>
      <w:r w:rsidRPr="007E5702">
        <w:rPr>
          <w:rFonts w:cs="Times New Roman"/>
          <w:i/>
        </w:rPr>
        <w:t>(Программа</w:t>
      </w:r>
      <w:r w:rsidRPr="007E5702">
        <w:rPr>
          <w:i/>
        </w:rPr>
        <w:t xml:space="preserve">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(вариант </w:t>
      </w:r>
      <w:r>
        <w:rPr>
          <w:i/>
          <w:lang w:val="en-US"/>
        </w:rPr>
        <w:t>2</w:t>
      </w:r>
      <w:r w:rsidRPr="007E5702">
        <w:rPr>
          <w:i/>
        </w:rPr>
        <w:t xml:space="preserve">) </w:t>
      </w:r>
    </w:p>
    <w:p w:rsidR="00085A5D" w:rsidRDefault="00085A5D" w:rsidP="00085A5D">
      <w:pPr>
        <w:pStyle w:val="1"/>
        <w:suppressAutoHyphens w:val="0"/>
        <w:ind w:left="0" w:firstLine="222"/>
        <w:jc w:val="both"/>
        <w:rPr>
          <w:i/>
        </w:rPr>
      </w:pPr>
    </w:p>
    <w:p w:rsidR="00085A5D" w:rsidRDefault="00085A5D" w:rsidP="00085A5D">
      <w:pPr>
        <w:pStyle w:val="1"/>
        <w:suppressAutoHyphens w:val="0"/>
        <w:ind w:left="0" w:firstLine="222"/>
        <w:jc w:val="both"/>
        <w:rPr>
          <w:i/>
        </w:rPr>
      </w:pPr>
    </w:p>
    <w:p w:rsidR="00085A5D" w:rsidRDefault="00085A5D" w:rsidP="00085A5D">
      <w:pPr>
        <w:pStyle w:val="1"/>
        <w:suppressAutoHyphens w:val="0"/>
        <w:ind w:left="0" w:firstLine="222"/>
        <w:jc w:val="both"/>
        <w:rPr>
          <w:i/>
        </w:rPr>
      </w:pPr>
    </w:p>
    <w:p w:rsidR="00085A5D" w:rsidRPr="007E5702" w:rsidRDefault="00085A5D" w:rsidP="00085A5D">
      <w:pPr>
        <w:pStyle w:val="1"/>
        <w:suppressAutoHyphens w:val="0"/>
        <w:ind w:left="0" w:firstLine="222"/>
        <w:jc w:val="both"/>
        <w:rPr>
          <w:rFonts w:cs="Times New Roman"/>
          <w:b/>
          <w:i/>
        </w:rPr>
      </w:pPr>
    </w:p>
    <w:p w:rsidR="00085A5D" w:rsidRPr="00F85DA9" w:rsidRDefault="00085A5D" w:rsidP="00085A5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645"/>
      </w:tblGrid>
      <w:tr w:rsidR="00085A5D" w:rsidRPr="00F85DA9" w:rsidTr="00085A5D">
        <w:tc>
          <w:tcPr>
            <w:tcW w:w="5387" w:type="dxa"/>
            <w:shd w:val="clear" w:color="auto" w:fill="auto"/>
            <w:vAlign w:val="center"/>
          </w:tcPr>
          <w:p w:rsidR="00085A5D" w:rsidRPr="00F85DA9" w:rsidRDefault="00085A5D" w:rsidP="00085A5D">
            <w:pPr>
              <w:pStyle w:val="a5"/>
              <w:ind w:left="0"/>
              <w:jc w:val="center"/>
              <w:rPr>
                <w:b/>
              </w:rPr>
            </w:pPr>
            <w:r w:rsidRPr="00F85DA9">
              <w:rPr>
                <w:b/>
              </w:rPr>
              <w:t>Группа БУД</w:t>
            </w:r>
          </w:p>
        </w:tc>
        <w:tc>
          <w:tcPr>
            <w:tcW w:w="9291" w:type="dxa"/>
            <w:shd w:val="clear" w:color="auto" w:fill="auto"/>
            <w:vAlign w:val="center"/>
          </w:tcPr>
          <w:p w:rsidR="00085A5D" w:rsidRPr="00F85DA9" w:rsidRDefault="00085A5D" w:rsidP="00085A5D">
            <w:pPr>
              <w:pStyle w:val="a5"/>
              <w:ind w:left="0"/>
              <w:jc w:val="center"/>
              <w:rPr>
                <w:b/>
              </w:rPr>
            </w:pPr>
            <w:r w:rsidRPr="00F85DA9">
              <w:rPr>
                <w:b/>
              </w:rPr>
              <w:t>Учебные действия и умения.</w:t>
            </w:r>
          </w:p>
        </w:tc>
      </w:tr>
      <w:tr w:rsidR="00085A5D" w:rsidRPr="00F85DA9" w:rsidTr="00085A5D">
        <w:trPr>
          <w:trHeight w:val="2278"/>
        </w:trPr>
        <w:tc>
          <w:tcPr>
            <w:tcW w:w="5387" w:type="dxa"/>
            <w:shd w:val="clear" w:color="auto" w:fill="auto"/>
            <w:vAlign w:val="center"/>
          </w:tcPr>
          <w:p w:rsidR="00085A5D" w:rsidRPr="00F85DA9" w:rsidRDefault="00085A5D" w:rsidP="00085A5D">
            <w:r w:rsidRPr="00F85DA9">
              <w:t>1. Подготовка ребенка к нахождению и обучению в среде сверстников, к эмоциональному, коммуникативному взаимодействию с группой обучающихся.</w:t>
            </w:r>
          </w:p>
        </w:tc>
        <w:tc>
          <w:tcPr>
            <w:tcW w:w="9291" w:type="dxa"/>
            <w:shd w:val="clear" w:color="auto" w:fill="auto"/>
            <w:vAlign w:val="center"/>
          </w:tcPr>
          <w:p w:rsidR="00085A5D" w:rsidRPr="00F85DA9" w:rsidRDefault="00085A5D" w:rsidP="00085A5D">
            <w:r w:rsidRPr="00F85DA9">
              <w:t xml:space="preserve">- входить и выходить из учебного помещения со звонком; </w:t>
            </w:r>
          </w:p>
          <w:p w:rsidR="00085A5D" w:rsidRPr="00F85DA9" w:rsidRDefault="00085A5D" w:rsidP="00085A5D">
            <w:r w:rsidRPr="00F85DA9">
              <w:t xml:space="preserve">- ориентироваться в пространстве класса (зала, учебного помещения), пользоваться учебной мебелью; </w:t>
            </w:r>
          </w:p>
          <w:p w:rsidR="00085A5D" w:rsidRPr="00F85DA9" w:rsidRDefault="00085A5D" w:rsidP="00085A5D">
            <w:r w:rsidRPr="00F85DA9">
              <w:t xml:space="preserve">- адекватно использовать ритуалы школьного поведения (поднимать руку, вставать и выходить из-за парты и т. д.); </w:t>
            </w:r>
          </w:p>
          <w:p w:rsidR="00085A5D" w:rsidRPr="00F85DA9" w:rsidRDefault="00085A5D" w:rsidP="00085A5D">
            <w:r w:rsidRPr="00F85DA9">
              <w:t xml:space="preserve">- организовывать рабочее место; </w:t>
            </w:r>
          </w:p>
          <w:p w:rsidR="00085A5D" w:rsidRPr="00F85DA9" w:rsidRDefault="00085A5D" w:rsidP="00085A5D">
            <w:r w:rsidRPr="00F85DA9">
              <w:t xml:space="preserve">- принимать цели и произвольно включаться в деятельность; </w:t>
            </w:r>
          </w:p>
          <w:p w:rsidR="00085A5D" w:rsidRPr="00F85DA9" w:rsidRDefault="00085A5D" w:rsidP="00085A5D">
            <w:r w:rsidRPr="00F85DA9">
              <w:t xml:space="preserve">- следовать предложенному плану и работать в общем темпе; </w:t>
            </w:r>
          </w:p>
          <w:p w:rsidR="00085A5D" w:rsidRPr="00F85DA9" w:rsidRDefault="00085A5D" w:rsidP="00085A5D">
            <w:r w:rsidRPr="00F85DA9">
              <w:t>- передвигаться по школе, находить свой класс</w:t>
            </w:r>
            <w:r>
              <w:t>, другие необходимые помещения.</w:t>
            </w:r>
          </w:p>
        </w:tc>
      </w:tr>
      <w:tr w:rsidR="00085A5D" w:rsidRPr="00F85DA9" w:rsidTr="00085A5D">
        <w:trPr>
          <w:trHeight w:val="1266"/>
        </w:trPr>
        <w:tc>
          <w:tcPr>
            <w:tcW w:w="5387" w:type="dxa"/>
            <w:shd w:val="clear" w:color="auto" w:fill="auto"/>
            <w:vAlign w:val="center"/>
          </w:tcPr>
          <w:p w:rsidR="00085A5D" w:rsidRPr="00F85DA9" w:rsidRDefault="00085A5D" w:rsidP="00085A5D">
            <w:r w:rsidRPr="00F85DA9">
              <w:t>2. Формирование учебного поведения:</w:t>
            </w:r>
          </w:p>
          <w:p w:rsidR="00085A5D" w:rsidRPr="00F85DA9" w:rsidRDefault="00085A5D" w:rsidP="00085A5D"/>
        </w:tc>
        <w:tc>
          <w:tcPr>
            <w:tcW w:w="9291" w:type="dxa"/>
            <w:shd w:val="clear" w:color="auto" w:fill="auto"/>
            <w:vAlign w:val="center"/>
          </w:tcPr>
          <w:p w:rsidR="00085A5D" w:rsidRPr="00F85DA9" w:rsidRDefault="00085A5D" w:rsidP="00085A5D">
            <w:r w:rsidRPr="00F85DA9">
              <w:t>-  направленность взгляда (на говорящего взрослого, на задание):</w:t>
            </w:r>
          </w:p>
          <w:p w:rsidR="00085A5D" w:rsidRPr="00F85DA9" w:rsidRDefault="00085A5D" w:rsidP="00085A5D">
            <w:r w:rsidRPr="00F85DA9">
              <w:t>-  умение выполнять инструкции педагога:</w:t>
            </w:r>
          </w:p>
          <w:p w:rsidR="00085A5D" w:rsidRPr="00F85DA9" w:rsidRDefault="00085A5D" w:rsidP="00085A5D">
            <w:r w:rsidRPr="00F85DA9">
              <w:t>-  использование по назначению учебных материалов:</w:t>
            </w:r>
          </w:p>
          <w:p w:rsidR="00085A5D" w:rsidRPr="00F85DA9" w:rsidRDefault="00085A5D" w:rsidP="00085A5D">
            <w:r w:rsidRPr="00F85DA9">
              <w:t>-  умение выполнять действия по образцу и по подражанию:</w:t>
            </w:r>
          </w:p>
        </w:tc>
      </w:tr>
      <w:tr w:rsidR="00085A5D" w:rsidRPr="00F85DA9" w:rsidTr="00085A5D">
        <w:trPr>
          <w:trHeight w:val="1470"/>
        </w:trPr>
        <w:tc>
          <w:tcPr>
            <w:tcW w:w="5387" w:type="dxa"/>
            <w:shd w:val="clear" w:color="auto" w:fill="auto"/>
            <w:vAlign w:val="center"/>
          </w:tcPr>
          <w:p w:rsidR="00085A5D" w:rsidRPr="00F85DA9" w:rsidRDefault="00085A5D" w:rsidP="00085A5D">
            <w:r w:rsidRPr="00F85DA9">
              <w:lastRenderedPageBreak/>
              <w:t>3. Формирование умения выполнять задание:</w:t>
            </w:r>
          </w:p>
        </w:tc>
        <w:tc>
          <w:tcPr>
            <w:tcW w:w="9291" w:type="dxa"/>
            <w:shd w:val="clear" w:color="auto" w:fill="auto"/>
            <w:vAlign w:val="center"/>
          </w:tcPr>
          <w:p w:rsidR="00085A5D" w:rsidRPr="00F85DA9" w:rsidRDefault="00085A5D" w:rsidP="00085A5D">
            <w:pPr>
              <w:rPr>
                <w:i/>
                <w:u w:val="single"/>
              </w:rPr>
            </w:pPr>
            <w:r w:rsidRPr="00F85DA9">
              <w:rPr>
                <w:i/>
                <w:u w:val="single"/>
              </w:rPr>
              <w:t>1) в течение определенного периода времени:</w:t>
            </w:r>
          </w:p>
          <w:p w:rsidR="00085A5D" w:rsidRPr="00F85DA9" w:rsidRDefault="00085A5D" w:rsidP="00085A5D">
            <w:r w:rsidRPr="00F85DA9">
              <w:t>- способен удерживать произвольное внимание на выполнении посильного задания 3-4 мин.</w:t>
            </w:r>
          </w:p>
          <w:p w:rsidR="00085A5D" w:rsidRPr="00F85DA9" w:rsidRDefault="00085A5D" w:rsidP="00085A5D">
            <w:pPr>
              <w:rPr>
                <w:i/>
                <w:u w:val="single"/>
              </w:rPr>
            </w:pPr>
            <w:r w:rsidRPr="00F85DA9">
              <w:rPr>
                <w:i/>
                <w:u w:val="single"/>
              </w:rPr>
              <w:t>2) от начала до конца:</w:t>
            </w:r>
          </w:p>
          <w:p w:rsidR="00085A5D" w:rsidRPr="00F85DA9" w:rsidRDefault="00085A5D" w:rsidP="00085A5D">
            <w:r w:rsidRPr="00F85DA9">
              <w:t>- при организующей, направляющей помощи способен выполнить посильное задание от начала до конца.</w:t>
            </w:r>
          </w:p>
          <w:p w:rsidR="00085A5D" w:rsidRPr="00F85DA9" w:rsidRDefault="00085A5D" w:rsidP="00085A5D">
            <w:pPr>
              <w:rPr>
                <w:i/>
                <w:u w:val="single"/>
              </w:rPr>
            </w:pPr>
            <w:r w:rsidRPr="00F85DA9">
              <w:rPr>
                <w:i/>
                <w:u w:val="single"/>
              </w:rPr>
              <w:t>3) с заданными качественными параметрами:</w:t>
            </w:r>
          </w:p>
          <w:p w:rsidR="00085A5D" w:rsidRPr="00F85DA9" w:rsidRDefault="00085A5D" w:rsidP="00085A5D">
            <w:r w:rsidRPr="00F85DA9">
              <w:rPr>
                <w:b/>
              </w:rPr>
              <w:t xml:space="preserve">- </w:t>
            </w:r>
            <w:r w:rsidRPr="00F85DA9">
              <w:t>ориентируется в качественных параметрах задания</w:t>
            </w:r>
          </w:p>
        </w:tc>
      </w:tr>
      <w:tr w:rsidR="00085A5D" w:rsidRPr="00F85DA9" w:rsidTr="00085A5D">
        <w:trPr>
          <w:trHeight w:val="274"/>
        </w:trPr>
        <w:tc>
          <w:tcPr>
            <w:tcW w:w="5387" w:type="dxa"/>
            <w:shd w:val="clear" w:color="auto" w:fill="auto"/>
            <w:vAlign w:val="center"/>
          </w:tcPr>
          <w:p w:rsidR="00085A5D" w:rsidRPr="00F85DA9" w:rsidRDefault="00085A5D" w:rsidP="00085A5D">
            <w:r w:rsidRPr="00F85DA9">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tc>
        <w:tc>
          <w:tcPr>
            <w:tcW w:w="9291" w:type="dxa"/>
            <w:shd w:val="clear" w:color="auto" w:fill="auto"/>
            <w:vAlign w:val="center"/>
          </w:tcPr>
          <w:p w:rsidR="00085A5D" w:rsidRPr="00F85DA9" w:rsidRDefault="00085A5D" w:rsidP="00085A5D">
            <w:r w:rsidRPr="00F85DA9">
              <w:t>- ориентируется в режиме дня, расписании уроков с помощью педагога;</w:t>
            </w:r>
          </w:p>
          <w:p w:rsidR="00085A5D" w:rsidRPr="00F85DA9" w:rsidRDefault="00085A5D" w:rsidP="00085A5D">
            <w:r w:rsidRPr="00F85DA9">
              <w:t>- выстраивает алгоритм предстоящей деятельности (словесный или наглядный план) с помощью педагога.</w:t>
            </w:r>
          </w:p>
          <w:p w:rsidR="00085A5D" w:rsidRPr="00F85DA9" w:rsidRDefault="00085A5D" w:rsidP="00085A5D"/>
        </w:tc>
      </w:tr>
    </w:tbl>
    <w:p w:rsidR="00085A5D" w:rsidRDefault="00085A5D" w:rsidP="00085A5D">
      <w:pPr>
        <w:ind w:firstLine="708"/>
        <w:rPr>
          <w:b/>
        </w:rPr>
      </w:pPr>
    </w:p>
    <w:p w:rsidR="00085A5D" w:rsidRDefault="00085A5D" w:rsidP="00085A5D">
      <w:pPr>
        <w:ind w:firstLine="708"/>
        <w:rPr>
          <w:b/>
        </w:rPr>
      </w:pPr>
    </w:p>
    <w:p w:rsidR="00085A5D" w:rsidRDefault="00085A5D" w:rsidP="00085A5D">
      <w:pPr>
        <w:ind w:firstLine="708"/>
        <w:rPr>
          <w:b/>
        </w:rPr>
      </w:pPr>
      <w:r>
        <w:rPr>
          <w:b/>
        </w:rPr>
        <w:t>Требования к уровню подготовки учащихся</w:t>
      </w:r>
    </w:p>
    <w:p w:rsidR="00085A5D" w:rsidRPr="007E5702" w:rsidRDefault="00085A5D" w:rsidP="00085A5D">
      <w:pPr>
        <w:ind w:firstLine="708"/>
      </w:pPr>
      <w:r w:rsidRPr="007E5702">
        <w:t xml:space="preserve">В соответствии с требованиями ФГОС к адаптированной основной образовательной программе для обучающихся с умственной отсталостью (вариант </w:t>
      </w:r>
      <w:r>
        <w:t>2</w:t>
      </w:r>
      <w:r w:rsidRPr="007E5702">
        <w:t>)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85A5D" w:rsidRDefault="00085A5D" w:rsidP="00085A5D">
      <w:pPr>
        <w:ind w:firstLine="708"/>
        <w:jc w:val="both"/>
      </w:pPr>
      <w:r>
        <w:rPr>
          <w:b/>
        </w:rPr>
        <w:t>Предполагаемые знания и умения учащихся:</w:t>
      </w:r>
    </w:p>
    <w:p w:rsidR="00085A5D" w:rsidRPr="001B1236" w:rsidRDefault="00085A5D" w:rsidP="00085A5D">
      <w:r w:rsidRPr="001B1236">
        <w:t xml:space="preserve">          Учащиеся должны </w:t>
      </w:r>
      <w:r w:rsidRPr="001B1236">
        <w:rPr>
          <w:b/>
          <w:bCs/>
        </w:rPr>
        <w:t>уметь</w:t>
      </w:r>
      <w:r w:rsidRPr="001B1236">
        <w:t>:</w:t>
      </w:r>
    </w:p>
    <w:p w:rsidR="00085A5D" w:rsidRPr="001B1236" w:rsidRDefault="00085A5D" w:rsidP="00085A5D">
      <w:pPr>
        <w:numPr>
          <w:ilvl w:val="0"/>
          <w:numId w:val="10"/>
        </w:numPr>
      </w:pPr>
      <w:r w:rsidRPr="001B1236">
        <w:t>Владеть доступными средствами коммуникации и общения – вербальными и невербальными.</w:t>
      </w:r>
    </w:p>
    <w:p w:rsidR="00085A5D" w:rsidRPr="001B1236" w:rsidRDefault="00085A5D" w:rsidP="00085A5D">
      <w:pPr>
        <w:numPr>
          <w:ilvl w:val="0"/>
          <w:numId w:val="10"/>
        </w:numPr>
      </w:pPr>
      <w:r w:rsidRPr="001B1236">
        <w:t>Понимать обращенную речь, понимать смысл доступных жестов и графических изображений: рисунков, фотографий, пиктограмм, других графических знаков.</w:t>
      </w:r>
    </w:p>
    <w:p w:rsidR="00085A5D" w:rsidRPr="001B1236" w:rsidRDefault="00085A5D" w:rsidP="00085A5D">
      <w:pPr>
        <w:numPr>
          <w:ilvl w:val="0"/>
          <w:numId w:val="10"/>
        </w:numPr>
      </w:pPr>
      <w:r w:rsidRPr="001B1236">
        <w:t>Пользоваться средствами альтернативной коммуникации: жестом, взглядом, коммуникативными таблицами и тетрадями, воспроизводящими (синтезирующими) речь устройствами (коммуникаторами, персональными компьютерами и др.).</w:t>
      </w:r>
    </w:p>
    <w:p w:rsidR="00085A5D" w:rsidRPr="001B1236" w:rsidRDefault="00085A5D" w:rsidP="00085A5D">
      <w:pPr>
        <w:numPr>
          <w:ilvl w:val="0"/>
          <w:numId w:val="10"/>
        </w:numPr>
      </w:pPr>
      <w:r w:rsidRPr="001B1236">
        <w:t xml:space="preserve">Пользоваться доступными средствами коммуникации в практике экспрессивной и </w:t>
      </w:r>
      <w:proofErr w:type="spellStart"/>
      <w:r w:rsidRPr="001B1236">
        <w:t>импрессивной</w:t>
      </w:r>
      <w:proofErr w:type="spellEnd"/>
      <w:r w:rsidRPr="001B1236">
        <w:t xml:space="preserve"> речевой деятельности для решения соответствующих возрасту житейских задач. </w:t>
      </w:r>
    </w:p>
    <w:p w:rsidR="00085A5D" w:rsidRPr="001B1236" w:rsidRDefault="00085A5D" w:rsidP="00085A5D">
      <w:pPr>
        <w:numPr>
          <w:ilvl w:val="0"/>
          <w:numId w:val="10"/>
        </w:numPr>
      </w:pPr>
      <w:r w:rsidRPr="001B1236">
        <w:t xml:space="preserve">Вступать в контакт, поддерживать и завершать его, используя невербальные и вербальные средства, соблюдая общепринятые правила общения. </w:t>
      </w:r>
    </w:p>
    <w:p w:rsidR="00085A5D" w:rsidRPr="001B1236" w:rsidRDefault="00085A5D" w:rsidP="00085A5D">
      <w:pPr>
        <w:numPr>
          <w:ilvl w:val="0"/>
          <w:numId w:val="10"/>
        </w:numPr>
      </w:pPr>
      <w:r w:rsidRPr="001B1236">
        <w:t xml:space="preserve">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w:t>
      </w:r>
    </w:p>
    <w:p w:rsidR="00085A5D" w:rsidRPr="001B1236" w:rsidRDefault="00085A5D" w:rsidP="00085A5D">
      <w:pPr>
        <w:numPr>
          <w:ilvl w:val="0"/>
          <w:numId w:val="10"/>
        </w:numPr>
      </w:pPr>
      <w:r w:rsidRPr="001B1236">
        <w:t xml:space="preserve">Использовать карточки с напечатанными словами как средства коммуникации. </w:t>
      </w:r>
    </w:p>
    <w:p w:rsidR="00085A5D" w:rsidRPr="001B1236" w:rsidRDefault="00085A5D" w:rsidP="00085A5D">
      <w:pPr>
        <w:numPr>
          <w:ilvl w:val="0"/>
          <w:numId w:val="10"/>
        </w:numPr>
      </w:pPr>
      <w:r w:rsidRPr="001B1236">
        <w:t xml:space="preserve">Узнавать и различать напечатанные буквы. </w:t>
      </w:r>
    </w:p>
    <w:p w:rsidR="00085A5D" w:rsidRPr="001B1236" w:rsidRDefault="00085A5D" w:rsidP="00085A5D">
      <w:pPr>
        <w:numPr>
          <w:ilvl w:val="0"/>
          <w:numId w:val="10"/>
        </w:numPr>
      </w:pPr>
      <w:r w:rsidRPr="001B1236">
        <w:t>Писать/ печатать изученные буквы, слова.</w:t>
      </w:r>
      <w:r w:rsidRPr="001B1236">
        <w:br/>
        <w:t xml:space="preserve">      Учащиеся должны </w:t>
      </w:r>
      <w:r w:rsidRPr="001B1236">
        <w:rPr>
          <w:b/>
          <w:bCs/>
        </w:rPr>
        <w:t>знать:</w:t>
      </w:r>
    </w:p>
    <w:p w:rsidR="00085A5D" w:rsidRPr="001B1236" w:rsidRDefault="00085A5D" w:rsidP="00085A5D">
      <w:pPr>
        <w:pStyle w:val="a5"/>
        <w:numPr>
          <w:ilvl w:val="0"/>
          <w:numId w:val="13"/>
        </w:numPr>
      </w:pPr>
      <w:r w:rsidRPr="001B1236">
        <w:t>Усвоенный словарный и фразовый материал в коммуникативных ситуациях.</w:t>
      </w:r>
    </w:p>
    <w:p w:rsidR="00085A5D" w:rsidRPr="001B1236" w:rsidRDefault="00085A5D" w:rsidP="00085A5D">
      <w:pPr>
        <w:pStyle w:val="a5"/>
        <w:numPr>
          <w:ilvl w:val="0"/>
          <w:numId w:val="13"/>
        </w:numPr>
      </w:pPr>
      <w:r w:rsidRPr="001B1236">
        <w:lastRenderedPageBreak/>
        <w:t>Значение слов, обозначающих имена людей, названия хорошо известных предметов и действий.</w:t>
      </w:r>
    </w:p>
    <w:p w:rsidR="00085A5D" w:rsidRPr="008314FF" w:rsidRDefault="00085A5D" w:rsidP="00085A5D">
      <w:pPr>
        <w:pStyle w:val="a5"/>
        <w:numPr>
          <w:ilvl w:val="0"/>
          <w:numId w:val="13"/>
        </w:numPr>
        <w:spacing w:line="360" w:lineRule="auto"/>
        <w:outlineLvl w:val="0"/>
        <w:rPr>
          <w:i/>
          <w:color w:val="FF0000"/>
        </w:rPr>
      </w:pPr>
      <w:r w:rsidRPr="001B1236">
        <w:t>При глобальном чтении – смысл узнаваемого слова.</w:t>
      </w:r>
    </w:p>
    <w:p w:rsidR="00FC2D64" w:rsidRPr="00FC2D64" w:rsidRDefault="00FC2D64" w:rsidP="00085A5D">
      <w:pPr>
        <w:pStyle w:val="a3"/>
        <w:jc w:val="both"/>
        <w:rPr>
          <w:rFonts w:ascii="Times New Roman" w:hAnsi="Times New Roman" w:cs="Times New Roman"/>
          <w:b/>
          <w:sz w:val="24"/>
          <w:szCs w:val="24"/>
          <w:lang w:val="ru-RU"/>
        </w:rPr>
      </w:pPr>
    </w:p>
    <w:p w:rsidR="00DD1E2E" w:rsidRPr="0004117A" w:rsidRDefault="00DD1E2E" w:rsidP="00DD1E2E">
      <w:pPr>
        <w:spacing w:line="360" w:lineRule="auto"/>
        <w:ind w:left="720"/>
        <w:contextualSpacing/>
        <w:jc w:val="both"/>
      </w:pPr>
      <w:r w:rsidRPr="0004117A">
        <w:t>.</w:t>
      </w:r>
    </w:p>
    <w:p w:rsidR="00DD1E2E" w:rsidRDefault="00DD1E2E" w:rsidP="00DD1E2E">
      <w:pPr>
        <w:spacing w:line="360" w:lineRule="auto"/>
        <w:jc w:val="center"/>
        <w:rPr>
          <w:b/>
        </w:rPr>
      </w:pPr>
      <w:r w:rsidRPr="004A57DE">
        <w:rPr>
          <w:b/>
        </w:rPr>
        <w:t xml:space="preserve">Содержание учебного </w:t>
      </w:r>
      <w:r>
        <w:rPr>
          <w:b/>
        </w:rPr>
        <w:t>предмета</w:t>
      </w:r>
    </w:p>
    <w:p w:rsidR="00EF0270" w:rsidRPr="00EF0270" w:rsidRDefault="00EF0270" w:rsidP="00EF0270">
      <w:pPr>
        <w:pStyle w:val="a3"/>
        <w:jc w:val="both"/>
        <w:rPr>
          <w:rFonts w:ascii="Times New Roman" w:eastAsia="Calibri" w:hAnsi="Times New Roman" w:cs="Times New Roman"/>
          <w:spacing w:val="-2"/>
          <w:sz w:val="24"/>
          <w:szCs w:val="24"/>
          <w:lang w:val="ru-RU"/>
        </w:rPr>
      </w:pPr>
      <w:r w:rsidRPr="00EF0270">
        <w:rPr>
          <w:rFonts w:ascii="Times New Roman" w:eastAsia="Calibri" w:hAnsi="Times New Roman" w:cs="Times New Roman"/>
          <w:spacing w:val="-2"/>
          <w:sz w:val="24"/>
          <w:szCs w:val="24"/>
          <w:lang w:val="ru-RU"/>
        </w:rPr>
        <w:t xml:space="preserve">Материал предмета </w:t>
      </w:r>
      <w:r w:rsidRPr="00EF0270">
        <w:rPr>
          <w:rFonts w:ascii="Times New Roman" w:eastAsia="Calibri" w:hAnsi="Times New Roman" w:cs="Times New Roman"/>
          <w:b/>
          <w:i/>
          <w:spacing w:val="-2"/>
          <w:sz w:val="24"/>
          <w:szCs w:val="24"/>
          <w:lang w:val="ru-RU"/>
        </w:rPr>
        <w:t>«</w:t>
      </w:r>
      <w:r w:rsidRPr="00EF0270">
        <w:rPr>
          <w:rFonts w:ascii="Times New Roman" w:eastAsia="Calibri" w:hAnsi="Times New Roman" w:cs="Times New Roman"/>
          <w:b/>
          <w:i/>
          <w:sz w:val="24"/>
          <w:szCs w:val="24"/>
          <w:lang w:val="ru-RU"/>
        </w:rPr>
        <w:t>Речь и альтернативная коммуникация</w:t>
      </w:r>
      <w:r w:rsidRPr="00EF0270">
        <w:rPr>
          <w:rFonts w:ascii="Times New Roman" w:eastAsia="Calibri" w:hAnsi="Times New Roman" w:cs="Times New Roman"/>
          <w:b/>
          <w:i/>
          <w:spacing w:val="-2"/>
          <w:sz w:val="24"/>
          <w:szCs w:val="24"/>
          <w:lang w:val="ru-RU"/>
        </w:rPr>
        <w:t>»</w:t>
      </w:r>
      <w:r w:rsidRPr="00EF0270">
        <w:rPr>
          <w:rFonts w:ascii="Times New Roman" w:eastAsia="Calibri" w:hAnsi="Times New Roman" w:cs="Times New Roman"/>
          <w:spacing w:val="-2"/>
          <w:sz w:val="24"/>
          <w:szCs w:val="24"/>
          <w:lang w:val="ru-RU"/>
        </w:rPr>
        <w:t xml:space="preserve"> представлен следующими </w:t>
      </w:r>
      <w:r w:rsidRPr="00EF0270">
        <w:rPr>
          <w:rFonts w:ascii="Times New Roman" w:eastAsia="Calibri" w:hAnsi="Times New Roman" w:cs="Times New Roman"/>
          <w:b/>
          <w:i/>
          <w:spacing w:val="-2"/>
          <w:sz w:val="24"/>
          <w:szCs w:val="24"/>
          <w:lang w:val="ru-RU"/>
        </w:rPr>
        <w:t>содержательными линиями</w:t>
      </w:r>
      <w:r w:rsidRPr="00EF0270">
        <w:rPr>
          <w:rFonts w:ascii="Times New Roman" w:eastAsia="Calibri" w:hAnsi="Times New Roman" w:cs="Times New Roman"/>
          <w:spacing w:val="-2"/>
          <w:sz w:val="24"/>
          <w:szCs w:val="24"/>
          <w:lang w:val="ru-RU"/>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9355"/>
        <w:gridCol w:w="2694"/>
      </w:tblGrid>
      <w:tr w:rsidR="00EF0270" w:rsidRPr="00F85DA9" w:rsidTr="0004117A">
        <w:trPr>
          <w:trHeight w:val="898"/>
        </w:trPr>
        <w:tc>
          <w:tcPr>
            <w:tcW w:w="567" w:type="dxa"/>
            <w:vMerge w:val="restart"/>
            <w:vAlign w:val="center"/>
          </w:tcPr>
          <w:p w:rsidR="00EF0270" w:rsidRPr="0004117A" w:rsidRDefault="00EF0270" w:rsidP="00A8152C">
            <w:pPr>
              <w:jc w:val="both"/>
            </w:pPr>
            <w:r w:rsidRPr="0004117A">
              <w:t>№ п/п</w:t>
            </w:r>
          </w:p>
        </w:tc>
        <w:tc>
          <w:tcPr>
            <w:tcW w:w="1843" w:type="dxa"/>
            <w:vMerge w:val="restart"/>
            <w:vAlign w:val="center"/>
          </w:tcPr>
          <w:p w:rsidR="00EF0270" w:rsidRPr="0004117A" w:rsidRDefault="00EF0270" w:rsidP="00A8152C">
            <w:pPr>
              <w:jc w:val="both"/>
            </w:pPr>
            <w:proofErr w:type="gramStart"/>
            <w:r w:rsidRPr="0004117A">
              <w:t>Содержа</w:t>
            </w:r>
            <w:r w:rsidR="0004117A">
              <w:t>-</w:t>
            </w:r>
            <w:r w:rsidRPr="0004117A">
              <w:t>тельная</w:t>
            </w:r>
            <w:proofErr w:type="gramEnd"/>
            <w:r w:rsidRPr="0004117A">
              <w:t xml:space="preserve"> линия</w:t>
            </w:r>
          </w:p>
        </w:tc>
        <w:tc>
          <w:tcPr>
            <w:tcW w:w="9355" w:type="dxa"/>
            <w:vMerge w:val="restart"/>
            <w:vAlign w:val="center"/>
          </w:tcPr>
          <w:p w:rsidR="00EF0270" w:rsidRPr="0004117A" w:rsidRDefault="00EF0270" w:rsidP="00A8152C">
            <w:pPr>
              <w:jc w:val="both"/>
            </w:pPr>
            <w:proofErr w:type="spellStart"/>
            <w:r w:rsidRPr="0004117A">
              <w:t>Коррекционно</w:t>
            </w:r>
            <w:proofErr w:type="spellEnd"/>
            <w:r w:rsidRPr="0004117A">
              <w:t xml:space="preserve"> - развивающие задачи</w:t>
            </w:r>
          </w:p>
        </w:tc>
        <w:tc>
          <w:tcPr>
            <w:tcW w:w="2694" w:type="dxa"/>
            <w:vMerge w:val="restart"/>
            <w:vAlign w:val="center"/>
          </w:tcPr>
          <w:p w:rsidR="00EF0270" w:rsidRPr="0004117A" w:rsidRDefault="00EF0270" w:rsidP="0004117A">
            <w:pPr>
              <w:jc w:val="both"/>
            </w:pPr>
            <w:proofErr w:type="spellStart"/>
            <w:r w:rsidRPr="0004117A">
              <w:t>Педсредства</w:t>
            </w:r>
            <w:proofErr w:type="spellEnd"/>
            <w:r w:rsidRPr="0004117A">
              <w:t>, технологии решения кор</w:t>
            </w:r>
            <w:r w:rsidR="0004117A" w:rsidRPr="0004117A">
              <w:t>рекц</w:t>
            </w:r>
            <w:r w:rsidR="0004117A">
              <w:t>ион</w:t>
            </w:r>
            <w:r w:rsidRPr="0004117A">
              <w:t>ных задач</w:t>
            </w:r>
          </w:p>
        </w:tc>
      </w:tr>
      <w:tr w:rsidR="00EF0270" w:rsidRPr="00F85DA9" w:rsidTr="0004117A">
        <w:trPr>
          <w:trHeight w:val="276"/>
        </w:trPr>
        <w:tc>
          <w:tcPr>
            <w:tcW w:w="567" w:type="dxa"/>
            <w:vMerge/>
          </w:tcPr>
          <w:p w:rsidR="00EF0270" w:rsidRPr="00F85DA9" w:rsidRDefault="00EF0270" w:rsidP="00A8152C">
            <w:pPr>
              <w:jc w:val="both"/>
              <w:rPr>
                <w:b/>
                <w:i/>
              </w:rPr>
            </w:pPr>
          </w:p>
        </w:tc>
        <w:tc>
          <w:tcPr>
            <w:tcW w:w="1843" w:type="dxa"/>
            <w:vMerge/>
          </w:tcPr>
          <w:p w:rsidR="00EF0270" w:rsidRPr="00F85DA9" w:rsidRDefault="00EF0270" w:rsidP="00A8152C">
            <w:pPr>
              <w:jc w:val="both"/>
              <w:rPr>
                <w:b/>
                <w:i/>
              </w:rPr>
            </w:pPr>
          </w:p>
        </w:tc>
        <w:tc>
          <w:tcPr>
            <w:tcW w:w="9355" w:type="dxa"/>
            <w:vMerge/>
          </w:tcPr>
          <w:p w:rsidR="00EF0270" w:rsidRPr="00F85DA9" w:rsidRDefault="00EF0270" w:rsidP="00A8152C">
            <w:pPr>
              <w:jc w:val="both"/>
              <w:rPr>
                <w:b/>
                <w:i/>
              </w:rPr>
            </w:pPr>
          </w:p>
        </w:tc>
        <w:tc>
          <w:tcPr>
            <w:tcW w:w="2694" w:type="dxa"/>
            <w:vMerge/>
          </w:tcPr>
          <w:p w:rsidR="00EF0270" w:rsidRPr="00F85DA9" w:rsidRDefault="00EF0270" w:rsidP="00A8152C">
            <w:pPr>
              <w:jc w:val="both"/>
              <w:rPr>
                <w:b/>
                <w:i/>
              </w:rPr>
            </w:pPr>
          </w:p>
        </w:tc>
      </w:tr>
      <w:tr w:rsidR="00EF0270" w:rsidRPr="00F85DA9" w:rsidTr="0004117A">
        <w:tc>
          <w:tcPr>
            <w:tcW w:w="567" w:type="dxa"/>
            <w:vAlign w:val="center"/>
          </w:tcPr>
          <w:p w:rsidR="00EF0270" w:rsidRPr="00F85DA9" w:rsidRDefault="00EF0270" w:rsidP="00A8152C">
            <w:pPr>
              <w:jc w:val="both"/>
            </w:pPr>
            <w:r w:rsidRPr="00F85DA9">
              <w:t>1</w:t>
            </w:r>
          </w:p>
        </w:tc>
        <w:tc>
          <w:tcPr>
            <w:tcW w:w="1843" w:type="dxa"/>
            <w:vAlign w:val="center"/>
          </w:tcPr>
          <w:p w:rsidR="00EF0270" w:rsidRPr="00F85DA9" w:rsidRDefault="00EF0270" w:rsidP="00A8152C">
            <w:pPr>
              <w:jc w:val="both"/>
            </w:pPr>
            <w:r w:rsidRPr="00F85DA9">
              <w:t>Коммуникация</w:t>
            </w:r>
            <w:r w:rsidR="0029414A">
              <w:t xml:space="preserve"> -10 часов</w:t>
            </w:r>
          </w:p>
        </w:tc>
        <w:tc>
          <w:tcPr>
            <w:tcW w:w="9355" w:type="dxa"/>
            <w:vAlign w:val="center"/>
          </w:tcPr>
          <w:p w:rsidR="00EF0270" w:rsidRPr="00F85DA9" w:rsidRDefault="00EF0270" w:rsidP="00A8152C">
            <w:pPr>
              <w:jc w:val="both"/>
            </w:pPr>
            <w:r w:rsidRPr="00F85DA9">
              <w:t>Развитие таких умений как: установление контакта с собеседником, реагирование на собственное имя, приветствие собеседника, выражение своих желаний, обращение с просьбой о помощи, выражение согласия, выражение благодарности звуками (словами, предложением). Обучение зависимой коммуникации: формирование, интерпретация и формулирование сообщения с помощью партнера. Формирование независимой коммуникация: самостоятельно формулируемое сообщение.</w:t>
            </w:r>
          </w:p>
        </w:tc>
        <w:tc>
          <w:tcPr>
            <w:tcW w:w="2694" w:type="dxa"/>
            <w:vMerge w:val="restart"/>
            <w:vAlign w:val="center"/>
          </w:tcPr>
          <w:p w:rsidR="00EF0270" w:rsidRPr="00F85DA9" w:rsidRDefault="00EF0270" w:rsidP="00A8152C">
            <w:pPr>
              <w:jc w:val="both"/>
            </w:pPr>
            <w:r w:rsidRPr="00F85DA9">
              <w:t>Ведущий принцип построения уроков – коммуникативный.</w:t>
            </w:r>
          </w:p>
          <w:p w:rsidR="00EF0270" w:rsidRPr="00F85DA9" w:rsidRDefault="00EF0270" w:rsidP="00A8152C">
            <w:pPr>
              <w:shd w:val="clear" w:color="auto" w:fill="FFFFFF"/>
              <w:ind w:right="5"/>
              <w:jc w:val="both"/>
            </w:pPr>
            <w:r w:rsidRPr="00F85DA9">
              <w:t>Для развития регулирующей и исполнительской функции речи ведётся работа по формированию и отработке предварительного замысла и его реализации с помощью символических средств: пиктограмм, карточек со словами.</w:t>
            </w:r>
          </w:p>
        </w:tc>
      </w:tr>
      <w:tr w:rsidR="00EF0270" w:rsidRPr="00F85DA9" w:rsidTr="0004117A">
        <w:trPr>
          <w:trHeight w:val="955"/>
        </w:trPr>
        <w:tc>
          <w:tcPr>
            <w:tcW w:w="567" w:type="dxa"/>
            <w:vAlign w:val="center"/>
          </w:tcPr>
          <w:p w:rsidR="00EF0270" w:rsidRPr="00F85DA9" w:rsidRDefault="00EF0270" w:rsidP="00A8152C">
            <w:pPr>
              <w:jc w:val="both"/>
            </w:pPr>
            <w:r w:rsidRPr="00F85DA9">
              <w:t>2</w:t>
            </w:r>
          </w:p>
        </w:tc>
        <w:tc>
          <w:tcPr>
            <w:tcW w:w="1843" w:type="dxa"/>
            <w:vAlign w:val="center"/>
          </w:tcPr>
          <w:p w:rsidR="00EF0270" w:rsidRPr="00F85DA9" w:rsidRDefault="00EF0270" w:rsidP="00A8152C">
            <w:pPr>
              <w:jc w:val="both"/>
            </w:pPr>
            <w:proofErr w:type="spellStart"/>
            <w:r w:rsidRPr="00F85DA9">
              <w:t>Импрессивная</w:t>
            </w:r>
            <w:proofErr w:type="spellEnd"/>
            <w:r w:rsidRPr="00F85DA9">
              <w:t xml:space="preserve"> речь</w:t>
            </w:r>
            <w:r w:rsidR="0029414A">
              <w:t xml:space="preserve"> – 12 часов</w:t>
            </w:r>
          </w:p>
        </w:tc>
        <w:tc>
          <w:tcPr>
            <w:tcW w:w="9355" w:type="dxa"/>
            <w:vAlign w:val="center"/>
          </w:tcPr>
          <w:p w:rsidR="00EF0270" w:rsidRPr="00F85DA9" w:rsidRDefault="00EF0270" w:rsidP="00A8152C">
            <w:pPr>
              <w:jc w:val="both"/>
            </w:pPr>
            <w:r w:rsidRPr="00F85DA9">
              <w:t>Непреднамеренное обучение в естественных ситуациях. Наблюдение за действиями учителя. Называние предметов и явлений. Побуждение к действию, игры-имитации, игры на повторение и подражание. Соотнесение объектов с изображением и словом, обозначающим объект. Понимание простых по звуковому составу слов, реагирование на собственное имя. Узнавание (различение) им</w:t>
            </w:r>
            <w:r w:rsidRPr="00F85DA9">
              <w:rPr>
                <w:rFonts w:ascii="Cambria Math" w:hAnsi="Cambria Math" w:cs="Cambria Math"/>
              </w:rPr>
              <w:t>ѐ</w:t>
            </w:r>
            <w:r w:rsidRPr="00F85DA9">
              <w:t>н членов семьи, учащихся класса, педагогов. Понимание слов, обозначающих предмет, действия предмета, признак предмета, признак действия, состояние. Понимание слов, указывающих на предмет, его признак.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предложений. Понимание содержания элементарного текста.</w:t>
            </w:r>
          </w:p>
        </w:tc>
        <w:tc>
          <w:tcPr>
            <w:tcW w:w="2694" w:type="dxa"/>
            <w:vMerge/>
            <w:vAlign w:val="center"/>
          </w:tcPr>
          <w:p w:rsidR="00EF0270" w:rsidRPr="00F85DA9" w:rsidRDefault="00EF0270" w:rsidP="00A8152C">
            <w:pPr>
              <w:jc w:val="both"/>
            </w:pPr>
          </w:p>
        </w:tc>
      </w:tr>
      <w:tr w:rsidR="00EF0270" w:rsidRPr="00F85DA9" w:rsidTr="0004117A">
        <w:trPr>
          <w:trHeight w:val="573"/>
        </w:trPr>
        <w:tc>
          <w:tcPr>
            <w:tcW w:w="567" w:type="dxa"/>
            <w:vAlign w:val="center"/>
          </w:tcPr>
          <w:p w:rsidR="00EF0270" w:rsidRPr="00F85DA9" w:rsidRDefault="00EF0270" w:rsidP="00A8152C">
            <w:pPr>
              <w:jc w:val="both"/>
            </w:pPr>
            <w:r w:rsidRPr="00F85DA9">
              <w:t>3</w:t>
            </w:r>
          </w:p>
        </w:tc>
        <w:tc>
          <w:tcPr>
            <w:tcW w:w="1843" w:type="dxa"/>
            <w:vAlign w:val="center"/>
          </w:tcPr>
          <w:p w:rsidR="00EF0270" w:rsidRPr="00F85DA9" w:rsidRDefault="00EF0270" w:rsidP="00A8152C">
            <w:pPr>
              <w:jc w:val="both"/>
            </w:pPr>
            <w:r w:rsidRPr="00F85DA9">
              <w:t>Экспрессивная речь</w:t>
            </w:r>
            <w:r w:rsidR="0029414A">
              <w:t xml:space="preserve"> – 11 часов</w:t>
            </w:r>
          </w:p>
        </w:tc>
        <w:tc>
          <w:tcPr>
            <w:tcW w:w="9355" w:type="dxa"/>
            <w:vAlign w:val="center"/>
          </w:tcPr>
          <w:p w:rsidR="00EF0270" w:rsidRPr="00F85DA9" w:rsidRDefault="00EF0270" w:rsidP="00A8152C">
            <w:pPr>
              <w:jc w:val="both"/>
            </w:pPr>
            <w:r w:rsidRPr="00F85DA9">
              <w:t>Называние (употребление) отдельных звуков, звукоподражаний, звуковых комплексов. Называние (употребление) простых по звуковому составу, собственного имени, им</w:t>
            </w:r>
            <w:r w:rsidRPr="00F85DA9">
              <w:rPr>
                <w:rFonts w:ascii="Cambria Math" w:hAnsi="Cambria Math" w:cs="Cambria Math"/>
              </w:rPr>
              <w:t>ѐ</w:t>
            </w:r>
            <w:r w:rsidRPr="00F85DA9">
              <w:t xml:space="preserve">н членов семьи (учащихся класса, педагогов класса). Называние (употребление) слов, обозначающих предмет, действия предмета, признак предмета, признак действия, состояние. Называние (употребление)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w:t>
            </w:r>
          </w:p>
        </w:tc>
        <w:tc>
          <w:tcPr>
            <w:tcW w:w="2694" w:type="dxa"/>
            <w:vMerge/>
            <w:vAlign w:val="center"/>
          </w:tcPr>
          <w:p w:rsidR="00EF0270" w:rsidRPr="00F85DA9" w:rsidRDefault="00EF0270" w:rsidP="00A8152C">
            <w:pPr>
              <w:jc w:val="both"/>
            </w:pPr>
          </w:p>
        </w:tc>
      </w:tr>
      <w:tr w:rsidR="00EF0270" w:rsidRPr="00F85DA9" w:rsidTr="0004117A">
        <w:trPr>
          <w:trHeight w:val="456"/>
        </w:trPr>
        <w:tc>
          <w:tcPr>
            <w:tcW w:w="567" w:type="dxa"/>
            <w:vAlign w:val="center"/>
          </w:tcPr>
          <w:p w:rsidR="00EF0270" w:rsidRPr="00F85DA9" w:rsidRDefault="00EF0270" w:rsidP="00A8152C">
            <w:pPr>
              <w:jc w:val="both"/>
            </w:pPr>
            <w:r w:rsidRPr="00F85DA9">
              <w:t>4</w:t>
            </w:r>
          </w:p>
        </w:tc>
        <w:tc>
          <w:tcPr>
            <w:tcW w:w="1843" w:type="dxa"/>
            <w:vAlign w:val="center"/>
          </w:tcPr>
          <w:p w:rsidR="0029414A" w:rsidRDefault="00EF0270" w:rsidP="00A8152C">
            <w:pPr>
              <w:jc w:val="both"/>
            </w:pPr>
            <w:r w:rsidRPr="00F85DA9">
              <w:t>Чтение и письмо</w:t>
            </w:r>
            <w:r w:rsidR="0029414A">
              <w:t xml:space="preserve"> – </w:t>
            </w:r>
          </w:p>
          <w:p w:rsidR="00EF0270" w:rsidRPr="00F85DA9" w:rsidRDefault="0029414A" w:rsidP="00A8152C">
            <w:pPr>
              <w:jc w:val="both"/>
            </w:pPr>
            <w:r>
              <w:t>33 часа</w:t>
            </w:r>
          </w:p>
        </w:tc>
        <w:tc>
          <w:tcPr>
            <w:tcW w:w="9355" w:type="dxa"/>
            <w:vAlign w:val="center"/>
          </w:tcPr>
          <w:p w:rsidR="00EF0270" w:rsidRPr="00F85DA9" w:rsidRDefault="00EF0270" w:rsidP="00A8152C">
            <w:pPr>
              <w:jc w:val="both"/>
            </w:pPr>
            <w:r w:rsidRPr="00F85DA9">
              <w:t>Элементы глобального чтения. Узнавание (различение) напечатанных слов, обозначающих имена людей, названия предметов, действий. Использование карточек с напечатанными словами как дополнительного средства коммуникации. 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Письменные упражнения.</w:t>
            </w:r>
          </w:p>
        </w:tc>
        <w:tc>
          <w:tcPr>
            <w:tcW w:w="2694" w:type="dxa"/>
            <w:vMerge/>
            <w:vAlign w:val="center"/>
          </w:tcPr>
          <w:p w:rsidR="00EF0270" w:rsidRPr="00F85DA9" w:rsidRDefault="00EF0270" w:rsidP="00A8152C">
            <w:pPr>
              <w:jc w:val="both"/>
            </w:pPr>
          </w:p>
        </w:tc>
      </w:tr>
    </w:tbl>
    <w:p w:rsidR="00BA5874" w:rsidRPr="004A57DE" w:rsidRDefault="00BA5874" w:rsidP="002A1904">
      <w:pPr>
        <w:spacing w:line="360" w:lineRule="auto"/>
        <w:rPr>
          <w:b/>
        </w:rPr>
      </w:pPr>
    </w:p>
    <w:p w:rsidR="0029414A" w:rsidRDefault="0029414A" w:rsidP="00DD1E2E">
      <w:pPr>
        <w:spacing w:line="360" w:lineRule="auto"/>
        <w:jc w:val="center"/>
        <w:rPr>
          <w:b/>
        </w:rPr>
      </w:pPr>
    </w:p>
    <w:p w:rsidR="00DD1E2E" w:rsidRDefault="00DD1E2E" w:rsidP="00DD1E2E">
      <w:pPr>
        <w:spacing w:line="360" w:lineRule="auto"/>
        <w:jc w:val="center"/>
        <w:rPr>
          <w:b/>
        </w:rPr>
      </w:pPr>
      <w:r w:rsidRPr="001650B2">
        <w:rPr>
          <w:b/>
        </w:rPr>
        <w:lastRenderedPageBreak/>
        <w:t>Тематическое планирование</w:t>
      </w:r>
    </w:p>
    <w:p w:rsidR="00085A5D" w:rsidRDefault="00085A5D" w:rsidP="00DD1E2E">
      <w:pPr>
        <w:spacing w:line="360" w:lineRule="auto"/>
        <w:jc w:val="center"/>
        <w:rPr>
          <w:b/>
        </w:rPr>
      </w:pPr>
    </w:p>
    <w:tbl>
      <w:tblPr>
        <w:tblStyle w:val="aa"/>
        <w:tblW w:w="0" w:type="auto"/>
        <w:tblLook w:val="04A0" w:firstRow="1" w:lastRow="0" w:firstColumn="1" w:lastColumn="0" w:noHBand="0" w:noVBand="1"/>
      </w:tblPr>
      <w:tblGrid>
        <w:gridCol w:w="1048"/>
        <w:gridCol w:w="3511"/>
        <w:gridCol w:w="1489"/>
        <w:gridCol w:w="3523"/>
      </w:tblGrid>
      <w:tr w:rsidR="00085A5D" w:rsidTr="00085A5D">
        <w:tc>
          <w:tcPr>
            <w:tcW w:w="1101" w:type="dxa"/>
          </w:tcPr>
          <w:p w:rsidR="00085A5D" w:rsidRPr="00085A5D" w:rsidRDefault="00085A5D" w:rsidP="00085A5D">
            <w:pPr>
              <w:spacing w:line="360" w:lineRule="auto"/>
              <w:jc w:val="center"/>
              <w:rPr>
                <w:b/>
                <w:sz w:val="24"/>
                <w:szCs w:val="24"/>
              </w:rPr>
            </w:pPr>
            <w:r w:rsidRPr="00085A5D">
              <w:rPr>
                <w:b/>
                <w:sz w:val="24"/>
                <w:szCs w:val="24"/>
              </w:rPr>
              <w:t>№ п/п</w:t>
            </w:r>
          </w:p>
        </w:tc>
        <w:tc>
          <w:tcPr>
            <w:tcW w:w="3684" w:type="dxa"/>
          </w:tcPr>
          <w:p w:rsidR="00085A5D" w:rsidRPr="00085A5D" w:rsidRDefault="00085A5D" w:rsidP="00085A5D">
            <w:pPr>
              <w:spacing w:line="360" w:lineRule="auto"/>
              <w:jc w:val="center"/>
              <w:rPr>
                <w:b/>
                <w:sz w:val="24"/>
                <w:szCs w:val="24"/>
              </w:rPr>
            </w:pPr>
            <w:r w:rsidRPr="00085A5D">
              <w:rPr>
                <w:b/>
                <w:sz w:val="24"/>
                <w:szCs w:val="24"/>
              </w:rPr>
              <w:t>Разделы программы</w:t>
            </w:r>
          </w:p>
        </w:tc>
        <w:tc>
          <w:tcPr>
            <w:tcW w:w="1560" w:type="dxa"/>
          </w:tcPr>
          <w:p w:rsidR="00085A5D" w:rsidRPr="00085A5D" w:rsidRDefault="00085A5D" w:rsidP="00085A5D">
            <w:pPr>
              <w:spacing w:line="360" w:lineRule="auto"/>
              <w:jc w:val="center"/>
              <w:rPr>
                <w:b/>
                <w:sz w:val="24"/>
                <w:szCs w:val="24"/>
              </w:rPr>
            </w:pPr>
            <w:r w:rsidRPr="00085A5D">
              <w:rPr>
                <w:b/>
                <w:sz w:val="24"/>
                <w:szCs w:val="24"/>
              </w:rPr>
              <w:t>Кол-во часов</w:t>
            </w:r>
          </w:p>
        </w:tc>
        <w:tc>
          <w:tcPr>
            <w:tcW w:w="3226" w:type="dxa"/>
          </w:tcPr>
          <w:p w:rsidR="00085A5D" w:rsidRPr="00085A5D" w:rsidRDefault="00085A5D" w:rsidP="00085A5D">
            <w:pPr>
              <w:spacing w:line="360" w:lineRule="auto"/>
              <w:jc w:val="center"/>
              <w:rPr>
                <w:b/>
                <w:sz w:val="24"/>
                <w:szCs w:val="24"/>
              </w:rPr>
            </w:pPr>
            <w:r w:rsidRPr="00085A5D">
              <w:rPr>
                <w:b/>
                <w:sz w:val="24"/>
                <w:szCs w:val="24"/>
              </w:rPr>
              <w:t>Цифровые образовательные ресурсы</w:t>
            </w:r>
          </w:p>
        </w:tc>
      </w:tr>
      <w:tr w:rsidR="00085A5D" w:rsidTr="00085A5D">
        <w:tc>
          <w:tcPr>
            <w:tcW w:w="1101" w:type="dxa"/>
          </w:tcPr>
          <w:p w:rsidR="00085A5D" w:rsidRDefault="00085A5D" w:rsidP="00085A5D">
            <w:pPr>
              <w:spacing w:line="360" w:lineRule="auto"/>
              <w:rPr>
                <w:b/>
              </w:rPr>
            </w:pPr>
            <w:r>
              <w:rPr>
                <w:b/>
              </w:rPr>
              <w:t>1</w:t>
            </w:r>
          </w:p>
        </w:tc>
        <w:tc>
          <w:tcPr>
            <w:tcW w:w="3684" w:type="dxa"/>
          </w:tcPr>
          <w:p w:rsidR="00085A5D" w:rsidRPr="006E3064" w:rsidRDefault="00085A5D" w:rsidP="00085A5D">
            <w:pPr>
              <w:spacing w:line="360" w:lineRule="auto"/>
              <w:rPr>
                <w:sz w:val="26"/>
                <w:szCs w:val="26"/>
              </w:rPr>
            </w:pPr>
            <w:r w:rsidRPr="006E3064">
              <w:rPr>
                <w:sz w:val="26"/>
                <w:szCs w:val="26"/>
              </w:rPr>
              <w:t>Коммуникация</w:t>
            </w:r>
          </w:p>
        </w:tc>
        <w:tc>
          <w:tcPr>
            <w:tcW w:w="1560" w:type="dxa"/>
          </w:tcPr>
          <w:p w:rsidR="00085A5D" w:rsidRPr="006E3064" w:rsidRDefault="00085A5D" w:rsidP="00085A5D">
            <w:pPr>
              <w:spacing w:line="360" w:lineRule="auto"/>
              <w:rPr>
                <w:sz w:val="26"/>
                <w:szCs w:val="26"/>
              </w:rPr>
            </w:pPr>
            <w:r w:rsidRPr="006E3064">
              <w:rPr>
                <w:sz w:val="26"/>
                <w:szCs w:val="26"/>
              </w:rPr>
              <w:t>5</w:t>
            </w:r>
          </w:p>
        </w:tc>
        <w:tc>
          <w:tcPr>
            <w:tcW w:w="3226" w:type="dxa"/>
          </w:tcPr>
          <w:p w:rsidR="00085A5D" w:rsidRDefault="006E3064" w:rsidP="00085A5D">
            <w:pPr>
              <w:spacing w:line="360" w:lineRule="auto"/>
              <w:rPr>
                <w:b/>
              </w:rPr>
            </w:pPr>
            <w:r w:rsidRPr="006E3064">
              <w:rPr>
                <w:b/>
              </w:rPr>
              <w:t>https://urok.1sept.ru/</w:t>
            </w:r>
          </w:p>
        </w:tc>
      </w:tr>
      <w:tr w:rsidR="00085A5D" w:rsidTr="00085A5D">
        <w:tc>
          <w:tcPr>
            <w:tcW w:w="1101" w:type="dxa"/>
          </w:tcPr>
          <w:p w:rsidR="00085A5D" w:rsidRDefault="00085A5D" w:rsidP="00085A5D">
            <w:pPr>
              <w:spacing w:line="360" w:lineRule="auto"/>
              <w:rPr>
                <w:b/>
              </w:rPr>
            </w:pPr>
            <w:r>
              <w:rPr>
                <w:b/>
              </w:rPr>
              <w:t>2</w:t>
            </w:r>
          </w:p>
        </w:tc>
        <w:tc>
          <w:tcPr>
            <w:tcW w:w="3684" w:type="dxa"/>
          </w:tcPr>
          <w:p w:rsidR="00085A5D" w:rsidRPr="006E3064" w:rsidRDefault="00085A5D" w:rsidP="00085A5D">
            <w:pPr>
              <w:spacing w:line="360" w:lineRule="auto"/>
              <w:rPr>
                <w:sz w:val="26"/>
                <w:szCs w:val="26"/>
              </w:rPr>
            </w:pPr>
            <w:proofErr w:type="spellStart"/>
            <w:r w:rsidRPr="006E3064">
              <w:rPr>
                <w:sz w:val="26"/>
                <w:szCs w:val="26"/>
              </w:rPr>
              <w:t>Импрессивная</w:t>
            </w:r>
            <w:proofErr w:type="spellEnd"/>
            <w:r w:rsidRPr="006E3064">
              <w:rPr>
                <w:sz w:val="26"/>
                <w:szCs w:val="26"/>
              </w:rPr>
              <w:t xml:space="preserve"> речь</w:t>
            </w:r>
          </w:p>
        </w:tc>
        <w:tc>
          <w:tcPr>
            <w:tcW w:w="1560" w:type="dxa"/>
          </w:tcPr>
          <w:p w:rsidR="00085A5D" w:rsidRPr="006E3064" w:rsidRDefault="00085A5D" w:rsidP="00085A5D">
            <w:pPr>
              <w:spacing w:line="360" w:lineRule="auto"/>
              <w:rPr>
                <w:sz w:val="26"/>
                <w:szCs w:val="26"/>
              </w:rPr>
            </w:pPr>
            <w:r w:rsidRPr="006E3064">
              <w:rPr>
                <w:sz w:val="26"/>
                <w:szCs w:val="26"/>
              </w:rPr>
              <w:t>3</w:t>
            </w:r>
          </w:p>
        </w:tc>
        <w:tc>
          <w:tcPr>
            <w:tcW w:w="3226" w:type="dxa"/>
          </w:tcPr>
          <w:p w:rsidR="00085A5D" w:rsidRDefault="006E3064" w:rsidP="00085A5D">
            <w:pPr>
              <w:spacing w:line="360" w:lineRule="auto"/>
              <w:rPr>
                <w:b/>
              </w:rPr>
            </w:pPr>
            <w:r w:rsidRPr="006E3064">
              <w:rPr>
                <w:b/>
              </w:rPr>
              <w:t>https://www.uchportal.ru/load/46</w:t>
            </w:r>
          </w:p>
        </w:tc>
      </w:tr>
      <w:tr w:rsidR="00085A5D" w:rsidTr="00085A5D">
        <w:tc>
          <w:tcPr>
            <w:tcW w:w="1101" w:type="dxa"/>
          </w:tcPr>
          <w:p w:rsidR="00085A5D" w:rsidRDefault="00085A5D" w:rsidP="00085A5D">
            <w:pPr>
              <w:spacing w:line="360" w:lineRule="auto"/>
              <w:rPr>
                <w:b/>
              </w:rPr>
            </w:pPr>
            <w:r>
              <w:rPr>
                <w:b/>
              </w:rPr>
              <w:t>3</w:t>
            </w:r>
          </w:p>
        </w:tc>
        <w:tc>
          <w:tcPr>
            <w:tcW w:w="3684" w:type="dxa"/>
          </w:tcPr>
          <w:p w:rsidR="00085A5D" w:rsidRPr="006E3064" w:rsidRDefault="00085A5D" w:rsidP="00085A5D">
            <w:pPr>
              <w:spacing w:line="360" w:lineRule="auto"/>
              <w:rPr>
                <w:sz w:val="26"/>
                <w:szCs w:val="26"/>
              </w:rPr>
            </w:pPr>
            <w:r w:rsidRPr="006E3064">
              <w:rPr>
                <w:sz w:val="26"/>
                <w:szCs w:val="26"/>
              </w:rPr>
              <w:t>Экспрессивная речь</w:t>
            </w:r>
          </w:p>
        </w:tc>
        <w:tc>
          <w:tcPr>
            <w:tcW w:w="1560" w:type="dxa"/>
          </w:tcPr>
          <w:p w:rsidR="00085A5D" w:rsidRPr="006E3064" w:rsidRDefault="00085A5D" w:rsidP="00085A5D">
            <w:pPr>
              <w:spacing w:line="360" w:lineRule="auto"/>
              <w:rPr>
                <w:sz w:val="26"/>
                <w:szCs w:val="26"/>
              </w:rPr>
            </w:pPr>
            <w:r w:rsidRPr="006E3064">
              <w:rPr>
                <w:sz w:val="26"/>
                <w:szCs w:val="26"/>
              </w:rPr>
              <w:t>5</w:t>
            </w:r>
          </w:p>
        </w:tc>
        <w:tc>
          <w:tcPr>
            <w:tcW w:w="3226" w:type="dxa"/>
          </w:tcPr>
          <w:p w:rsidR="00085A5D" w:rsidRDefault="006E3064" w:rsidP="00085A5D">
            <w:pPr>
              <w:spacing w:line="360" w:lineRule="auto"/>
              <w:rPr>
                <w:b/>
              </w:rPr>
            </w:pPr>
            <w:r w:rsidRPr="006E3064">
              <w:rPr>
                <w:b/>
              </w:rPr>
              <w:t>http://www.tatarovo.ru/sound.html</w:t>
            </w:r>
          </w:p>
        </w:tc>
      </w:tr>
      <w:tr w:rsidR="00085A5D" w:rsidTr="00085A5D">
        <w:tc>
          <w:tcPr>
            <w:tcW w:w="1101" w:type="dxa"/>
          </w:tcPr>
          <w:p w:rsidR="00085A5D" w:rsidRDefault="00085A5D" w:rsidP="00085A5D">
            <w:pPr>
              <w:spacing w:line="360" w:lineRule="auto"/>
              <w:rPr>
                <w:b/>
              </w:rPr>
            </w:pPr>
            <w:r>
              <w:rPr>
                <w:b/>
              </w:rPr>
              <w:t>4</w:t>
            </w:r>
          </w:p>
        </w:tc>
        <w:tc>
          <w:tcPr>
            <w:tcW w:w="3684" w:type="dxa"/>
          </w:tcPr>
          <w:p w:rsidR="00085A5D" w:rsidRPr="006E3064" w:rsidRDefault="00085A5D" w:rsidP="00085A5D">
            <w:pPr>
              <w:spacing w:line="360" w:lineRule="auto"/>
              <w:rPr>
                <w:sz w:val="26"/>
                <w:szCs w:val="26"/>
              </w:rPr>
            </w:pPr>
            <w:r w:rsidRPr="006E3064">
              <w:rPr>
                <w:sz w:val="26"/>
                <w:szCs w:val="26"/>
              </w:rPr>
              <w:t>Чтение и письмо</w:t>
            </w:r>
          </w:p>
        </w:tc>
        <w:tc>
          <w:tcPr>
            <w:tcW w:w="1560" w:type="dxa"/>
          </w:tcPr>
          <w:p w:rsidR="00085A5D" w:rsidRPr="006E3064" w:rsidRDefault="00085A5D" w:rsidP="00085A5D">
            <w:pPr>
              <w:spacing w:line="360" w:lineRule="auto"/>
              <w:rPr>
                <w:sz w:val="26"/>
                <w:szCs w:val="26"/>
              </w:rPr>
            </w:pPr>
            <w:r w:rsidRPr="006E3064">
              <w:rPr>
                <w:sz w:val="26"/>
                <w:szCs w:val="26"/>
              </w:rPr>
              <w:t>4</w:t>
            </w:r>
          </w:p>
        </w:tc>
        <w:tc>
          <w:tcPr>
            <w:tcW w:w="3226" w:type="dxa"/>
          </w:tcPr>
          <w:p w:rsidR="00085A5D" w:rsidRDefault="006E3064" w:rsidP="00085A5D">
            <w:pPr>
              <w:spacing w:line="360" w:lineRule="auto"/>
              <w:rPr>
                <w:b/>
              </w:rPr>
            </w:pPr>
            <w:r w:rsidRPr="006E3064">
              <w:rPr>
                <w:b/>
              </w:rPr>
              <w:t>http://viki.rdf.ru/</w:t>
            </w:r>
          </w:p>
        </w:tc>
      </w:tr>
      <w:tr w:rsidR="00085A5D" w:rsidTr="00085A5D">
        <w:tc>
          <w:tcPr>
            <w:tcW w:w="1101" w:type="dxa"/>
          </w:tcPr>
          <w:p w:rsidR="00085A5D" w:rsidRDefault="00085A5D" w:rsidP="00085A5D">
            <w:pPr>
              <w:spacing w:line="360" w:lineRule="auto"/>
              <w:rPr>
                <w:b/>
              </w:rPr>
            </w:pPr>
            <w:r>
              <w:rPr>
                <w:b/>
              </w:rPr>
              <w:t>5</w:t>
            </w:r>
          </w:p>
        </w:tc>
        <w:tc>
          <w:tcPr>
            <w:tcW w:w="3684" w:type="dxa"/>
          </w:tcPr>
          <w:p w:rsidR="00085A5D" w:rsidRPr="006E3064" w:rsidRDefault="00085A5D" w:rsidP="00085A5D">
            <w:pPr>
              <w:spacing w:line="360" w:lineRule="auto"/>
              <w:rPr>
                <w:sz w:val="26"/>
                <w:szCs w:val="26"/>
              </w:rPr>
            </w:pPr>
            <w:r w:rsidRPr="006E3064">
              <w:rPr>
                <w:sz w:val="26"/>
                <w:szCs w:val="26"/>
              </w:rPr>
              <w:t>Коммуникация</w:t>
            </w:r>
          </w:p>
        </w:tc>
        <w:tc>
          <w:tcPr>
            <w:tcW w:w="1560" w:type="dxa"/>
          </w:tcPr>
          <w:p w:rsidR="00085A5D" w:rsidRPr="006E3064" w:rsidRDefault="00085A5D" w:rsidP="00085A5D">
            <w:pPr>
              <w:spacing w:line="360" w:lineRule="auto"/>
              <w:rPr>
                <w:sz w:val="26"/>
                <w:szCs w:val="26"/>
              </w:rPr>
            </w:pPr>
            <w:r w:rsidRPr="006E3064">
              <w:rPr>
                <w:sz w:val="26"/>
                <w:szCs w:val="26"/>
              </w:rPr>
              <w:t>5</w:t>
            </w:r>
          </w:p>
        </w:tc>
        <w:tc>
          <w:tcPr>
            <w:tcW w:w="3226" w:type="dxa"/>
          </w:tcPr>
          <w:p w:rsidR="00085A5D" w:rsidRDefault="006E3064" w:rsidP="00085A5D">
            <w:pPr>
              <w:spacing w:line="360" w:lineRule="auto"/>
              <w:rPr>
                <w:b/>
              </w:rPr>
            </w:pPr>
            <w:r w:rsidRPr="006E3064">
              <w:rPr>
                <w:b/>
              </w:rPr>
              <w:t>http://www.lenagold.ru/</w:t>
            </w:r>
          </w:p>
        </w:tc>
      </w:tr>
      <w:tr w:rsidR="00085A5D" w:rsidTr="00085A5D">
        <w:tc>
          <w:tcPr>
            <w:tcW w:w="1101" w:type="dxa"/>
          </w:tcPr>
          <w:p w:rsidR="00085A5D" w:rsidRDefault="00085A5D" w:rsidP="00085A5D">
            <w:pPr>
              <w:spacing w:line="360" w:lineRule="auto"/>
              <w:rPr>
                <w:b/>
              </w:rPr>
            </w:pPr>
            <w:r>
              <w:rPr>
                <w:b/>
              </w:rPr>
              <w:t>6</w:t>
            </w:r>
          </w:p>
        </w:tc>
        <w:tc>
          <w:tcPr>
            <w:tcW w:w="3684" w:type="dxa"/>
          </w:tcPr>
          <w:p w:rsidR="00085A5D" w:rsidRPr="006E3064" w:rsidRDefault="00085A5D" w:rsidP="00085A5D">
            <w:pPr>
              <w:spacing w:line="360" w:lineRule="auto"/>
              <w:rPr>
                <w:sz w:val="26"/>
                <w:szCs w:val="26"/>
              </w:rPr>
            </w:pPr>
            <w:proofErr w:type="spellStart"/>
            <w:r w:rsidRPr="006E3064">
              <w:rPr>
                <w:sz w:val="26"/>
                <w:szCs w:val="26"/>
              </w:rPr>
              <w:t>Импрессивная</w:t>
            </w:r>
            <w:proofErr w:type="spellEnd"/>
            <w:r w:rsidRPr="006E3064">
              <w:rPr>
                <w:sz w:val="26"/>
                <w:szCs w:val="26"/>
              </w:rPr>
              <w:t xml:space="preserve"> речь</w:t>
            </w:r>
          </w:p>
        </w:tc>
        <w:tc>
          <w:tcPr>
            <w:tcW w:w="1560" w:type="dxa"/>
          </w:tcPr>
          <w:p w:rsidR="00085A5D" w:rsidRPr="006E3064" w:rsidRDefault="00085A5D" w:rsidP="00085A5D">
            <w:pPr>
              <w:spacing w:line="360" w:lineRule="auto"/>
              <w:rPr>
                <w:sz w:val="26"/>
                <w:szCs w:val="26"/>
              </w:rPr>
            </w:pPr>
            <w:r w:rsidRPr="006E3064">
              <w:rPr>
                <w:sz w:val="26"/>
                <w:szCs w:val="26"/>
              </w:rPr>
              <w:t>3</w:t>
            </w:r>
          </w:p>
        </w:tc>
        <w:tc>
          <w:tcPr>
            <w:tcW w:w="3226" w:type="dxa"/>
          </w:tcPr>
          <w:p w:rsidR="00085A5D" w:rsidRDefault="006E3064" w:rsidP="00085A5D">
            <w:pPr>
              <w:spacing w:line="360" w:lineRule="auto"/>
              <w:rPr>
                <w:b/>
              </w:rPr>
            </w:pPr>
            <w:r w:rsidRPr="006E3064">
              <w:rPr>
                <w:b/>
              </w:rPr>
              <w:t>http://www.nachalka.com/</w:t>
            </w:r>
          </w:p>
        </w:tc>
      </w:tr>
      <w:tr w:rsidR="00085A5D" w:rsidTr="00085A5D">
        <w:trPr>
          <w:trHeight w:val="231"/>
        </w:trPr>
        <w:tc>
          <w:tcPr>
            <w:tcW w:w="1101" w:type="dxa"/>
          </w:tcPr>
          <w:p w:rsidR="00085A5D" w:rsidRDefault="00085A5D" w:rsidP="00085A5D">
            <w:pPr>
              <w:spacing w:line="360" w:lineRule="auto"/>
              <w:rPr>
                <w:b/>
              </w:rPr>
            </w:pPr>
            <w:r>
              <w:rPr>
                <w:b/>
              </w:rPr>
              <w:t>7</w:t>
            </w:r>
          </w:p>
        </w:tc>
        <w:tc>
          <w:tcPr>
            <w:tcW w:w="3684" w:type="dxa"/>
          </w:tcPr>
          <w:p w:rsidR="00085A5D" w:rsidRPr="006E3064" w:rsidRDefault="00085A5D" w:rsidP="00085A5D">
            <w:pPr>
              <w:spacing w:line="360" w:lineRule="auto"/>
              <w:rPr>
                <w:sz w:val="26"/>
                <w:szCs w:val="26"/>
              </w:rPr>
            </w:pPr>
            <w:r w:rsidRPr="006E3064">
              <w:rPr>
                <w:sz w:val="26"/>
                <w:szCs w:val="26"/>
              </w:rPr>
              <w:t>Экспрессивная речь</w:t>
            </w:r>
          </w:p>
        </w:tc>
        <w:tc>
          <w:tcPr>
            <w:tcW w:w="1560" w:type="dxa"/>
          </w:tcPr>
          <w:p w:rsidR="00085A5D" w:rsidRPr="006E3064" w:rsidRDefault="00085A5D" w:rsidP="00085A5D">
            <w:pPr>
              <w:spacing w:line="360" w:lineRule="auto"/>
              <w:rPr>
                <w:sz w:val="26"/>
                <w:szCs w:val="26"/>
              </w:rPr>
            </w:pPr>
            <w:r w:rsidRPr="006E3064">
              <w:rPr>
                <w:sz w:val="26"/>
                <w:szCs w:val="26"/>
              </w:rPr>
              <w:t>3</w:t>
            </w:r>
          </w:p>
        </w:tc>
        <w:tc>
          <w:tcPr>
            <w:tcW w:w="3226" w:type="dxa"/>
          </w:tcPr>
          <w:p w:rsidR="00085A5D" w:rsidRDefault="006E3064" w:rsidP="00085A5D">
            <w:pPr>
              <w:spacing w:line="360" w:lineRule="auto"/>
              <w:rPr>
                <w:b/>
              </w:rPr>
            </w:pPr>
            <w:r w:rsidRPr="006E3064">
              <w:rPr>
                <w:b/>
              </w:rPr>
              <w:t>https://www.uchportal.ru/load/46</w:t>
            </w:r>
          </w:p>
        </w:tc>
      </w:tr>
      <w:tr w:rsidR="00085A5D" w:rsidTr="00085A5D">
        <w:trPr>
          <w:trHeight w:val="172"/>
        </w:trPr>
        <w:tc>
          <w:tcPr>
            <w:tcW w:w="1101" w:type="dxa"/>
          </w:tcPr>
          <w:p w:rsidR="00085A5D" w:rsidRDefault="00085A5D" w:rsidP="00085A5D">
            <w:pPr>
              <w:spacing w:line="360" w:lineRule="auto"/>
              <w:rPr>
                <w:b/>
              </w:rPr>
            </w:pPr>
            <w:r>
              <w:rPr>
                <w:b/>
              </w:rPr>
              <w:t>8</w:t>
            </w:r>
          </w:p>
        </w:tc>
        <w:tc>
          <w:tcPr>
            <w:tcW w:w="3684" w:type="dxa"/>
          </w:tcPr>
          <w:p w:rsidR="00085A5D" w:rsidRPr="006E3064" w:rsidRDefault="00085A5D" w:rsidP="00085A5D">
            <w:pPr>
              <w:spacing w:line="360" w:lineRule="auto"/>
              <w:rPr>
                <w:sz w:val="26"/>
                <w:szCs w:val="26"/>
              </w:rPr>
            </w:pPr>
            <w:r w:rsidRPr="006E3064">
              <w:rPr>
                <w:sz w:val="26"/>
                <w:szCs w:val="26"/>
              </w:rPr>
              <w:t>Чтение и письмо</w:t>
            </w:r>
          </w:p>
        </w:tc>
        <w:tc>
          <w:tcPr>
            <w:tcW w:w="1560" w:type="dxa"/>
          </w:tcPr>
          <w:p w:rsidR="00085A5D" w:rsidRPr="006E3064" w:rsidRDefault="00085A5D" w:rsidP="00085A5D">
            <w:pPr>
              <w:spacing w:line="360" w:lineRule="auto"/>
              <w:rPr>
                <w:sz w:val="26"/>
                <w:szCs w:val="26"/>
              </w:rPr>
            </w:pPr>
            <w:r w:rsidRPr="006E3064">
              <w:rPr>
                <w:sz w:val="26"/>
                <w:szCs w:val="26"/>
              </w:rPr>
              <w:t>10</w:t>
            </w:r>
          </w:p>
        </w:tc>
        <w:tc>
          <w:tcPr>
            <w:tcW w:w="3226" w:type="dxa"/>
          </w:tcPr>
          <w:p w:rsidR="00085A5D" w:rsidRDefault="006E3064" w:rsidP="00085A5D">
            <w:pPr>
              <w:spacing w:line="360" w:lineRule="auto"/>
              <w:rPr>
                <w:b/>
              </w:rPr>
            </w:pPr>
            <w:r w:rsidRPr="006E3064">
              <w:rPr>
                <w:b/>
              </w:rPr>
              <w:t>http://www.tatarovo.ru/sound.html</w:t>
            </w:r>
          </w:p>
        </w:tc>
      </w:tr>
      <w:tr w:rsidR="00085A5D" w:rsidTr="00085A5D">
        <w:trPr>
          <w:trHeight w:val="196"/>
        </w:trPr>
        <w:tc>
          <w:tcPr>
            <w:tcW w:w="1101" w:type="dxa"/>
          </w:tcPr>
          <w:p w:rsidR="00085A5D" w:rsidRDefault="00085A5D" w:rsidP="00085A5D">
            <w:pPr>
              <w:spacing w:line="360" w:lineRule="auto"/>
              <w:rPr>
                <w:b/>
              </w:rPr>
            </w:pPr>
            <w:r>
              <w:rPr>
                <w:b/>
              </w:rPr>
              <w:t>9</w:t>
            </w:r>
          </w:p>
        </w:tc>
        <w:tc>
          <w:tcPr>
            <w:tcW w:w="3684" w:type="dxa"/>
          </w:tcPr>
          <w:p w:rsidR="00085A5D" w:rsidRPr="006E3064" w:rsidRDefault="00085A5D" w:rsidP="00085A5D">
            <w:pPr>
              <w:spacing w:line="360" w:lineRule="auto"/>
              <w:rPr>
                <w:sz w:val="26"/>
                <w:szCs w:val="26"/>
              </w:rPr>
            </w:pPr>
            <w:proofErr w:type="spellStart"/>
            <w:r w:rsidRPr="006E3064">
              <w:rPr>
                <w:sz w:val="26"/>
                <w:szCs w:val="26"/>
              </w:rPr>
              <w:t>Импрессивная</w:t>
            </w:r>
            <w:proofErr w:type="spellEnd"/>
            <w:r w:rsidRPr="006E3064">
              <w:rPr>
                <w:sz w:val="26"/>
                <w:szCs w:val="26"/>
              </w:rPr>
              <w:t xml:space="preserve"> речь</w:t>
            </w:r>
          </w:p>
        </w:tc>
        <w:tc>
          <w:tcPr>
            <w:tcW w:w="1560" w:type="dxa"/>
          </w:tcPr>
          <w:p w:rsidR="00085A5D" w:rsidRPr="006E3064" w:rsidRDefault="00085A5D" w:rsidP="00085A5D">
            <w:pPr>
              <w:spacing w:line="360" w:lineRule="auto"/>
              <w:rPr>
                <w:sz w:val="26"/>
                <w:szCs w:val="26"/>
              </w:rPr>
            </w:pPr>
            <w:r w:rsidRPr="006E3064">
              <w:rPr>
                <w:sz w:val="26"/>
                <w:szCs w:val="26"/>
              </w:rPr>
              <w:t>2</w:t>
            </w:r>
          </w:p>
        </w:tc>
        <w:tc>
          <w:tcPr>
            <w:tcW w:w="3226" w:type="dxa"/>
          </w:tcPr>
          <w:p w:rsidR="00085A5D" w:rsidRDefault="006E3064" w:rsidP="00085A5D">
            <w:pPr>
              <w:spacing w:line="360" w:lineRule="auto"/>
              <w:rPr>
                <w:b/>
              </w:rPr>
            </w:pPr>
            <w:r w:rsidRPr="006E3064">
              <w:rPr>
                <w:b/>
              </w:rPr>
              <w:t>https://www.uchportal.ru/load/46</w:t>
            </w:r>
          </w:p>
        </w:tc>
      </w:tr>
      <w:tr w:rsidR="00085A5D" w:rsidTr="00085A5D">
        <w:trPr>
          <w:trHeight w:val="173"/>
        </w:trPr>
        <w:tc>
          <w:tcPr>
            <w:tcW w:w="1101" w:type="dxa"/>
          </w:tcPr>
          <w:p w:rsidR="00085A5D" w:rsidRDefault="00085A5D" w:rsidP="00085A5D">
            <w:pPr>
              <w:spacing w:line="360" w:lineRule="auto"/>
              <w:rPr>
                <w:b/>
              </w:rPr>
            </w:pPr>
            <w:r>
              <w:rPr>
                <w:b/>
              </w:rPr>
              <w:t>10</w:t>
            </w:r>
          </w:p>
        </w:tc>
        <w:tc>
          <w:tcPr>
            <w:tcW w:w="3684" w:type="dxa"/>
          </w:tcPr>
          <w:p w:rsidR="00085A5D" w:rsidRPr="006E3064" w:rsidRDefault="00085A5D" w:rsidP="00085A5D">
            <w:pPr>
              <w:spacing w:line="360" w:lineRule="auto"/>
              <w:rPr>
                <w:sz w:val="26"/>
                <w:szCs w:val="26"/>
              </w:rPr>
            </w:pPr>
            <w:r w:rsidRPr="006E3064">
              <w:rPr>
                <w:sz w:val="26"/>
                <w:szCs w:val="26"/>
              </w:rPr>
              <w:t>Экспрессивная речь</w:t>
            </w:r>
          </w:p>
        </w:tc>
        <w:tc>
          <w:tcPr>
            <w:tcW w:w="1560" w:type="dxa"/>
          </w:tcPr>
          <w:p w:rsidR="00085A5D" w:rsidRPr="006E3064" w:rsidRDefault="006E3064" w:rsidP="00085A5D">
            <w:pPr>
              <w:spacing w:line="360" w:lineRule="auto"/>
              <w:rPr>
                <w:sz w:val="26"/>
                <w:szCs w:val="26"/>
              </w:rPr>
            </w:pPr>
            <w:r w:rsidRPr="006E3064">
              <w:rPr>
                <w:sz w:val="26"/>
                <w:szCs w:val="26"/>
              </w:rPr>
              <w:t>3</w:t>
            </w:r>
          </w:p>
        </w:tc>
        <w:tc>
          <w:tcPr>
            <w:tcW w:w="3226" w:type="dxa"/>
          </w:tcPr>
          <w:p w:rsidR="00085A5D" w:rsidRDefault="006E3064" w:rsidP="00085A5D">
            <w:pPr>
              <w:spacing w:line="360" w:lineRule="auto"/>
              <w:rPr>
                <w:b/>
              </w:rPr>
            </w:pPr>
            <w:r w:rsidRPr="006E3064">
              <w:rPr>
                <w:b/>
              </w:rPr>
              <w:t>http://viki.rdf.ru/</w:t>
            </w:r>
          </w:p>
        </w:tc>
      </w:tr>
      <w:tr w:rsidR="00085A5D" w:rsidTr="00085A5D">
        <w:trPr>
          <w:trHeight w:val="196"/>
        </w:trPr>
        <w:tc>
          <w:tcPr>
            <w:tcW w:w="1101" w:type="dxa"/>
          </w:tcPr>
          <w:p w:rsidR="00085A5D" w:rsidRDefault="00085A5D" w:rsidP="00085A5D">
            <w:pPr>
              <w:spacing w:line="360" w:lineRule="auto"/>
              <w:rPr>
                <w:b/>
              </w:rPr>
            </w:pPr>
            <w:r>
              <w:rPr>
                <w:b/>
              </w:rPr>
              <w:t>11</w:t>
            </w:r>
          </w:p>
        </w:tc>
        <w:tc>
          <w:tcPr>
            <w:tcW w:w="3684" w:type="dxa"/>
          </w:tcPr>
          <w:p w:rsidR="00085A5D" w:rsidRPr="006E3064" w:rsidRDefault="00085A5D" w:rsidP="00085A5D">
            <w:pPr>
              <w:spacing w:line="360" w:lineRule="auto"/>
              <w:rPr>
                <w:sz w:val="26"/>
                <w:szCs w:val="26"/>
              </w:rPr>
            </w:pPr>
            <w:r w:rsidRPr="006E3064">
              <w:rPr>
                <w:sz w:val="26"/>
                <w:szCs w:val="26"/>
              </w:rPr>
              <w:t>Чтение и письмо</w:t>
            </w:r>
          </w:p>
        </w:tc>
        <w:tc>
          <w:tcPr>
            <w:tcW w:w="1560" w:type="dxa"/>
          </w:tcPr>
          <w:p w:rsidR="00085A5D" w:rsidRPr="006E3064" w:rsidRDefault="006E3064" w:rsidP="00085A5D">
            <w:pPr>
              <w:spacing w:line="360" w:lineRule="auto"/>
              <w:rPr>
                <w:sz w:val="26"/>
                <w:szCs w:val="26"/>
              </w:rPr>
            </w:pPr>
            <w:r w:rsidRPr="006E3064">
              <w:rPr>
                <w:sz w:val="26"/>
                <w:szCs w:val="26"/>
              </w:rPr>
              <w:t>10</w:t>
            </w:r>
          </w:p>
        </w:tc>
        <w:tc>
          <w:tcPr>
            <w:tcW w:w="3226" w:type="dxa"/>
          </w:tcPr>
          <w:p w:rsidR="00085A5D" w:rsidRDefault="006E3064" w:rsidP="00085A5D">
            <w:pPr>
              <w:spacing w:line="360" w:lineRule="auto"/>
              <w:rPr>
                <w:b/>
              </w:rPr>
            </w:pPr>
            <w:r w:rsidRPr="006E3064">
              <w:rPr>
                <w:b/>
              </w:rPr>
              <w:t>https://www.uchportal.ru/load/46</w:t>
            </w:r>
          </w:p>
        </w:tc>
      </w:tr>
      <w:tr w:rsidR="00085A5D" w:rsidTr="00085A5D">
        <w:trPr>
          <w:trHeight w:val="184"/>
        </w:trPr>
        <w:tc>
          <w:tcPr>
            <w:tcW w:w="1101" w:type="dxa"/>
          </w:tcPr>
          <w:p w:rsidR="00085A5D" w:rsidRDefault="00085A5D" w:rsidP="00085A5D">
            <w:pPr>
              <w:spacing w:line="360" w:lineRule="auto"/>
              <w:rPr>
                <w:b/>
              </w:rPr>
            </w:pPr>
            <w:r>
              <w:rPr>
                <w:b/>
              </w:rPr>
              <w:t>12</w:t>
            </w:r>
          </w:p>
        </w:tc>
        <w:tc>
          <w:tcPr>
            <w:tcW w:w="3684" w:type="dxa"/>
          </w:tcPr>
          <w:p w:rsidR="00085A5D" w:rsidRPr="006E3064" w:rsidRDefault="00085A5D" w:rsidP="00085A5D">
            <w:pPr>
              <w:spacing w:line="360" w:lineRule="auto"/>
              <w:rPr>
                <w:sz w:val="26"/>
                <w:szCs w:val="26"/>
              </w:rPr>
            </w:pPr>
            <w:proofErr w:type="spellStart"/>
            <w:r w:rsidRPr="006E3064">
              <w:rPr>
                <w:sz w:val="26"/>
                <w:szCs w:val="26"/>
              </w:rPr>
              <w:t>Импрессивная</w:t>
            </w:r>
            <w:proofErr w:type="spellEnd"/>
            <w:r w:rsidRPr="006E3064">
              <w:rPr>
                <w:sz w:val="26"/>
                <w:szCs w:val="26"/>
              </w:rPr>
              <w:t xml:space="preserve"> речь</w:t>
            </w:r>
          </w:p>
        </w:tc>
        <w:tc>
          <w:tcPr>
            <w:tcW w:w="1560" w:type="dxa"/>
          </w:tcPr>
          <w:p w:rsidR="00085A5D" w:rsidRPr="006E3064" w:rsidRDefault="00085A5D" w:rsidP="00085A5D">
            <w:pPr>
              <w:spacing w:line="360" w:lineRule="auto"/>
              <w:rPr>
                <w:sz w:val="26"/>
                <w:szCs w:val="26"/>
              </w:rPr>
            </w:pPr>
            <w:r w:rsidRPr="006E3064">
              <w:rPr>
                <w:sz w:val="26"/>
                <w:szCs w:val="26"/>
              </w:rPr>
              <w:t>4</w:t>
            </w:r>
          </w:p>
        </w:tc>
        <w:tc>
          <w:tcPr>
            <w:tcW w:w="3226" w:type="dxa"/>
          </w:tcPr>
          <w:p w:rsidR="00085A5D" w:rsidRDefault="006E3064" w:rsidP="00085A5D">
            <w:pPr>
              <w:spacing w:line="360" w:lineRule="auto"/>
              <w:rPr>
                <w:b/>
              </w:rPr>
            </w:pPr>
            <w:r w:rsidRPr="006E3064">
              <w:rPr>
                <w:b/>
              </w:rPr>
              <w:t>http://www.lenagold.ru/</w:t>
            </w:r>
          </w:p>
        </w:tc>
      </w:tr>
      <w:tr w:rsidR="00085A5D" w:rsidTr="00085A5D">
        <w:trPr>
          <w:trHeight w:val="230"/>
        </w:trPr>
        <w:tc>
          <w:tcPr>
            <w:tcW w:w="1101" w:type="dxa"/>
            <w:tcBorders>
              <w:bottom w:val="single" w:sz="4" w:space="0" w:color="auto"/>
            </w:tcBorders>
          </w:tcPr>
          <w:p w:rsidR="00085A5D" w:rsidRDefault="00085A5D" w:rsidP="00085A5D">
            <w:pPr>
              <w:spacing w:line="360" w:lineRule="auto"/>
              <w:rPr>
                <w:b/>
              </w:rPr>
            </w:pPr>
            <w:r>
              <w:rPr>
                <w:b/>
              </w:rPr>
              <w:t>13</w:t>
            </w:r>
          </w:p>
        </w:tc>
        <w:tc>
          <w:tcPr>
            <w:tcW w:w="3684" w:type="dxa"/>
            <w:tcBorders>
              <w:bottom w:val="single" w:sz="4" w:space="0" w:color="auto"/>
            </w:tcBorders>
          </w:tcPr>
          <w:p w:rsidR="00085A5D" w:rsidRPr="006E3064" w:rsidRDefault="00085A5D" w:rsidP="00085A5D">
            <w:pPr>
              <w:spacing w:line="360" w:lineRule="auto"/>
              <w:rPr>
                <w:sz w:val="26"/>
                <w:szCs w:val="26"/>
              </w:rPr>
            </w:pPr>
            <w:r w:rsidRPr="006E3064">
              <w:rPr>
                <w:sz w:val="26"/>
                <w:szCs w:val="26"/>
              </w:rPr>
              <w:t>Чтение и письмо</w:t>
            </w:r>
          </w:p>
        </w:tc>
        <w:tc>
          <w:tcPr>
            <w:tcW w:w="1560" w:type="dxa"/>
            <w:tcBorders>
              <w:bottom w:val="single" w:sz="4" w:space="0" w:color="auto"/>
            </w:tcBorders>
          </w:tcPr>
          <w:p w:rsidR="00085A5D" w:rsidRPr="006E3064" w:rsidRDefault="00085A5D" w:rsidP="00085A5D">
            <w:pPr>
              <w:spacing w:line="360" w:lineRule="auto"/>
              <w:rPr>
                <w:sz w:val="26"/>
                <w:szCs w:val="26"/>
              </w:rPr>
            </w:pPr>
            <w:r w:rsidRPr="006E3064">
              <w:rPr>
                <w:sz w:val="26"/>
                <w:szCs w:val="26"/>
              </w:rPr>
              <w:t>9</w:t>
            </w:r>
          </w:p>
        </w:tc>
        <w:tc>
          <w:tcPr>
            <w:tcW w:w="3226" w:type="dxa"/>
            <w:tcBorders>
              <w:bottom w:val="single" w:sz="4" w:space="0" w:color="auto"/>
            </w:tcBorders>
          </w:tcPr>
          <w:p w:rsidR="00085A5D" w:rsidRDefault="006E3064" w:rsidP="00085A5D">
            <w:pPr>
              <w:spacing w:line="360" w:lineRule="auto"/>
              <w:rPr>
                <w:b/>
              </w:rPr>
            </w:pPr>
            <w:r w:rsidRPr="006E3064">
              <w:rPr>
                <w:b/>
              </w:rPr>
              <w:t>http://www.nachalka.com/</w:t>
            </w:r>
          </w:p>
        </w:tc>
      </w:tr>
    </w:tbl>
    <w:p w:rsidR="00085A5D" w:rsidRDefault="00085A5D" w:rsidP="00085A5D">
      <w:pPr>
        <w:spacing w:line="360" w:lineRule="auto"/>
        <w:rPr>
          <w:b/>
        </w:rPr>
      </w:pPr>
    </w:p>
    <w:p w:rsidR="00085A5D" w:rsidRDefault="00085A5D" w:rsidP="00DD1E2E">
      <w:pPr>
        <w:spacing w:line="360" w:lineRule="auto"/>
        <w:jc w:val="center"/>
        <w:rPr>
          <w:b/>
        </w:rPr>
      </w:pPr>
      <w:r w:rsidRPr="00085A5D">
        <w:rPr>
          <w:b/>
        </w:rPr>
        <w:t>Календарно-тематическое планирование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43"/>
        <w:gridCol w:w="3277"/>
        <w:gridCol w:w="1559"/>
        <w:gridCol w:w="2517"/>
      </w:tblGrid>
      <w:tr w:rsidR="00BF43E8" w:rsidRPr="007665BD" w:rsidTr="00085A5D">
        <w:trPr>
          <w:trHeight w:val="426"/>
        </w:trPr>
        <w:tc>
          <w:tcPr>
            <w:tcW w:w="993" w:type="dxa"/>
            <w:shd w:val="clear" w:color="auto" w:fill="auto"/>
          </w:tcPr>
          <w:p w:rsidR="00CA2B07" w:rsidRPr="00CA2B07" w:rsidRDefault="00CA2B07" w:rsidP="00A8152C">
            <w:pPr>
              <w:jc w:val="center"/>
            </w:pPr>
            <w:r w:rsidRPr="00CA2B07">
              <w:t>№</w:t>
            </w:r>
            <w:r>
              <w:t xml:space="preserve"> п/п</w:t>
            </w:r>
          </w:p>
        </w:tc>
        <w:tc>
          <w:tcPr>
            <w:tcW w:w="1543" w:type="dxa"/>
          </w:tcPr>
          <w:p w:rsidR="00CA2B07" w:rsidRPr="00CA2B07" w:rsidRDefault="00CA2B07" w:rsidP="00A8152C">
            <w:pPr>
              <w:jc w:val="center"/>
            </w:pPr>
            <w:r>
              <w:t>№ в разделе</w:t>
            </w:r>
          </w:p>
        </w:tc>
        <w:tc>
          <w:tcPr>
            <w:tcW w:w="3277" w:type="dxa"/>
            <w:shd w:val="clear" w:color="auto" w:fill="auto"/>
          </w:tcPr>
          <w:p w:rsidR="00CA2B07" w:rsidRPr="00CA2B07" w:rsidRDefault="00CA2B07" w:rsidP="00A8152C">
            <w:pPr>
              <w:jc w:val="center"/>
            </w:pPr>
            <w:r w:rsidRPr="00CA2B07">
              <w:t>Тема</w:t>
            </w:r>
          </w:p>
        </w:tc>
        <w:tc>
          <w:tcPr>
            <w:tcW w:w="1559" w:type="dxa"/>
            <w:shd w:val="clear" w:color="auto" w:fill="auto"/>
          </w:tcPr>
          <w:p w:rsidR="00CA2B07" w:rsidRDefault="00CA2B07" w:rsidP="00A8152C">
            <w:pPr>
              <w:jc w:val="center"/>
            </w:pPr>
            <w:r w:rsidRPr="00CA2B07">
              <w:t>Примечание</w:t>
            </w:r>
          </w:p>
          <w:p w:rsidR="00BF43E8" w:rsidRPr="00CA2B07" w:rsidRDefault="00BF43E8" w:rsidP="00BF43E8">
            <w:pPr>
              <w:jc w:val="center"/>
            </w:pPr>
            <w:r>
              <w:t>(Игры)</w:t>
            </w:r>
          </w:p>
        </w:tc>
        <w:tc>
          <w:tcPr>
            <w:tcW w:w="2517" w:type="dxa"/>
            <w:shd w:val="clear" w:color="auto" w:fill="auto"/>
          </w:tcPr>
          <w:p w:rsidR="00CA2B07" w:rsidRPr="00CA2B07" w:rsidRDefault="00CA2B07" w:rsidP="00A8152C">
            <w:pPr>
              <w:jc w:val="center"/>
            </w:pPr>
            <w:r w:rsidRPr="00CA2B07">
              <w:t>Дата</w:t>
            </w:r>
          </w:p>
          <w:p w:rsidR="00CA2B07" w:rsidRPr="00CA2B07" w:rsidRDefault="00CA2B07" w:rsidP="00A8152C">
            <w:pPr>
              <w:jc w:val="center"/>
            </w:pPr>
          </w:p>
        </w:tc>
      </w:tr>
      <w:tr w:rsidR="00CA2B07" w:rsidRPr="007665BD" w:rsidTr="00085A5D">
        <w:trPr>
          <w:trHeight w:val="434"/>
        </w:trPr>
        <w:tc>
          <w:tcPr>
            <w:tcW w:w="9889" w:type="dxa"/>
            <w:gridSpan w:val="5"/>
            <w:shd w:val="clear" w:color="auto" w:fill="auto"/>
          </w:tcPr>
          <w:p w:rsidR="00CA2B07" w:rsidRPr="00535FCF" w:rsidRDefault="00CA2B07" w:rsidP="00A8152C">
            <w:pPr>
              <w:jc w:val="center"/>
            </w:pPr>
            <w:r w:rsidRPr="00535FCF">
              <w:rPr>
                <w:b/>
                <w:i/>
              </w:rPr>
              <w:t>Коммуникация</w:t>
            </w:r>
            <w:r w:rsidR="002A1904">
              <w:rPr>
                <w:b/>
                <w:i/>
              </w:rPr>
              <w:t xml:space="preserve"> – 5 часов</w:t>
            </w:r>
          </w:p>
        </w:tc>
      </w:tr>
      <w:tr w:rsidR="00BF43E8" w:rsidRPr="007665BD" w:rsidTr="00085A5D">
        <w:trPr>
          <w:trHeight w:val="568"/>
        </w:trPr>
        <w:tc>
          <w:tcPr>
            <w:tcW w:w="993" w:type="dxa"/>
            <w:shd w:val="clear" w:color="auto" w:fill="auto"/>
          </w:tcPr>
          <w:p w:rsidR="00CA2B07" w:rsidRPr="007665BD" w:rsidRDefault="00CA2B07" w:rsidP="00FA1ECE">
            <w:pPr>
              <w:jc w:val="center"/>
            </w:pPr>
            <w:r>
              <w:t>1</w:t>
            </w:r>
          </w:p>
        </w:tc>
        <w:tc>
          <w:tcPr>
            <w:tcW w:w="1543" w:type="dxa"/>
          </w:tcPr>
          <w:p w:rsidR="00CA2B07" w:rsidRPr="00535FCF" w:rsidRDefault="002A1904" w:rsidP="002A1904">
            <w:pPr>
              <w:jc w:val="center"/>
            </w:pPr>
            <w:r>
              <w:t>1</w:t>
            </w:r>
          </w:p>
        </w:tc>
        <w:tc>
          <w:tcPr>
            <w:tcW w:w="3277" w:type="dxa"/>
            <w:shd w:val="clear" w:color="auto" w:fill="auto"/>
          </w:tcPr>
          <w:p w:rsidR="00CA2B07" w:rsidRPr="00535FCF" w:rsidRDefault="00CA2B07" w:rsidP="00A8152C">
            <w:pPr>
              <w:jc w:val="both"/>
            </w:pPr>
            <w:r w:rsidRPr="00535FCF">
              <w:t>Установление конта</w:t>
            </w:r>
            <w:r w:rsidR="00C71803">
              <w:t>кта с собеседником, приветствие</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47"/>
        </w:trPr>
        <w:tc>
          <w:tcPr>
            <w:tcW w:w="993" w:type="dxa"/>
            <w:shd w:val="clear" w:color="auto" w:fill="auto"/>
          </w:tcPr>
          <w:p w:rsidR="00CA2B07" w:rsidRPr="007665BD" w:rsidRDefault="00CA2B07" w:rsidP="00FA1ECE">
            <w:pPr>
              <w:jc w:val="center"/>
            </w:pPr>
            <w:r>
              <w:t>2</w:t>
            </w:r>
          </w:p>
        </w:tc>
        <w:tc>
          <w:tcPr>
            <w:tcW w:w="1543" w:type="dxa"/>
          </w:tcPr>
          <w:p w:rsidR="00CA2B07" w:rsidRPr="00535FCF" w:rsidRDefault="002A1904" w:rsidP="002A1904">
            <w:pPr>
              <w:jc w:val="center"/>
            </w:pPr>
            <w:r>
              <w:t>2</w:t>
            </w:r>
          </w:p>
        </w:tc>
        <w:tc>
          <w:tcPr>
            <w:tcW w:w="3277" w:type="dxa"/>
            <w:shd w:val="clear" w:color="auto" w:fill="auto"/>
          </w:tcPr>
          <w:p w:rsidR="00CA2B07" w:rsidRPr="00535FCF" w:rsidRDefault="00CA2B07" w:rsidP="00A8152C">
            <w:pPr>
              <w:jc w:val="both"/>
            </w:pPr>
            <w:r w:rsidRPr="00535FCF">
              <w:t>Моё имя. Реагирование на собственное имя</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21"/>
        </w:trPr>
        <w:tc>
          <w:tcPr>
            <w:tcW w:w="993" w:type="dxa"/>
            <w:shd w:val="clear" w:color="auto" w:fill="auto"/>
          </w:tcPr>
          <w:p w:rsidR="00CA2B07" w:rsidRPr="007665BD" w:rsidRDefault="00CA2B07" w:rsidP="00FA1ECE">
            <w:pPr>
              <w:jc w:val="center"/>
            </w:pPr>
            <w:r>
              <w:t>3</w:t>
            </w:r>
          </w:p>
        </w:tc>
        <w:tc>
          <w:tcPr>
            <w:tcW w:w="1543" w:type="dxa"/>
          </w:tcPr>
          <w:p w:rsidR="00CA2B07" w:rsidRPr="00535FCF" w:rsidRDefault="002A1904" w:rsidP="002A1904">
            <w:pPr>
              <w:jc w:val="center"/>
            </w:pPr>
            <w:r>
              <w:t>3</w:t>
            </w:r>
          </w:p>
        </w:tc>
        <w:tc>
          <w:tcPr>
            <w:tcW w:w="3277" w:type="dxa"/>
            <w:shd w:val="clear" w:color="auto" w:fill="auto"/>
          </w:tcPr>
          <w:p w:rsidR="00CA2B07" w:rsidRPr="00535FCF" w:rsidRDefault="00CA2B07" w:rsidP="00A8152C">
            <w:pPr>
              <w:jc w:val="both"/>
            </w:pPr>
            <w:r w:rsidRPr="00535FCF">
              <w:t>Урок-игра: «Покажи, кто?»</w:t>
            </w:r>
          </w:p>
        </w:tc>
        <w:tc>
          <w:tcPr>
            <w:tcW w:w="1559" w:type="dxa"/>
            <w:shd w:val="clear" w:color="auto" w:fill="auto"/>
          </w:tcPr>
          <w:p w:rsidR="00CA2B07" w:rsidRDefault="00BF70B8" w:rsidP="00A8152C">
            <w:pPr>
              <w:jc w:val="center"/>
            </w:pPr>
            <w:r>
              <w:t>Кто позвал?</w:t>
            </w:r>
          </w:p>
          <w:p w:rsidR="00BF70B8" w:rsidRPr="00535FCF" w:rsidRDefault="00BF70B8" w:rsidP="00A8152C">
            <w:pPr>
              <w:jc w:val="center"/>
            </w:pPr>
            <w:r>
              <w:t>Кто сделал?</w:t>
            </w:r>
          </w:p>
        </w:tc>
        <w:tc>
          <w:tcPr>
            <w:tcW w:w="2517" w:type="dxa"/>
            <w:shd w:val="clear" w:color="auto" w:fill="auto"/>
          </w:tcPr>
          <w:p w:rsidR="00CA2B07" w:rsidRPr="00535FCF" w:rsidRDefault="00CA2B07" w:rsidP="00A8152C">
            <w:pPr>
              <w:jc w:val="both"/>
            </w:pPr>
          </w:p>
        </w:tc>
      </w:tr>
      <w:tr w:rsidR="00BF43E8" w:rsidRPr="007665BD" w:rsidTr="00085A5D">
        <w:trPr>
          <w:trHeight w:val="549"/>
        </w:trPr>
        <w:tc>
          <w:tcPr>
            <w:tcW w:w="993" w:type="dxa"/>
            <w:shd w:val="clear" w:color="auto" w:fill="auto"/>
          </w:tcPr>
          <w:p w:rsidR="00CA2B07" w:rsidRPr="007665BD" w:rsidRDefault="00CA2B07" w:rsidP="00FA1ECE">
            <w:pPr>
              <w:jc w:val="center"/>
            </w:pPr>
            <w:r>
              <w:t>4</w:t>
            </w:r>
          </w:p>
        </w:tc>
        <w:tc>
          <w:tcPr>
            <w:tcW w:w="1543" w:type="dxa"/>
          </w:tcPr>
          <w:p w:rsidR="00CA2B07" w:rsidRPr="00535FCF" w:rsidRDefault="002A1904" w:rsidP="002A1904">
            <w:pPr>
              <w:jc w:val="center"/>
            </w:pPr>
            <w:r>
              <w:t>4</w:t>
            </w:r>
          </w:p>
        </w:tc>
        <w:tc>
          <w:tcPr>
            <w:tcW w:w="3277" w:type="dxa"/>
            <w:shd w:val="clear" w:color="auto" w:fill="auto"/>
          </w:tcPr>
          <w:p w:rsidR="00CA2B07" w:rsidRPr="00535FCF" w:rsidRDefault="00C71803" w:rsidP="00A8152C">
            <w:pPr>
              <w:jc w:val="both"/>
            </w:pPr>
            <w:r>
              <w:t>Сказка про имена</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71"/>
        </w:trPr>
        <w:tc>
          <w:tcPr>
            <w:tcW w:w="993" w:type="dxa"/>
            <w:shd w:val="clear" w:color="auto" w:fill="auto"/>
          </w:tcPr>
          <w:p w:rsidR="00CA2B07" w:rsidRPr="007665BD" w:rsidRDefault="00CA2B07" w:rsidP="00FA1ECE">
            <w:pPr>
              <w:jc w:val="center"/>
            </w:pPr>
            <w:r>
              <w:t>5</w:t>
            </w:r>
          </w:p>
        </w:tc>
        <w:tc>
          <w:tcPr>
            <w:tcW w:w="1543" w:type="dxa"/>
          </w:tcPr>
          <w:p w:rsidR="00CA2B07" w:rsidRPr="00535FCF" w:rsidRDefault="002A1904" w:rsidP="002A1904">
            <w:pPr>
              <w:jc w:val="center"/>
            </w:pPr>
            <w:r>
              <w:t>5</w:t>
            </w:r>
          </w:p>
        </w:tc>
        <w:tc>
          <w:tcPr>
            <w:tcW w:w="3277" w:type="dxa"/>
            <w:shd w:val="clear" w:color="auto" w:fill="auto"/>
          </w:tcPr>
          <w:p w:rsidR="00CA2B07" w:rsidRPr="00535FCF" w:rsidRDefault="00CA2B07" w:rsidP="00A8152C">
            <w:pPr>
              <w:jc w:val="both"/>
            </w:pPr>
            <w:r w:rsidRPr="00535FCF">
              <w:t xml:space="preserve">Привлечение к себе внимания </w:t>
            </w:r>
            <w:r w:rsidRPr="00535FCF">
              <w:rPr>
                <w:color w:val="000000"/>
              </w:rPr>
              <w:t>звуком (словом, предложением)</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CA2B07" w:rsidRPr="007665BD" w:rsidTr="00085A5D">
        <w:trPr>
          <w:trHeight w:val="425"/>
        </w:trPr>
        <w:tc>
          <w:tcPr>
            <w:tcW w:w="9889" w:type="dxa"/>
            <w:gridSpan w:val="5"/>
            <w:shd w:val="clear" w:color="auto" w:fill="auto"/>
          </w:tcPr>
          <w:p w:rsidR="00CA2B07" w:rsidRPr="00535FCF" w:rsidRDefault="00CA2B07" w:rsidP="00A8152C">
            <w:pPr>
              <w:jc w:val="center"/>
            </w:pPr>
            <w:proofErr w:type="spellStart"/>
            <w:r w:rsidRPr="00535FCF">
              <w:rPr>
                <w:b/>
                <w:i/>
              </w:rPr>
              <w:t>Импрессивная</w:t>
            </w:r>
            <w:proofErr w:type="spellEnd"/>
            <w:r w:rsidRPr="00535FCF">
              <w:rPr>
                <w:b/>
                <w:i/>
              </w:rPr>
              <w:t xml:space="preserve"> речь</w:t>
            </w:r>
            <w:r w:rsidR="004379B9">
              <w:rPr>
                <w:b/>
                <w:i/>
              </w:rPr>
              <w:t xml:space="preserve"> – 3 часа</w:t>
            </w:r>
          </w:p>
        </w:tc>
      </w:tr>
      <w:tr w:rsidR="00BF43E8" w:rsidRPr="007665BD" w:rsidTr="00085A5D">
        <w:trPr>
          <w:trHeight w:val="543"/>
        </w:trPr>
        <w:tc>
          <w:tcPr>
            <w:tcW w:w="993" w:type="dxa"/>
            <w:shd w:val="clear" w:color="auto" w:fill="auto"/>
          </w:tcPr>
          <w:p w:rsidR="00CA2B07" w:rsidRPr="007665BD" w:rsidRDefault="00CA2B07" w:rsidP="00FA1ECE">
            <w:pPr>
              <w:jc w:val="center"/>
            </w:pPr>
            <w:r>
              <w:t>6</w:t>
            </w:r>
          </w:p>
        </w:tc>
        <w:tc>
          <w:tcPr>
            <w:tcW w:w="1543" w:type="dxa"/>
          </w:tcPr>
          <w:p w:rsidR="00CA2B07" w:rsidRPr="00535FCF" w:rsidRDefault="004379B9" w:rsidP="004379B9">
            <w:pPr>
              <w:jc w:val="center"/>
            </w:pPr>
            <w:r>
              <w:t>1</w:t>
            </w:r>
          </w:p>
        </w:tc>
        <w:tc>
          <w:tcPr>
            <w:tcW w:w="3277" w:type="dxa"/>
            <w:shd w:val="clear" w:color="auto" w:fill="auto"/>
          </w:tcPr>
          <w:p w:rsidR="00CA2B07" w:rsidRPr="00535FCF" w:rsidRDefault="00C71803" w:rsidP="00A8152C">
            <w:pPr>
              <w:jc w:val="both"/>
            </w:pPr>
            <w:r>
              <w:t>Развитие слухового внимания</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693"/>
        </w:trPr>
        <w:tc>
          <w:tcPr>
            <w:tcW w:w="993" w:type="dxa"/>
            <w:shd w:val="clear" w:color="auto" w:fill="auto"/>
          </w:tcPr>
          <w:p w:rsidR="00CA2B07" w:rsidRPr="007665BD" w:rsidRDefault="00CA2B07" w:rsidP="00FA1ECE">
            <w:pPr>
              <w:jc w:val="center"/>
            </w:pPr>
            <w:r>
              <w:t>7</w:t>
            </w:r>
          </w:p>
        </w:tc>
        <w:tc>
          <w:tcPr>
            <w:tcW w:w="1543" w:type="dxa"/>
          </w:tcPr>
          <w:p w:rsidR="00CA2B07" w:rsidRPr="00535FCF" w:rsidRDefault="004379B9" w:rsidP="004379B9">
            <w:pPr>
              <w:jc w:val="center"/>
            </w:pPr>
            <w:r>
              <w:t>2</w:t>
            </w:r>
          </w:p>
        </w:tc>
        <w:tc>
          <w:tcPr>
            <w:tcW w:w="3277" w:type="dxa"/>
            <w:shd w:val="clear" w:color="auto" w:fill="auto"/>
          </w:tcPr>
          <w:p w:rsidR="00CA2B07" w:rsidRPr="00535FCF" w:rsidRDefault="00CA2B07" w:rsidP="00A8152C">
            <w:pPr>
              <w:jc w:val="both"/>
            </w:pPr>
            <w:r w:rsidRPr="00535FCF">
              <w:t>Обобщающее понятие: «Семья».</w:t>
            </w:r>
            <w:r w:rsidR="006949CB" w:rsidRPr="00535FCF">
              <w:rPr>
                <w:bCs/>
                <w:kern w:val="2"/>
              </w:rPr>
              <w:t xml:space="preserve"> Узнавание (различение) имён членов </w:t>
            </w:r>
            <w:r w:rsidR="006949CB" w:rsidRPr="00535FCF">
              <w:rPr>
                <w:bCs/>
                <w:kern w:val="2"/>
              </w:rPr>
              <w:lastRenderedPageBreak/>
              <w:t>семьи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703"/>
        </w:trPr>
        <w:tc>
          <w:tcPr>
            <w:tcW w:w="993" w:type="dxa"/>
            <w:shd w:val="clear" w:color="auto" w:fill="auto"/>
          </w:tcPr>
          <w:p w:rsidR="00CA2B07" w:rsidRPr="002A1904" w:rsidRDefault="002A1904" w:rsidP="00FA1ECE">
            <w:pPr>
              <w:jc w:val="center"/>
            </w:pPr>
            <w:r w:rsidRPr="002A1904">
              <w:lastRenderedPageBreak/>
              <w:t>8</w:t>
            </w:r>
          </w:p>
        </w:tc>
        <w:tc>
          <w:tcPr>
            <w:tcW w:w="1543" w:type="dxa"/>
          </w:tcPr>
          <w:p w:rsidR="00CA2B07" w:rsidRPr="00535FCF" w:rsidRDefault="004379B9" w:rsidP="004379B9">
            <w:pPr>
              <w:jc w:val="center"/>
              <w:rPr>
                <w:bCs/>
                <w:kern w:val="2"/>
              </w:rPr>
            </w:pPr>
            <w:r>
              <w:rPr>
                <w:bCs/>
                <w:kern w:val="2"/>
              </w:rPr>
              <w:t>3</w:t>
            </w:r>
          </w:p>
        </w:tc>
        <w:tc>
          <w:tcPr>
            <w:tcW w:w="3277" w:type="dxa"/>
            <w:shd w:val="clear" w:color="auto" w:fill="auto"/>
          </w:tcPr>
          <w:p w:rsidR="00CA2B07" w:rsidRPr="00535FCF" w:rsidRDefault="00CA2B07" w:rsidP="00A8152C">
            <w:pPr>
              <w:jc w:val="both"/>
              <w:rPr>
                <w:bCs/>
                <w:kern w:val="2"/>
              </w:rPr>
            </w:pPr>
            <w:r w:rsidRPr="00535FCF">
              <w:rPr>
                <w:bCs/>
                <w:kern w:val="2"/>
              </w:rPr>
              <w:t>Обобщающее понятие: «Школа. Класс».</w:t>
            </w:r>
            <w:r w:rsidR="006949CB" w:rsidRPr="00535FCF">
              <w:rPr>
                <w:bCs/>
                <w:kern w:val="2"/>
              </w:rPr>
              <w:t xml:space="preserve"> Узнавание (различение) школьных принадлежностей</w:t>
            </w:r>
          </w:p>
        </w:tc>
        <w:tc>
          <w:tcPr>
            <w:tcW w:w="1559" w:type="dxa"/>
            <w:shd w:val="clear" w:color="auto" w:fill="auto"/>
          </w:tcPr>
          <w:p w:rsidR="00BF43E8" w:rsidRDefault="00BF43E8" w:rsidP="00BF43E8">
            <w:pPr>
              <w:jc w:val="center"/>
            </w:pPr>
            <w:r>
              <w:t>Собери портфель,</w:t>
            </w:r>
          </w:p>
          <w:p w:rsidR="00CA2B07" w:rsidRPr="00535FCF" w:rsidRDefault="00BF43E8" w:rsidP="00BF43E8">
            <w:pPr>
              <w:jc w:val="center"/>
            </w:pPr>
            <w:r w:rsidRPr="00BF43E8">
              <w:t>Чудесный мешочек</w:t>
            </w:r>
          </w:p>
        </w:tc>
        <w:tc>
          <w:tcPr>
            <w:tcW w:w="2517" w:type="dxa"/>
            <w:shd w:val="clear" w:color="auto" w:fill="auto"/>
          </w:tcPr>
          <w:p w:rsidR="00CA2B07" w:rsidRPr="00535FCF" w:rsidRDefault="00CA2B07" w:rsidP="00A8152C">
            <w:pPr>
              <w:jc w:val="both"/>
            </w:pPr>
          </w:p>
        </w:tc>
      </w:tr>
      <w:tr w:rsidR="00CA2B07" w:rsidRPr="007665BD" w:rsidTr="00085A5D">
        <w:trPr>
          <w:trHeight w:val="571"/>
        </w:trPr>
        <w:tc>
          <w:tcPr>
            <w:tcW w:w="9889" w:type="dxa"/>
            <w:gridSpan w:val="5"/>
            <w:shd w:val="clear" w:color="auto" w:fill="auto"/>
          </w:tcPr>
          <w:p w:rsidR="00CA2B07" w:rsidRPr="00535FCF" w:rsidRDefault="00CA2B07" w:rsidP="00085A5D">
            <w:pPr>
              <w:jc w:val="center"/>
            </w:pPr>
            <w:r w:rsidRPr="00535FCF">
              <w:rPr>
                <w:b/>
                <w:i/>
              </w:rPr>
              <w:t>Экспрессивная речь</w:t>
            </w:r>
            <w:r w:rsidR="004379B9">
              <w:rPr>
                <w:b/>
                <w:i/>
              </w:rPr>
              <w:t xml:space="preserve"> </w:t>
            </w:r>
            <w:r w:rsidR="00FA1ECE">
              <w:rPr>
                <w:b/>
                <w:i/>
              </w:rPr>
              <w:t>–</w:t>
            </w:r>
            <w:r w:rsidR="004379B9">
              <w:rPr>
                <w:b/>
                <w:i/>
              </w:rPr>
              <w:t xml:space="preserve"> </w:t>
            </w:r>
            <w:r w:rsidR="00FA1ECE">
              <w:rPr>
                <w:b/>
                <w:i/>
              </w:rPr>
              <w:t xml:space="preserve">5 </w:t>
            </w:r>
            <w:r w:rsidR="00085A5D">
              <w:rPr>
                <w:b/>
                <w:i/>
              </w:rPr>
              <w:t>ч</w:t>
            </w:r>
            <w:r w:rsidR="00FA1ECE">
              <w:rPr>
                <w:b/>
                <w:i/>
              </w:rPr>
              <w:t>асов</w:t>
            </w:r>
          </w:p>
        </w:tc>
      </w:tr>
      <w:tr w:rsidR="00BF43E8" w:rsidRPr="007665BD" w:rsidTr="00085A5D">
        <w:trPr>
          <w:trHeight w:val="693"/>
        </w:trPr>
        <w:tc>
          <w:tcPr>
            <w:tcW w:w="993" w:type="dxa"/>
            <w:shd w:val="clear" w:color="auto" w:fill="auto"/>
          </w:tcPr>
          <w:p w:rsidR="00CA2B07" w:rsidRPr="004379B9" w:rsidRDefault="004379B9" w:rsidP="00FA1ECE">
            <w:pPr>
              <w:jc w:val="center"/>
            </w:pPr>
            <w:r>
              <w:t>9</w:t>
            </w:r>
          </w:p>
        </w:tc>
        <w:tc>
          <w:tcPr>
            <w:tcW w:w="1543" w:type="dxa"/>
          </w:tcPr>
          <w:p w:rsidR="00CA2B07" w:rsidRPr="00535FCF" w:rsidRDefault="00FA1ECE" w:rsidP="00FA1ECE">
            <w:pPr>
              <w:jc w:val="center"/>
              <w:rPr>
                <w:bCs/>
                <w:kern w:val="2"/>
              </w:rPr>
            </w:pPr>
            <w:r>
              <w:rPr>
                <w:bCs/>
                <w:kern w:val="2"/>
              </w:rPr>
              <w:t>1</w:t>
            </w:r>
          </w:p>
        </w:tc>
        <w:tc>
          <w:tcPr>
            <w:tcW w:w="3277" w:type="dxa"/>
            <w:shd w:val="clear" w:color="auto" w:fill="auto"/>
          </w:tcPr>
          <w:p w:rsidR="00CA2B07" w:rsidRPr="00535FCF" w:rsidRDefault="00CA2B07" w:rsidP="00A8152C">
            <w:pPr>
              <w:jc w:val="both"/>
              <w:rPr>
                <w:bCs/>
                <w:kern w:val="2"/>
              </w:rPr>
            </w:pPr>
            <w:r w:rsidRPr="00535FCF">
              <w:rPr>
                <w:bCs/>
                <w:kern w:val="2"/>
              </w:rPr>
              <w:t>«Называние» отдельных звуков, звуко</w:t>
            </w:r>
            <w:r w:rsidR="00C71803">
              <w:rPr>
                <w:bCs/>
                <w:kern w:val="2"/>
              </w:rPr>
              <w:t>подражаний, звуковых комплексов</w:t>
            </w:r>
          </w:p>
        </w:tc>
        <w:tc>
          <w:tcPr>
            <w:tcW w:w="1559" w:type="dxa"/>
            <w:shd w:val="clear" w:color="auto" w:fill="auto"/>
          </w:tcPr>
          <w:p w:rsidR="00CA2B07" w:rsidRPr="00535FCF" w:rsidRDefault="00BF43E8" w:rsidP="00A8152C">
            <w:pPr>
              <w:jc w:val="center"/>
            </w:pPr>
            <w:r w:rsidRPr="00535FCF">
              <w:rPr>
                <w:bCs/>
                <w:kern w:val="2"/>
              </w:rPr>
              <w:t>Повтори за мной</w:t>
            </w:r>
          </w:p>
        </w:tc>
        <w:tc>
          <w:tcPr>
            <w:tcW w:w="2517" w:type="dxa"/>
            <w:shd w:val="clear" w:color="auto" w:fill="auto"/>
          </w:tcPr>
          <w:p w:rsidR="00CA2B07" w:rsidRPr="00535FCF" w:rsidRDefault="00CA2B07" w:rsidP="00A8152C">
            <w:pPr>
              <w:jc w:val="both"/>
            </w:pPr>
          </w:p>
        </w:tc>
      </w:tr>
      <w:tr w:rsidR="00BF43E8" w:rsidRPr="007665BD" w:rsidTr="00085A5D">
        <w:trPr>
          <w:trHeight w:val="548"/>
        </w:trPr>
        <w:tc>
          <w:tcPr>
            <w:tcW w:w="993" w:type="dxa"/>
            <w:shd w:val="clear" w:color="auto" w:fill="auto"/>
          </w:tcPr>
          <w:p w:rsidR="00CA2B07" w:rsidRPr="007665BD" w:rsidRDefault="00CA2B07" w:rsidP="00FA1ECE">
            <w:pPr>
              <w:jc w:val="center"/>
            </w:pPr>
            <w:r>
              <w:t>1</w:t>
            </w:r>
            <w:r w:rsidR="004379B9">
              <w:t>0</w:t>
            </w:r>
          </w:p>
        </w:tc>
        <w:tc>
          <w:tcPr>
            <w:tcW w:w="1543" w:type="dxa"/>
          </w:tcPr>
          <w:p w:rsidR="00CA2B07" w:rsidRPr="00535FCF" w:rsidRDefault="00FA1ECE" w:rsidP="00FA1ECE">
            <w:pPr>
              <w:jc w:val="center"/>
              <w:rPr>
                <w:bCs/>
                <w:kern w:val="2"/>
              </w:rPr>
            </w:pPr>
            <w:r>
              <w:rPr>
                <w:bCs/>
                <w:kern w:val="2"/>
              </w:rPr>
              <w:t>2</w:t>
            </w:r>
          </w:p>
        </w:tc>
        <w:tc>
          <w:tcPr>
            <w:tcW w:w="3277" w:type="dxa"/>
            <w:shd w:val="clear" w:color="auto" w:fill="auto"/>
          </w:tcPr>
          <w:p w:rsidR="00CA2B07" w:rsidRPr="00535FCF" w:rsidRDefault="00CA2B07" w:rsidP="00A8152C">
            <w:pPr>
              <w:jc w:val="both"/>
              <w:rPr>
                <w:bCs/>
                <w:kern w:val="2"/>
              </w:rPr>
            </w:pPr>
            <w:r w:rsidRPr="00535FCF">
              <w:rPr>
                <w:bCs/>
                <w:kern w:val="2"/>
              </w:rPr>
              <w:t>«Называние» простых по звуковому составу слов.</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60"/>
        </w:trPr>
        <w:tc>
          <w:tcPr>
            <w:tcW w:w="993" w:type="dxa"/>
            <w:shd w:val="clear" w:color="auto" w:fill="auto"/>
          </w:tcPr>
          <w:p w:rsidR="00CA2B07" w:rsidRPr="007665BD" w:rsidRDefault="00CA2B07" w:rsidP="00FA1ECE">
            <w:pPr>
              <w:jc w:val="center"/>
            </w:pPr>
            <w:r>
              <w:t>1</w:t>
            </w:r>
            <w:r w:rsidR="004379B9">
              <w:t>1</w:t>
            </w:r>
          </w:p>
        </w:tc>
        <w:tc>
          <w:tcPr>
            <w:tcW w:w="1543" w:type="dxa"/>
          </w:tcPr>
          <w:p w:rsidR="00CA2B07" w:rsidRPr="00535FCF" w:rsidRDefault="00FA1ECE" w:rsidP="00FA1ECE">
            <w:pPr>
              <w:jc w:val="center"/>
              <w:rPr>
                <w:bCs/>
                <w:kern w:val="2"/>
              </w:rPr>
            </w:pPr>
            <w:r>
              <w:rPr>
                <w:bCs/>
                <w:kern w:val="2"/>
              </w:rPr>
              <w:t>3</w:t>
            </w:r>
          </w:p>
        </w:tc>
        <w:tc>
          <w:tcPr>
            <w:tcW w:w="3277" w:type="dxa"/>
            <w:shd w:val="clear" w:color="auto" w:fill="auto"/>
          </w:tcPr>
          <w:p w:rsidR="00CA2B07" w:rsidRPr="00535FCF" w:rsidRDefault="00CA2B07" w:rsidP="00A8152C">
            <w:pPr>
              <w:jc w:val="both"/>
              <w:rPr>
                <w:bCs/>
                <w:kern w:val="2"/>
              </w:rPr>
            </w:pPr>
            <w:r w:rsidRPr="00535FCF">
              <w:rPr>
                <w:bCs/>
                <w:kern w:val="2"/>
              </w:rPr>
              <w:t>«Называние» своего имени.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51"/>
        </w:trPr>
        <w:tc>
          <w:tcPr>
            <w:tcW w:w="993" w:type="dxa"/>
            <w:shd w:val="clear" w:color="auto" w:fill="auto"/>
          </w:tcPr>
          <w:p w:rsidR="00CA2B07" w:rsidRPr="007665BD" w:rsidRDefault="00CA2B07" w:rsidP="00FA1ECE">
            <w:pPr>
              <w:jc w:val="center"/>
            </w:pPr>
            <w:r>
              <w:t>1</w:t>
            </w:r>
            <w:r w:rsidR="004379B9">
              <w:t>2</w:t>
            </w:r>
          </w:p>
        </w:tc>
        <w:tc>
          <w:tcPr>
            <w:tcW w:w="1543" w:type="dxa"/>
          </w:tcPr>
          <w:p w:rsidR="00CA2B07" w:rsidRPr="00535FCF" w:rsidRDefault="00FA1ECE" w:rsidP="00FA1ECE">
            <w:pPr>
              <w:jc w:val="center"/>
              <w:rPr>
                <w:bCs/>
                <w:kern w:val="2"/>
              </w:rPr>
            </w:pPr>
            <w:r>
              <w:rPr>
                <w:bCs/>
                <w:kern w:val="2"/>
              </w:rPr>
              <w:t>4</w:t>
            </w:r>
          </w:p>
        </w:tc>
        <w:tc>
          <w:tcPr>
            <w:tcW w:w="3277" w:type="dxa"/>
            <w:shd w:val="clear" w:color="auto" w:fill="auto"/>
          </w:tcPr>
          <w:p w:rsidR="00CA2B07" w:rsidRPr="00535FCF" w:rsidRDefault="00CA2B07" w:rsidP="00C71803">
            <w:pPr>
              <w:jc w:val="both"/>
              <w:rPr>
                <w:bCs/>
                <w:kern w:val="2"/>
              </w:rPr>
            </w:pPr>
            <w:r w:rsidRPr="00535FCF">
              <w:rPr>
                <w:bCs/>
                <w:kern w:val="2"/>
              </w:rPr>
              <w:t>«Называние» слов категории «Семья»</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48"/>
        </w:trPr>
        <w:tc>
          <w:tcPr>
            <w:tcW w:w="993" w:type="dxa"/>
            <w:shd w:val="clear" w:color="auto" w:fill="auto"/>
          </w:tcPr>
          <w:p w:rsidR="00CA2B07" w:rsidRPr="007665BD" w:rsidRDefault="00CA2B07" w:rsidP="00FA1ECE">
            <w:pPr>
              <w:jc w:val="center"/>
            </w:pPr>
            <w:r>
              <w:t>1</w:t>
            </w:r>
            <w:r w:rsidR="004379B9">
              <w:t>3</w:t>
            </w:r>
          </w:p>
        </w:tc>
        <w:tc>
          <w:tcPr>
            <w:tcW w:w="1543" w:type="dxa"/>
          </w:tcPr>
          <w:p w:rsidR="00CA2B07" w:rsidRPr="00535FCF" w:rsidRDefault="00FA1ECE" w:rsidP="00FA1ECE">
            <w:pPr>
              <w:jc w:val="center"/>
              <w:rPr>
                <w:bCs/>
                <w:kern w:val="2"/>
              </w:rPr>
            </w:pPr>
            <w:r>
              <w:rPr>
                <w:bCs/>
                <w:kern w:val="2"/>
              </w:rPr>
              <w:t>5</w:t>
            </w:r>
          </w:p>
        </w:tc>
        <w:tc>
          <w:tcPr>
            <w:tcW w:w="3277" w:type="dxa"/>
            <w:shd w:val="clear" w:color="auto" w:fill="auto"/>
          </w:tcPr>
          <w:p w:rsidR="00CA2B07" w:rsidRPr="00535FCF" w:rsidRDefault="00CA2B07" w:rsidP="00A8152C">
            <w:pPr>
              <w:jc w:val="both"/>
              <w:rPr>
                <w:bCs/>
                <w:kern w:val="2"/>
              </w:rPr>
            </w:pPr>
            <w:r w:rsidRPr="00535FCF">
              <w:rPr>
                <w:bCs/>
                <w:kern w:val="2"/>
              </w:rPr>
              <w:t>«На</w:t>
            </w:r>
            <w:r w:rsidR="00C71803">
              <w:rPr>
                <w:bCs/>
                <w:kern w:val="2"/>
              </w:rPr>
              <w:t>зывание» слов категории «Школа»</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041C3B" w:rsidRPr="007665BD" w:rsidTr="00085A5D">
        <w:trPr>
          <w:trHeight w:val="436"/>
        </w:trPr>
        <w:tc>
          <w:tcPr>
            <w:tcW w:w="9889" w:type="dxa"/>
            <w:gridSpan w:val="5"/>
            <w:shd w:val="clear" w:color="auto" w:fill="auto"/>
          </w:tcPr>
          <w:p w:rsidR="00041C3B" w:rsidRPr="00535FCF" w:rsidRDefault="00041C3B" w:rsidP="000B0171">
            <w:pPr>
              <w:jc w:val="center"/>
            </w:pPr>
            <w:r w:rsidRPr="00535FCF">
              <w:rPr>
                <w:b/>
                <w:i/>
              </w:rPr>
              <w:t>Чтение и письмо</w:t>
            </w:r>
            <w:r w:rsidR="00605D11">
              <w:rPr>
                <w:b/>
                <w:i/>
              </w:rPr>
              <w:t xml:space="preserve"> – 4 часа</w:t>
            </w:r>
          </w:p>
        </w:tc>
      </w:tr>
      <w:tr w:rsidR="00041C3B" w:rsidRPr="007665BD" w:rsidTr="00085A5D">
        <w:trPr>
          <w:trHeight w:val="414"/>
        </w:trPr>
        <w:tc>
          <w:tcPr>
            <w:tcW w:w="993" w:type="dxa"/>
            <w:shd w:val="clear" w:color="auto" w:fill="auto"/>
          </w:tcPr>
          <w:p w:rsidR="00041C3B" w:rsidRPr="007665BD" w:rsidRDefault="00041C3B" w:rsidP="00605D11">
            <w:pPr>
              <w:jc w:val="center"/>
            </w:pPr>
            <w:r>
              <w:t>1</w:t>
            </w:r>
            <w:r w:rsidR="004379B9">
              <w:t>4</w:t>
            </w:r>
          </w:p>
        </w:tc>
        <w:tc>
          <w:tcPr>
            <w:tcW w:w="1543" w:type="dxa"/>
          </w:tcPr>
          <w:p w:rsidR="00041C3B" w:rsidRPr="00535FCF" w:rsidRDefault="00605D11" w:rsidP="00605D11">
            <w:pPr>
              <w:jc w:val="center"/>
            </w:pPr>
            <w:r>
              <w:t>1</w:t>
            </w:r>
          </w:p>
        </w:tc>
        <w:tc>
          <w:tcPr>
            <w:tcW w:w="3277" w:type="dxa"/>
            <w:shd w:val="clear" w:color="auto" w:fill="auto"/>
          </w:tcPr>
          <w:p w:rsidR="00041C3B" w:rsidRPr="00535FCF" w:rsidRDefault="00041C3B" w:rsidP="00A8152C">
            <w:pPr>
              <w:jc w:val="both"/>
            </w:pPr>
            <w:r w:rsidRPr="00535FCF">
              <w:t>Развитие зрительно</w:t>
            </w:r>
            <w:r w:rsidR="00C71803">
              <w:t>го восприятия (конструирование)</w:t>
            </w:r>
          </w:p>
        </w:tc>
        <w:tc>
          <w:tcPr>
            <w:tcW w:w="1559" w:type="dxa"/>
            <w:shd w:val="clear" w:color="auto" w:fill="auto"/>
          </w:tcPr>
          <w:p w:rsidR="00041C3B" w:rsidRPr="00D1544D" w:rsidRDefault="00041C3B" w:rsidP="00A8152C"/>
        </w:tc>
        <w:tc>
          <w:tcPr>
            <w:tcW w:w="2517" w:type="dxa"/>
            <w:shd w:val="clear" w:color="auto" w:fill="auto"/>
          </w:tcPr>
          <w:p w:rsidR="00041C3B" w:rsidRPr="00D1544D" w:rsidRDefault="00041C3B" w:rsidP="00A8152C"/>
        </w:tc>
      </w:tr>
      <w:tr w:rsidR="00BF43E8" w:rsidRPr="007665BD" w:rsidTr="00085A5D">
        <w:trPr>
          <w:trHeight w:val="419"/>
        </w:trPr>
        <w:tc>
          <w:tcPr>
            <w:tcW w:w="993" w:type="dxa"/>
            <w:shd w:val="clear" w:color="auto" w:fill="auto"/>
          </w:tcPr>
          <w:p w:rsidR="00CA2B07" w:rsidRPr="004379B9" w:rsidRDefault="004379B9" w:rsidP="00605D11">
            <w:pPr>
              <w:jc w:val="center"/>
            </w:pPr>
            <w:r>
              <w:t>15</w:t>
            </w:r>
          </w:p>
        </w:tc>
        <w:tc>
          <w:tcPr>
            <w:tcW w:w="1543" w:type="dxa"/>
          </w:tcPr>
          <w:p w:rsidR="00CA2B07" w:rsidRPr="00535FCF" w:rsidRDefault="00605D11" w:rsidP="00605D11">
            <w:pPr>
              <w:jc w:val="center"/>
            </w:pPr>
            <w:r>
              <w:t>2</w:t>
            </w:r>
          </w:p>
        </w:tc>
        <w:tc>
          <w:tcPr>
            <w:tcW w:w="3277" w:type="dxa"/>
            <w:shd w:val="clear" w:color="auto" w:fill="auto"/>
          </w:tcPr>
          <w:p w:rsidR="00CA2B07" w:rsidRPr="00535FCF" w:rsidRDefault="00CA2B07" w:rsidP="00A8152C">
            <w:pPr>
              <w:jc w:val="both"/>
            </w:pPr>
            <w:r w:rsidRPr="00535FCF">
              <w:t>Что такое буква?</w:t>
            </w:r>
          </w:p>
        </w:tc>
        <w:tc>
          <w:tcPr>
            <w:tcW w:w="1559" w:type="dxa"/>
            <w:shd w:val="clear" w:color="auto" w:fill="auto"/>
          </w:tcPr>
          <w:p w:rsidR="00CA2B07" w:rsidRPr="00D1544D"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11"/>
        </w:trPr>
        <w:tc>
          <w:tcPr>
            <w:tcW w:w="993" w:type="dxa"/>
            <w:shd w:val="clear" w:color="auto" w:fill="auto"/>
          </w:tcPr>
          <w:p w:rsidR="00CA2B07" w:rsidRPr="007665BD" w:rsidRDefault="004379B9" w:rsidP="00605D11">
            <w:pPr>
              <w:jc w:val="center"/>
            </w:pPr>
            <w:r>
              <w:t>16</w:t>
            </w:r>
          </w:p>
        </w:tc>
        <w:tc>
          <w:tcPr>
            <w:tcW w:w="1543" w:type="dxa"/>
          </w:tcPr>
          <w:p w:rsidR="00CA2B07" w:rsidRPr="00535FCF" w:rsidRDefault="00605D11" w:rsidP="00605D11">
            <w:pPr>
              <w:jc w:val="center"/>
            </w:pPr>
            <w:r>
              <w:t>3</w:t>
            </w:r>
          </w:p>
        </w:tc>
        <w:tc>
          <w:tcPr>
            <w:tcW w:w="3277" w:type="dxa"/>
            <w:shd w:val="clear" w:color="auto" w:fill="auto"/>
          </w:tcPr>
          <w:p w:rsidR="00CA2B07" w:rsidRPr="00535FCF" w:rsidRDefault="00CA2B07" w:rsidP="00A8152C">
            <w:pPr>
              <w:jc w:val="both"/>
            </w:pPr>
            <w:r w:rsidRPr="00535FCF">
              <w:t>Подго</w:t>
            </w:r>
            <w:r w:rsidR="00C71803">
              <w:t>товка руки к письму (трафареты)</w:t>
            </w:r>
          </w:p>
        </w:tc>
        <w:tc>
          <w:tcPr>
            <w:tcW w:w="1559" w:type="dxa"/>
            <w:shd w:val="clear" w:color="auto" w:fill="auto"/>
          </w:tcPr>
          <w:p w:rsidR="00CA2B07" w:rsidRPr="00D1544D"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14"/>
        </w:trPr>
        <w:tc>
          <w:tcPr>
            <w:tcW w:w="993" w:type="dxa"/>
            <w:shd w:val="clear" w:color="auto" w:fill="auto"/>
          </w:tcPr>
          <w:p w:rsidR="00CA2B07" w:rsidRPr="004379B9" w:rsidRDefault="004379B9" w:rsidP="00605D11">
            <w:pPr>
              <w:jc w:val="center"/>
            </w:pPr>
            <w:r w:rsidRPr="004379B9">
              <w:t>17</w:t>
            </w:r>
          </w:p>
        </w:tc>
        <w:tc>
          <w:tcPr>
            <w:tcW w:w="1543" w:type="dxa"/>
          </w:tcPr>
          <w:p w:rsidR="00CA2B07" w:rsidRPr="00535FCF" w:rsidRDefault="00605D11" w:rsidP="00605D11">
            <w:pPr>
              <w:jc w:val="center"/>
            </w:pPr>
            <w:r>
              <w:t>4</w:t>
            </w:r>
          </w:p>
        </w:tc>
        <w:tc>
          <w:tcPr>
            <w:tcW w:w="3277" w:type="dxa"/>
            <w:shd w:val="clear" w:color="auto" w:fill="auto"/>
          </w:tcPr>
          <w:p w:rsidR="00CA2B07" w:rsidRPr="00535FCF" w:rsidRDefault="00C71803" w:rsidP="00A8152C">
            <w:pPr>
              <w:jc w:val="both"/>
            </w:pPr>
            <w:r>
              <w:t>Рассказы про осень</w:t>
            </w:r>
          </w:p>
        </w:tc>
        <w:tc>
          <w:tcPr>
            <w:tcW w:w="1559" w:type="dxa"/>
            <w:shd w:val="clear" w:color="auto" w:fill="auto"/>
          </w:tcPr>
          <w:p w:rsidR="00CA2B07" w:rsidRPr="00D1544D" w:rsidRDefault="00CA2B07" w:rsidP="00A8152C">
            <w:pPr>
              <w:jc w:val="center"/>
            </w:pPr>
          </w:p>
        </w:tc>
        <w:tc>
          <w:tcPr>
            <w:tcW w:w="2517" w:type="dxa"/>
            <w:shd w:val="clear" w:color="auto" w:fill="auto"/>
          </w:tcPr>
          <w:p w:rsidR="00CA2B07" w:rsidRPr="00535FCF" w:rsidRDefault="00CA2B07" w:rsidP="00A8152C">
            <w:pPr>
              <w:jc w:val="both"/>
            </w:pPr>
          </w:p>
        </w:tc>
      </w:tr>
      <w:tr w:rsidR="000B0171" w:rsidRPr="007665BD" w:rsidTr="00085A5D">
        <w:trPr>
          <w:trHeight w:val="423"/>
        </w:trPr>
        <w:tc>
          <w:tcPr>
            <w:tcW w:w="9889" w:type="dxa"/>
            <w:gridSpan w:val="5"/>
            <w:shd w:val="clear" w:color="auto" w:fill="auto"/>
          </w:tcPr>
          <w:p w:rsidR="000B0171" w:rsidRPr="00535FCF" w:rsidRDefault="000B0171" w:rsidP="00A8152C">
            <w:pPr>
              <w:jc w:val="center"/>
            </w:pPr>
            <w:r w:rsidRPr="00535FCF">
              <w:rPr>
                <w:b/>
                <w:i/>
              </w:rPr>
              <w:t>Коммуникация</w:t>
            </w:r>
            <w:r w:rsidR="00626B4C">
              <w:rPr>
                <w:b/>
                <w:i/>
              </w:rPr>
              <w:t xml:space="preserve"> – 5 часов</w:t>
            </w:r>
          </w:p>
        </w:tc>
      </w:tr>
      <w:tr w:rsidR="00BF43E8" w:rsidRPr="007665BD" w:rsidTr="00085A5D">
        <w:trPr>
          <w:trHeight w:val="415"/>
        </w:trPr>
        <w:tc>
          <w:tcPr>
            <w:tcW w:w="993" w:type="dxa"/>
            <w:shd w:val="clear" w:color="auto" w:fill="auto"/>
          </w:tcPr>
          <w:p w:rsidR="00CA2B07" w:rsidRPr="004379B9" w:rsidRDefault="004379B9" w:rsidP="00605D11">
            <w:pPr>
              <w:jc w:val="center"/>
            </w:pPr>
            <w:r>
              <w:t>18</w:t>
            </w:r>
          </w:p>
        </w:tc>
        <w:tc>
          <w:tcPr>
            <w:tcW w:w="1543" w:type="dxa"/>
          </w:tcPr>
          <w:p w:rsidR="00CA2B07" w:rsidRPr="00535FCF" w:rsidRDefault="00605D11" w:rsidP="00605D11">
            <w:pPr>
              <w:ind w:left="-85"/>
              <w:jc w:val="center"/>
            </w:pPr>
            <w:r>
              <w:t>6</w:t>
            </w:r>
          </w:p>
        </w:tc>
        <w:tc>
          <w:tcPr>
            <w:tcW w:w="3277" w:type="dxa"/>
            <w:shd w:val="clear" w:color="auto" w:fill="auto"/>
          </w:tcPr>
          <w:p w:rsidR="00CA2B07" w:rsidRPr="00535FCF" w:rsidRDefault="00CA2B07" w:rsidP="00A8152C">
            <w:pPr>
              <w:ind w:left="-85"/>
              <w:jc w:val="both"/>
            </w:pPr>
            <w:r w:rsidRPr="00535FCF">
              <w:t>Выражение своих желани</w:t>
            </w:r>
            <w:r w:rsidR="005B1402">
              <w:t>й звуком (словом, предложением)</w:t>
            </w:r>
          </w:p>
        </w:tc>
        <w:tc>
          <w:tcPr>
            <w:tcW w:w="1559" w:type="dxa"/>
            <w:shd w:val="clear" w:color="auto" w:fill="auto"/>
          </w:tcPr>
          <w:p w:rsidR="00CA2B07" w:rsidRPr="00535FCF" w:rsidRDefault="005B1402" w:rsidP="00A8152C">
            <w:pPr>
              <w:jc w:val="center"/>
            </w:pPr>
            <w:r w:rsidRPr="00B71168">
              <w:t>Зеркало</w:t>
            </w: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4379B9" w:rsidP="00605D11">
            <w:pPr>
              <w:jc w:val="center"/>
            </w:pPr>
            <w:r>
              <w:t>19</w:t>
            </w:r>
          </w:p>
        </w:tc>
        <w:tc>
          <w:tcPr>
            <w:tcW w:w="1543" w:type="dxa"/>
          </w:tcPr>
          <w:p w:rsidR="00CA2B07" w:rsidRPr="00535FCF" w:rsidRDefault="00605D11" w:rsidP="00605D11">
            <w:pPr>
              <w:jc w:val="center"/>
            </w:pPr>
            <w:r>
              <w:t>7</w:t>
            </w:r>
          </w:p>
        </w:tc>
        <w:tc>
          <w:tcPr>
            <w:tcW w:w="3277" w:type="dxa"/>
            <w:shd w:val="clear" w:color="auto" w:fill="auto"/>
          </w:tcPr>
          <w:p w:rsidR="00CA2B07" w:rsidRPr="00535FCF" w:rsidRDefault="00CA2B07" w:rsidP="00A8152C">
            <w:pPr>
              <w:jc w:val="both"/>
            </w:pPr>
            <w:r w:rsidRPr="00535FCF">
              <w:t>Ответы на вопросы словом (предложением)</w:t>
            </w:r>
          </w:p>
        </w:tc>
        <w:tc>
          <w:tcPr>
            <w:tcW w:w="1559" w:type="dxa"/>
            <w:shd w:val="clear" w:color="auto" w:fill="auto"/>
          </w:tcPr>
          <w:p w:rsidR="00CA2B07" w:rsidRPr="00535FCF" w:rsidRDefault="005B1402" w:rsidP="00A8152C">
            <w:pPr>
              <w:jc w:val="center"/>
            </w:pPr>
            <w:r w:rsidRPr="00B71168">
              <w:t>Что пропало?</w:t>
            </w:r>
          </w:p>
        </w:tc>
        <w:tc>
          <w:tcPr>
            <w:tcW w:w="2517" w:type="dxa"/>
            <w:shd w:val="clear" w:color="auto" w:fill="auto"/>
          </w:tcPr>
          <w:p w:rsidR="00CA2B07" w:rsidRPr="00535FCF" w:rsidRDefault="00CA2B07" w:rsidP="00A8152C">
            <w:pPr>
              <w:jc w:val="both"/>
            </w:pPr>
          </w:p>
        </w:tc>
      </w:tr>
      <w:tr w:rsidR="00BF43E8" w:rsidRPr="007665BD" w:rsidTr="00085A5D">
        <w:trPr>
          <w:trHeight w:val="542"/>
        </w:trPr>
        <w:tc>
          <w:tcPr>
            <w:tcW w:w="993" w:type="dxa"/>
            <w:shd w:val="clear" w:color="auto" w:fill="auto"/>
          </w:tcPr>
          <w:p w:rsidR="00CA2B07" w:rsidRPr="007665BD" w:rsidRDefault="00CA2B07" w:rsidP="00605D11">
            <w:pPr>
              <w:jc w:val="center"/>
            </w:pPr>
            <w:r>
              <w:t>2</w:t>
            </w:r>
            <w:r w:rsidR="004379B9">
              <w:t>0</w:t>
            </w:r>
          </w:p>
        </w:tc>
        <w:tc>
          <w:tcPr>
            <w:tcW w:w="1543" w:type="dxa"/>
          </w:tcPr>
          <w:p w:rsidR="00CA2B07" w:rsidRPr="00535FCF" w:rsidRDefault="00605D11" w:rsidP="00605D11">
            <w:pPr>
              <w:jc w:val="center"/>
            </w:pPr>
            <w:r>
              <w:t>8</w:t>
            </w:r>
          </w:p>
        </w:tc>
        <w:tc>
          <w:tcPr>
            <w:tcW w:w="3277" w:type="dxa"/>
            <w:shd w:val="clear" w:color="auto" w:fill="auto"/>
          </w:tcPr>
          <w:p w:rsidR="00CA2B07" w:rsidRPr="00535FCF" w:rsidRDefault="00CA2B07" w:rsidP="00A8152C">
            <w:pPr>
              <w:jc w:val="both"/>
            </w:pPr>
            <w:r w:rsidRPr="00535FCF">
              <w:t>Использование в речи этикетных выражений</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33"/>
        </w:trPr>
        <w:tc>
          <w:tcPr>
            <w:tcW w:w="993" w:type="dxa"/>
            <w:shd w:val="clear" w:color="auto" w:fill="auto"/>
          </w:tcPr>
          <w:p w:rsidR="00CA2B07" w:rsidRPr="004379B9" w:rsidRDefault="00CA2B07" w:rsidP="00605D11">
            <w:pPr>
              <w:jc w:val="center"/>
            </w:pPr>
            <w:r w:rsidRPr="004379B9">
              <w:t>2</w:t>
            </w:r>
            <w:r w:rsidR="004379B9">
              <w:t>1</w:t>
            </w:r>
          </w:p>
        </w:tc>
        <w:tc>
          <w:tcPr>
            <w:tcW w:w="1543" w:type="dxa"/>
          </w:tcPr>
          <w:p w:rsidR="00CA2B07" w:rsidRPr="00535FCF" w:rsidRDefault="00605D11" w:rsidP="00605D11">
            <w:pPr>
              <w:jc w:val="center"/>
            </w:pPr>
            <w:r>
              <w:t>9</w:t>
            </w:r>
          </w:p>
        </w:tc>
        <w:tc>
          <w:tcPr>
            <w:tcW w:w="3277" w:type="dxa"/>
            <w:shd w:val="clear" w:color="auto" w:fill="auto"/>
          </w:tcPr>
          <w:p w:rsidR="00CA2B07" w:rsidRPr="00535FCF" w:rsidRDefault="00CA2B07" w:rsidP="00A8152C">
            <w:pPr>
              <w:jc w:val="both"/>
            </w:pPr>
            <w:r w:rsidRPr="00535FCF">
              <w:t>Задавание вопросов предложением</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67"/>
        </w:trPr>
        <w:tc>
          <w:tcPr>
            <w:tcW w:w="993" w:type="dxa"/>
            <w:shd w:val="clear" w:color="auto" w:fill="auto"/>
          </w:tcPr>
          <w:p w:rsidR="00CA2B07" w:rsidRPr="007665BD" w:rsidRDefault="00CA2B07" w:rsidP="00605D11">
            <w:pPr>
              <w:jc w:val="center"/>
            </w:pPr>
            <w:r>
              <w:t>2</w:t>
            </w:r>
            <w:r w:rsidR="004379B9">
              <w:t>2</w:t>
            </w:r>
          </w:p>
        </w:tc>
        <w:tc>
          <w:tcPr>
            <w:tcW w:w="1543" w:type="dxa"/>
          </w:tcPr>
          <w:p w:rsidR="00CA2B07" w:rsidRPr="00535FCF" w:rsidRDefault="00605D11" w:rsidP="00605D11">
            <w:pPr>
              <w:jc w:val="center"/>
            </w:pPr>
            <w:r>
              <w:t>10</w:t>
            </w:r>
          </w:p>
        </w:tc>
        <w:tc>
          <w:tcPr>
            <w:tcW w:w="3277" w:type="dxa"/>
            <w:shd w:val="clear" w:color="auto" w:fill="auto"/>
          </w:tcPr>
          <w:p w:rsidR="00CA2B07" w:rsidRPr="00535FCF" w:rsidRDefault="00CA2B07" w:rsidP="00A8152C">
            <w:pPr>
              <w:jc w:val="both"/>
            </w:pPr>
            <w:r w:rsidRPr="00535FCF">
              <w:t>Игра: «Общение»</w:t>
            </w:r>
            <w:r w:rsidR="002D5925">
              <w:t xml:space="preserve">. </w:t>
            </w:r>
            <w:r w:rsidR="002D5925" w:rsidRPr="0031724D">
              <w:t>Слушание сказки «Теремок»</w:t>
            </w:r>
          </w:p>
        </w:tc>
        <w:tc>
          <w:tcPr>
            <w:tcW w:w="1559" w:type="dxa"/>
            <w:shd w:val="clear" w:color="auto" w:fill="auto"/>
          </w:tcPr>
          <w:p w:rsidR="00CA2B07" w:rsidRPr="00535FCF" w:rsidRDefault="006B6A67" w:rsidP="00A8152C">
            <w:pPr>
              <w:jc w:val="center"/>
            </w:pPr>
            <w:r w:rsidRPr="00B71168">
              <w:t>Поставь по порядку</w:t>
            </w:r>
          </w:p>
        </w:tc>
        <w:tc>
          <w:tcPr>
            <w:tcW w:w="2517" w:type="dxa"/>
            <w:shd w:val="clear" w:color="auto" w:fill="auto"/>
          </w:tcPr>
          <w:p w:rsidR="00CA2B07" w:rsidRPr="00535FCF" w:rsidRDefault="00CA2B07" w:rsidP="00A8152C">
            <w:pPr>
              <w:jc w:val="both"/>
            </w:pPr>
          </w:p>
        </w:tc>
      </w:tr>
      <w:tr w:rsidR="000B0171" w:rsidRPr="007665BD" w:rsidTr="00085A5D">
        <w:trPr>
          <w:trHeight w:val="407"/>
        </w:trPr>
        <w:tc>
          <w:tcPr>
            <w:tcW w:w="9889" w:type="dxa"/>
            <w:gridSpan w:val="5"/>
            <w:shd w:val="clear" w:color="auto" w:fill="auto"/>
          </w:tcPr>
          <w:p w:rsidR="000B0171" w:rsidRPr="00535FCF" w:rsidRDefault="000B0171" w:rsidP="00A8152C">
            <w:pPr>
              <w:jc w:val="center"/>
            </w:pPr>
            <w:proofErr w:type="spellStart"/>
            <w:r w:rsidRPr="00535FCF">
              <w:rPr>
                <w:b/>
                <w:i/>
              </w:rPr>
              <w:t>Импрессивная</w:t>
            </w:r>
            <w:proofErr w:type="spellEnd"/>
            <w:r w:rsidRPr="00535FCF">
              <w:rPr>
                <w:b/>
                <w:i/>
              </w:rPr>
              <w:t xml:space="preserve"> речь</w:t>
            </w:r>
            <w:r w:rsidR="00626B4C">
              <w:rPr>
                <w:b/>
                <w:i/>
              </w:rPr>
              <w:t xml:space="preserve"> – 3 часа</w:t>
            </w:r>
          </w:p>
        </w:tc>
      </w:tr>
      <w:tr w:rsidR="00BF43E8" w:rsidRPr="007665BD" w:rsidTr="00085A5D">
        <w:trPr>
          <w:trHeight w:val="555"/>
        </w:trPr>
        <w:tc>
          <w:tcPr>
            <w:tcW w:w="993" w:type="dxa"/>
            <w:shd w:val="clear" w:color="auto" w:fill="auto"/>
          </w:tcPr>
          <w:p w:rsidR="00CA2B07" w:rsidRPr="007665BD" w:rsidRDefault="004379B9" w:rsidP="00626B4C">
            <w:pPr>
              <w:jc w:val="center"/>
            </w:pPr>
            <w:r>
              <w:t>23</w:t>
            </w:r>
          </w:p>
        </w:tc>
        <w:tc>
          <w:tcPr>
            <w:tcW w:w="1543" w:type="dxa"/>
          </w:tcPr>
          <w:p w:rsidR="00CA2B07" w:rsidRPr="00535FCF" w:rsidRDefault="00626B4C" w:rsidP="00626B4C">
            <w:pPr>
              <w:jc w:val="center"/>
            </w:pPr>
            <w:r>
              <w:t>4</w:t>
            </w:r>
          </w:p>
        </w:tc>
        <w:tc>
          <w:tcPr>
            <w:tcW w:w="3277" w:type="dxa"/>
            <w:shd w:val="clear" w:color="auto" w:fill="auto"/>
          </w:tcPr>
          <w:p w:rsidR="00CA2B07" w:rsidRPr="00535FCF" w:rsidRDefault="00CA2B07" w:rsidP="00A8152C">
            <w:pPr>
              <w:jc w:val="both"/>
            </w:pPr>
            <w:r w:rsidRPr="00535FCF">
              <w:t xml:space="preserve">Развитие слухового внимания. </w:t>
            </w:r>
            <w:r w:rsidR="00C71803" w:rsidRPr="0031724D">
              <w:t>Слушание сказки «Курочка Ряба»</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49"/>
        </w:trPr>
        <w:tc>
          <w:tcPr>
            <w:tcW w:w="993" w:type="dxa"/>
            <w:shd w:val="clear" w:color="auto" w:fill="auto"/>
          </w:tcPr>
          <w:p w:rsidR="00CA2B07" w:rsidRPr="007665BD" w:rsidRDefault="004379B9" w:rsidP="00626B4C">
            <w:pPr>
              <w:jc w:val="center"/>
            </w:pPr>
            <w:r>
              <w:t>24</w:t>
            </w:r>
          </w:p>
        </w:tc>
        <w:tc>
          <w:tcPr>
            <w:tcW w:w="1543" w:type="dxa"/>
          </w:tcPr>
          <w:p w:rsidR="00CA2B07" w:rsidRPr="00535FCF" w:rsidRDefault="00626B4C" w:rsidP="00626B4C">
            <w:pPr>
              <w:jc w:val="center"/>
            </w:pPr>
            <w:r>
              <w:t>5</w:t>
            </w:r>
          </w:p>
        </w:tc>
        <w:tc>
          <w:tcPr>
            <w:tcW w:w="3277" w:type="dxa"/>
            <w:shd w:val="clear" w:color="auto" w:fill="auto"/>
          </w:tcPr>
          <w:p w:rsidR="00CA2B07" w:rsidRPr="00535FCF" w:rsidRDefault="00CA2B07" w:rsidP="00A8152C">
            <w:pPr>
              <w:jc w:val="both"/>
            </w:pPr>
            <w:r w:rsidRPr="00535FCF">
              <w:t>Обобщающая категория: «Игрушки»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4379B9" w:rsidP="00626B4C">
            <w:pPr>
              <w:jc w:val="center"/>
            </w:pPr>
            <w:r>
              <w:t>25</w:t>
            </w:r>
          </w:p>
        </w:tc>
        <w:tc>
          <w:tcPr>
            <w:tcW w:w="1543" w:type="dxa"/>
          </w:tcPr>
          <w:p w:rsidR="00CA2B07" w:rsidRPr="00535FCF" w:rsidRDefault="00626B4C" w:rsidP="00626B4C">
            <w:pPr>
              <w:jc w:val="center"/>
            </w:pPr>
            <w:r>
              <w:t>6</w:t>
            </w:r>
          </w:p>
        </w:tc>
        <w:tc>
          <w:tcPr>
            <w:tcW w:w="3277" w:type="dxa"/>
            <w:shd w:val="clear" w:color="auto" w:fill="auto"/>
          </w:tcPr>
          <w:p w:rsidR="00CA2B07" w:rsidRPr="00535FCF" w:rsidRDefault="00CA2B07" w:rsidP="00A8152C">
            <w:pPr>
              <w:jc w:val="both"/>
            </w:pPr>
            <w:r w:rsidRPr="00535FCF">
              <w:t>Обобщающая категория: «Одежда. Обувь»</w:t>
            </w:r>
          </w:p>
        </w:tc>
        <w:tc>
          <w:tcPr>
            <w:tcW w:w="1559" w:type="dxa"/>
            <w:shd w:val="clear" w:color="auto" w:fill="auto"/>
          </w:tcPr>
          <w:p w:rsidR="00CA2B07" w:rsidRPr="00535FCF" w:rsidRDefault="00BF70B8" w:rsidP="00A8152C">
            <w:pPr>
              <w:jc w:val="center"/>
            </w:pPr>
            <w:r>
              <w:t>Найди пару</w:t>
            </w:r>
          </w:p>
        </w:tc>
        <w:tc>
          <w:tcPr>
            <w:tcW w:w="2517" w:type="dxa"/>
            <w:shd w:val="clear" w:color="auto" w:fill="auto"/>
          </w:tcPr>
          <w:p w:rsidR="00CA2B07" w:rsidRPr="00535FCF" w:rsidRDefault="00CA2B07" w:rsidP="00A8152C">
            <w:pPr>
              <w:jc w:val="both"/>
            </w:pPr>
          </w:p>
        </w:tc>
      </w:tr>
      <w:tr w:rsidR="000B0171" w:rsidRPr="007665BD" w:rsidTr="00085A5D">
        <w:trPr>
          <w:trHeight w:val="577"/>
        </w:trPr>
        <w:tc>
          <w:tcPr>
            <w:tcW w:w="9889" w:type="dxa"/>
            <w:gridSpan w:val="5"/>
            <w:shd w:val="clear" w:color="auto" w:fill="auto"/>
          </w:tcPr>
          <w:p w:rsidR="000B0171" w:rsidRPr="00535FCF" w:rsidRDefault="000B0171" w:rsidP="00A8152C">
            <w:pPr>
              <w:jc w:val="center"/>
            </w:pPr>
            <w:r w:rsidRPr="00535FCF">
              <w:rPr>
                <w:b/>
                <w:i/>
              </w:rPr>
              <w:lastRenderedPageBreak/>
              <w:t>Экспрессивная речь</w:t>
            </w:r>
            <w:r w:rsidR="00D946ED">
              <w:rPr>
                <w:b/>
                <w:i/>
              </w:rPr>
              <w:t xml:space="preserve"> – 3 часа</w:t>
            </w:r>
          </w:p>
        </w:tc>
      </w:tr>
      <w:tr w:rsidR="00BF43E8" w:rsidRPr="007665BD" w:rsidTr="00085A5D">
        <w:trPr>
          <w:trHeight w:val="378"/>
        </w:trPr>
        <w:tc>
          <w:tcPr>
            <w:tcW w:w="993" w:type="dxa"/>
            <w:shd w:val="clear" w:color="auto" w:fill="auto"/>
          </w:tcPr>
          <w:p w:rsidR="00CA2B07" w:rsidRPr="004379B9" w:rsidRDefault="004379B9" w:rsidP="00D946ED">
            <w:pPr>
              <w:jc w:val="center"/>
            </w:pPr>
            <w:r w:rsidRPr="004379B9">
              <w:t>26</w:t>
            </w:r>
          </w:p>
        </w:tc>
        <w:tc>
          <w:tcPr>
            <w:tcW w:w="1543" w:type="dxa"/>
          </w:tcPr>
          <w:p w:rsidR="00CA2B07" w:rsidRPr="00535FCF" w:rsidRDefault="00D946ED" w:rsidP="00D946ED">
            <w:pPr>
              <w:jc w:val="center"/>
            </w:pPr>
            <w:r>
              <w:t>6</w:t>
            </w:r>
          </w:p>
        </w:tc>
        <w:tc>
          <w:tcPr>
            <w:tcW w:w="3277" w:type="dxa"/>
            <w:shd w:val="clear" w:color="auto" w:fill="auto"/>
          </w:tcPr>
          <w:p w:rsidR="00CA2B07" w:rsidRPr="00535FCF" w:rsidRDefault="00CA2B07" w:rsidP="00A8152C">
            <w:pPr>
              <w:jc w:val="both"/>
            </w:pPr>
            <w:r w:rsidRPr="00535FCF">
              <w:t>«Назы</w:t>
            </w:r>
            <w:r w:rsidR="005B1402">
              <w:t>вание» слов категории «Игрушки»</w:t>
            </w:r>
          </w:p>
        </w:tc>
        <w:tc>
          <w:tcPr>
            <w:tcW w:w="1559" w:type="dxa"/>
            <w:shd w:val="clear" w:color="auto" w:fill="auto"/>
          </w:tcPr>
          <w:p w:rsidR="00CA2B07" w:rsidRPr="00535FCF" w:rsidRDefault="005B1402" w:rsidP="00A8152C">
            <w:pPr>
              <w:jc w:val="center"/>
            </w:pPr>
            <w:r w:rsidRPr="00535FCF">
              <w:t>Послушай и повтори</w:t>
            </w:r>
          </w:p>
        </w:tc>
        <w:tc>
          <w:tcPr>
            <w:tcW w:w="2517" w:type="dxa"/>
            <w:shd w:val="clear" w:color="auto" w:fill="auto"/>
          </w:tcPr>
          <w:p w:rsidR="00CA2B07" w:rsidRPr="00535FCF" w:rsidRDefault="00CA2B07" w:rsidP="00A8152C">
            <w:pPr>
              <w:jc w:val="both"/>
            </w:pPr>
          </w:p>
        </w:tc>
      </w:tr>
      <w:tr w:rsidR="00BF43E8" w:rsidRPr="007665BD" w:rsidTr="00085A5D">
        <w:trPr>
          <w:trHeight w:val="549"/>
        </w:trPr>
        <w:tc>
          <w:tcPr>
            <w:tcW w:w="993" w:type="dxa"/>
            <w:shd w:val="clear" w:color="auto" w:fill="auto"/>
          </w:tcPr>
          <w:p w:rsidR="00CA2B07" w:rsidRPr="007665BD" w:rsidRDefault="00BA3993" w:rsidP="00D946ED">
            <w:pPr>
              <w:jc w:val="center"/>
            </w:pPr>
            <w:r>
              <w:t>27</w:t>
            </w:r>
          </w:p>
        </w:tc>
        <w:tc>
          <w:tcPr>
            <w:tcW w:w="1543" w:type="dxa"/>
          </w:tcPr>
          <w:p w:rsidR="00CA2B07" w:rsidRPr="00535FCF" w:rsidRDefault="00D946ED" w:rsidP="00D946ED">
            <w:pPr>
              <w:jc w:val="center"/>
            </w:pPr>
            <w:r>
              <w:t>7</w:t>
            </w:r>
          </w:p>
        </w:tc>
        <w:tc>
          <w:tcPr>
            <w:tcW w:w="3277" w:type="dxa"/>
            <w:shd w:val="clear" w:color="auto" w:fill="auto"/>
          </w:tcPr>
          <w:p w:rsidR="00CA2B07" w:rsidRPr="00535FCF" w:rsidRDefault="00CA2B07" w:rsidP="00A8152C">
            <w:pPr>
              <w:jc w:val="both"/>
            </w:pPr>
            <w:r w:rsidRPr="00535FCF">
              <w:t>«Называние» слов категории «Одежда. Обувь»</w:t>
            </w:r>
          </w:p>
        </w:tc>
        <w:tc>
          <w:tcPr>
            <w:tcW w:w="1559" w:type="dxa"/>
            <w:shd w:val="clear" w:color="auto" w:fill="auto"/>
          </w:tcPr>
          <w:p w:rsidR="00CA2B07" w:rsidRPr="00535FCF" w:rsidRDefault="006B6A67" w:rsidP="00A8152C">
            <w:pPr>
              <w:jc w:val="center"/>
            </w:pPr>
            <w:r>
              <w:t>Исключи лишнее</w:t>
            </w:r>
          </w:p>
        </w:tc>
        <w:tc>
          <w:tcPr>
            <w:tcW w:w="2517" w:type="dxa"/>
            <w:shd w:val="clear" w:color="auto" w:fill="auto"/>
          </w:tcPr>
          <w:p w:rsidR="00CA2B07" w:rsidRPr="00535FCF" w:rsidRDefault="00CA2B07" w:rsidP="00A8152C">
            <w:pPr>
              <w:jc w:val="both"/>
            </w:pPr>
          </w:p>
        </w:tc>
      </w:tr>
      <w:tr w:rsidR="00BF43E8" w:rsidRPr="007665BD" w:rsidTr="00085A5D">
        <w:trPr>
          <w:trHeight w:val="570"/>
        </w:trPr>
        <w:tc>
          <w:tcPr>
            <w:tcW w:w="993" w:type="dxa"/>
            <w:shd w:val="clear" w:color="auto" w:fill="auto"/>
          </w:tcPr>
          <w:p w:rsidR="00CA2B07" w:rsidRPr="007665BD" w:rsidRDefault="00BA3993" w:rsidP="00D946ED">
            <w:pPr>
              <w:jc w:val="center"/>
            </w:pPr>
            <w:r>
              <w:t>28</w:t>
            </w:r>
          </w:p>
        </w:tc>
        <w:tc>
          <w:tcPr>
            <w:tcW w:w="1543" w:type="dxa"/>
          </w:tcPr>
          <w:p w:rsidR="00CA2B07" w:rsidRPr="00535FCF" w:rsidRDefault="00D946ED" w:rsidP="00D946ED">
            <w:pPr>
              <w:jc w:val="center"/>
            </w:pPr>
            <w:r>
              <w:t>8</w:t>
            </w:r>
          </w:p>
        </w:tc>
        <w:tc>
          <w:tcPr>
            <w:tcW w:w="3277" w:type="dxa"/>
            <w:shd w:val="clear" w:color="auto" w:fill="auto"/>
          </w:tcPr>
          <w:p w:rsidR="00CA2B07" w:rsidRPr="00535FCF" w:rsidRDefault="00CA2B07" w:rsidP="005B1402">
            <w:pPr>
              <w:jc w:val="both"/>
            </w:pPr>
            <w:r w:rsidRPr="00535FCF">
              <w:t>Составление рассказа по сюжетным картинкам.</w:t>
            </w:r>
            <w:r w:rsidR="005B1402" w:rsidRPr="0031724D">
              <w:t xml:space="preserve"> </w:t>
            </w:r>
            <w:r w:rsidR="005B1402">
              <w:t>С</w:t>
            </w:r>
            <w:r w:rsidR="005B1402" w:rsidRPr="0031724D">
              <w:t>казк</w:t>
            </w:r>
            <w:r w:rsidR="005B1402">
              <w:t>а</w:t>
            </w:r>
            <w:r w:rsidR="005B1402" w:rsidRPr="0031724D">
              <w:t xml:space="preserve"> </w:t>
            </w:r>
            <w:r w:rsidR="005B1402">
              <w:t>«</w:t>
            </w:r>
            <w:r w:rsidR="005B1402" w:rsidRPr="00535FCF">
              <w:t>Колобок</w:t>
            </w:r>
            <w:r w:rsidR="005B1402">
              <w:t>»</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0B0171" w:rsidRPr="007665BD" w:rsidTr="00085A5D">
        <w:trPr>
          <w:trHeight w:val="551"/>
        </w:trPr>
        <w:tc>
          <w:tcPr>
            <w:tcW w:w="9889" w:type="dxa"/>
            <w:gridSpan w:val="5"/>
          </w:tcPr>
          <w:p w:rsidR="000B0171" w:rsidRPr="00535FCF" w:rsidRDefault="000B0171" w:rsidP="00D946ED">
            <w:pPr>
              <w:jc w:val="center"/>
              <w:rPr>
                <w:b/>
                <w:i/>
              </w:rPr>
            </w:pPr>
            <w:r>
              <w:rPr>
                <w:b/>
                <w:i/>
              </w:rPr>
              <w:t xml:space="preserve">             Чтение и письмо</w:t>
            </w:r>
            <w:r w:rsidR="00D946ED">
              <w:rPr>
                <w:b/>
                <w:i/>
              </w:rPr>
              <w:t xml:space="preserve"> – 10 часов</w:t>
            </w:r>
          </w:p>
        </w:tc>
      </w:tr>
      <w:tr w:rsidR="00BF43E8" w:rsidRPr="007665BD" w:rsidTr="00085A5D">
        <w:trPr>
          <w:trHeight w:val="558"/>
        </w:trPr>
        <w:tc>
          <w:tcPr>
            <w:tcW w:w="993" w:type="dxa"/>
            <w:shd w:val="clear" w:color="auto" w:fill="auto"/>
          </w:tcPr>
          <w:p w:rsidR="00CA2B07" w:rsidRPr="007665BD" w:rsidRDefault="00BA3993" w:rsidP="00D946ED">
            <w:pPr>
              <w:jc w:val="center"/>
            </w:pPr>
            <w:r>
              <w:t>29</w:t>
            </w:r>
          </w:p>
        </w:tc>
        <w:tc>
          <w:tcPr>
            <w:tcW w:w="1543" w:type="dxa"/>
          </w:tcPr>
          <w:p w:rsidR="00CA2B07" w:rsidRPr="00535FCF" w:rsidRDefault="00D946ED" w:rsidP="00D946ED">
            <w:pPr>
              <w:jc w:val="center"/>
            </w:pPr>
            <w:r>
              <w:t>5</w:t>
            </w:r>
          </w:p>
        </w:tc>
        <w:tc>
          <w:tcPr>
            <w:tcW w:w="3277" w:type="dxa"/>
            <w:shd w:val="clear" w:color="auto" w:fill="auto"/>
          </w:tcPr>
          <w:p w:rsidR="00CA2B07" w:rsidRPr="00535FCF" w:rsidRDefault="00CA2B07" w:rsidP="00A8152C">
            <w:pPr>
              <w:jc w:val="both"/>
            </w:pPr>
            <w:r w:rsidRPr="00535FCF">
              <w:t xml:space="preserve">Звук и буква </w:t>
            </w:r>
            <w:proofErr w:type="spellStart"/>
            <w:r w:rsidRPr="00535FCF">
              <w:t>Аа</w:t>
            </w:r>
            <w:proofErr w:type="spellEnd"/>
            <w:r w:rsidRPr="00535FCF">
              <w:t>.</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center"/>
            </w:pPr>
          </w:p>
        </w:tc>
      </w:tr>
      <w:tr w:rsidR="00BF43E8" w:rsidRPr="007665BD" w:rsidTr="00085A5D">
        <w:trPr>
          <w:trHeight w:val="565"/>
        </w:trPr>
        <w:tc>
          <w:tcPr>
            <w:tcW w:w="993" w:type="dxa"/>
            <w:shd w:val="clear" w:color="auto" w:fill="auto"/>
          </w:tcPr>
          <w:p w:rsidR="00CA2B07" w:rsidRPr="007665BD" w:rsidRDefault="00CA2B07" w:rsidP="00D946ED">
            <w:pPr>
              <w:jc w:val="center"/>
            </w:pPr>
            <w:r>
              <w:t>3</w:t>
            </w:r>
            <w:r w:rsidR="00BA3993">
              <w:t>0</w:t>
            </w:r>
          </w:p>
        </w:tc>
        <w:tc>
          <w:tcPr>
            <w:tcW w:w="1543" w:type="dxa"/>
          </w:tcPr>
          <w:p w:rsidR="00CA2B07" w:rsidRPr="00535FCF" w:rsidRDefault="00D946ED" w:rsidP="00D946ED">
            <w:pPr>
              <w:jc w:val="center"/>
            </w:pPr>
            <w:r>
              <w:t>6</w:t>
            </w:r>
          </w:p>
        </w:tc>
        <w:tc>
          <w:tcPr>
            <w:tcW w:w="3277" w:type="dxa"/>
            <w:shd w:val="clear" w:color="auto" w:fill="auto"/>
          </w:tcPr>
          <w:p w:rsidR="00CA2B07" w:rsidRPr="00535FCF" w:rsidRDefault="00CA2B07" w:rsidP="00A8152C">
            <w:pPr>
              <w:jc w:val="both"/>
            </w:pPr>
            <w:r w:rsidRPr="00535FCF">
              <w:t>Рисование вертикальных линий от начальной точки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center"/>
            </w:pPr>
          </w:p>
        </w:tc>
      </w:tr>
      <w:tr w:rsidR="00BF43E8" w:rsidRPr="007665BD" w:rsidTr="00085A5D">
        <w:trPr>
          <w:trHeight w:val="555"/>
        </w:trPr>
        <w:tc>
          <w:tcPr>
            <w:tcW w:w="993" w:type="dxa"/>
            <w:shd w:val="clear" w:color="auto" w:fill="auto"/>
          </w:tcPr>
          <w:p w:rsidR="00CA2B07" w:rsidRPr="007665BD" w:rsidRDefault="00BA3993" w:rsidP="00D946ED">
            <w:pPr>
              <w:jc w:val="center"/>
            </w:pPr>
            <w:r>
              <w:t>31</w:t>
            </w:r>
          </w:p>
        </w:tc>
        <w:tc>
          <w:tcPr>
            <w:tcW w:w="1543" w:type="dxa"/>
          </w:tcPr>
          <w:p w:rsidR="00CA2B07" w:rsidRPr="00535FCF" w:rsidRDefault="00D946ED" w:rsidP="00D946ED">
            <w:pPr>
              <w:jc w:val="center"/>
            </w:pPr>
            <w:r>
              <w:t>7</w:t>
            </w:r>
          </w:p>
        </w:tc>
        <w:tc>
          <w:tcPr>
            <w:tcW w:w="3277" w:type="dxa"/>
            <w:shd w:val="clear" w:color="auto" w:fill="auto"/>
          </w:tcPr>
          <w:p w:rsidR="00CA2B07" w:rsidRPr="00535FCF" w:rsidRDefault="00CA2B07" w:rsidP="00A8152C">
            <w:pPr>
              <w:jc w:val="both"/>
            </w:pPr>
            <w:r w:rsidRPr="00535FCF">
              <w:t>Рисование горизонтальных линий от начальной точки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center"/>
            </w:pPr>
          </w:p>
        </w:tc>
      </w:tr>
      <w:tr w:rsidR="00BF43E8" w:rsidRPr="007665BD" w:rsidTr="00085A5D">
        <w:trPr>
          <w:trHeight w:val="549"/>
        </w:trPr>
        <w:tc>
          <w:tcPr>
            <w:tcW w:w="993" w:type="dxa"/>
            <w:shd w:val="clear" w:color="auto" w:fill="auto"/>
          </w:tcPr>
          <w:p w:rsidR="00CA2B07" w:rsidRPr="00BA3993" w:rsidRDefault="00BA3993" w:rsidP="00D946ED">
            <w:pPr>
              <w:jc w:val="center"/>
            </w:pPr>
            <w:r>
              <w:t>3</w:t>
            </w:r>
            <w:r w:rsidR="00CA2B07" w:rsidRPr="00BA3993">
              <w:t>2</w:t>
            </w:r>
          </w:p>
        </w:tc>
        <w:tc>
          <w:tcPr>
            <w:tcW w:w="1543" w:type="dxa"/>
          </w:tcPr>
          <w:p w:rsidR="00CA2B07" w:rsidRPr="00535FCF" w:rsidRDefault="00D946ED" w:rsidP="00D946ED">
            <w:pPr>
              <w:jc w:val="center"/>
            </w:pPr>
            <w:r>
              <w:t>8</w:t>
            </w:r>
          </w:p>
        </w:tc>
        <w:tc>
          <w:tcPr>
            <w:tcW w:w="3277" w:type="dxa"/>
            <w:shd w:val="clear" w:color="auto" w:fill="auto"/>
          </w:tcPr>
          <w:p w:rsidR="00CA2B07" w:rsidRPr="00535FCF" w:rsidRDefault="00CA2B07" w:rsidP="00A8152C">
            <w:pPr>
              <w:jc w:val="both"/>
            </w:pPr>
            <w:r w:rsidRPr="00535FCF">
              <w:t xml:space="preserve">Звук и буква </w:t>
            </w:r>
            <w:proofErr w:type="spellStart"/>
            <w:r w:rsidRPr="00535FCF">
              <w:t>Уу</w:t>
            </w:r>
            <w:proofErr w:type="spellEnd"/>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center"/>
            </w:pPr>
          </w:p>
        </w:tc>
      </w:tr>
      <w:tr w:rsidR="00BF43E8" w:rsidRPr="007665BD" w:rsidTr="00085A5D">
        <w:trPr>
          <w:trHeight w:val="551"/>
        </w:trPr>
        <w:tc>
          <w:tcPr>
            <w:tcW w:w="993" w:type="dxa"/>
            <w:shd w:val="clear" w:color="auto" w:fill="auto"/>
          </w:tcPr>
          <w:p w:rsidR="00CA2B07" w:rsidRPr="00BA3993" w:rsidRDefault="00BA3993" w:rsidP="00D946ED">
            <w:pPr>
              <w:jc w:val="center"/>
            </w:pPr>
            <w:r>
              <w:t>33</w:t>
            </w:r>
          </w:p>
        </w:tc>
        <w:tc>
          <w:tcPr>
            <w:tcW w:w="1543" w:type="dxa"/>
          </w:tcPr>
          <w:p w:rsidR="00CA2B07" w:rsidRPr="00535FCF" w:rsidRDefault="00D946ED" w:rsidP="00D946ED">
            <w:pPr>
              <w:jc w:val="center"/>
            </w:pPr>
            <w:r>
              <w:t>9</w:t>
            </w:r>
          </w:p>
        </w:tc>
        <w:tc>
          <w:tcPr>
            <w:tcW w:w="3277" w:type="dxa"/>
            <w:shd w:val="clear" w:color="auto" w:fill="auto"/>
          </w:tcPr>
          <w:p w:rsidR="00CA2B07" w:rsidRPr="00535FCF" w:rsidRDefault="00CA2B07" w:rsidP="00A8152C">
            <w:pPr>
              <w:jc w:val="both"/>
            </w:pPr>
            <w:r w:rsidRPr="00535FCF">
              <w:t>Повторение. Звук и буква А, У</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710"/>
        </w:trPr>
        <w:tc>
          <w:tcPr>
            <w:tcW w:w="993" w:type="dxa"/>
            <w:shd w:val="clear" w:color="auto" w:fill="auto"/>
          </w:tcPr>
          <w:p w:rsidR="00CA2B07" w:rsidRPr="007665BD" w:rsidRDefault="00BA3993" w:rsidP="00D946ED">
            <w:pPr>
              <w:jc w:val="center"/>
            </w:pPr>
            <w:r>
              <w:t>34</w:t>
            </w:r>
          </w:p>
        </w:tc>
        <w:tc>
          <w:tcPr>
            <w:tcW w:w="1543" w:type="dxa"/>
          </w:tcPr>
          <w:p w:rsidR="00CA2B07" w:rsidRPr="00535FCF" w:rsidRDefault="00D946ED" w:rsidP="00D946ED">
            <w:pPr>
              <w:jc w:val="center"/>
            </w:pPr>
            <w:r>
              <w:t>10</w:t>
            </w:r>
          </w:p>
        </w:tc>
        <w:tc>
          <w:tcPr>
            <w:tcW w:w="3277" w:type="dxa"/>
            <w:shd w:val="clear" w:color="auto" w:fill="auto"/>
          </w:tcPr>
          <w:p w:rsidR="00CA2B07" w:rsidRPr="00535FCF" w:rsidRDefault="00CA2B07" w:rsidP="00A8152C">
            <w:pPr>
              <w:jc w:val="both"/>
            </w:pPr>
            <w:r w:rsidRPr="00535FCF">
              <w:t>Звук и буква Мм</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67"/>
        </w:trPr>
        <w:tc>
          <w:tcPr>
            <w:tcW w:w="993" w:type="dxa"/>
            <w:shd w:val="clear" w:color="auto" w:fill="auto"/>
          </w:tcPr>
          <w:p w:rsidR="00CA2B07" w:rsidRPr="007665BD" w:rsidRDefault="00BA3993" w:rsidP="00D946ED">
            <w:pPr>
              <w:jc w:val="center"/>
            </w:pPr>
            <w:r>
              <w:t>35</w:t>
            </w:r>
          </w:p>
        </w:tc>
        <w:tc>
          <w:tcPr>
            <w:tcW w:w="1543" w:type="dxa"/>
          </w:tcPr>
          <w:p w:rsidR="00CA2B07" w:rsidRPr="00535FCF" w:rsidRDefault="00D946ED" w:rsidP="00D946ED">
            <w:pPr>
              <w:jc w:val="center"/>
            </w:pPr>
            <w:r>
              <w:t>11</w:t>
            </w:r>
          </w:p>
        </w:tc>
        <w:tc>
          <w:tcPr>
            <w:tcW w:w="3277" w:type="dxa"/>
            <w:shd w:val="clear" w:color="auto" w:fill="auto"/>
          </w:tcPr>
          <w:p w:rsidR="00CA2B07" w:rsidRPr="00535FCF" w:rsidRDefault="00CA2B07" w:rsidP="00A8152C">
            <w:pPr>
              <w:jc w:val="both"/>
            </w:pPr>
            <w:r w:rsidRPr="00535FCF">
              <w:t>Слоги с изученными буквами.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703"/>
        </w:trPr>
        <w:tc>
          <w:tcPr>
            <w:tcW w:w="993" w:type="dxa"/>
            <w:shd w:val="clear" w:color="auto" w:fill="auto"/>
          </w:tcPr>
          <w:p w:rsidR="00CA2B07" w:rsidRPr="007665BD" w:rsidRDefault="00BA3993" w:rsidP="00D946ED">
            <w:pPr>
              <w:jc w:val="center"/>
            </w:pPr>
            <w:r>
              <w:t>36</w:t>
            </w:r>
          </w:p>
        </w:tc>
        <w:tc>
          <w:tcPr>
            <w:tcW w:w="1543" w:type="dxa"/>
          </w:tcPr>
          <w:p w:rsidR="00CA2B07" w:rsidRPr="00535FCF" w:rsidRDefault="00D946ED" w:rsidP="00D946ED">
            <w:pPr>
              <w:widowControl w:val="0"/>
              <w:shd w:val="clear" w:color="auto" w:fill="FFFFFF"/>
              <w:tabs>
                <w:tab w:val="left" w:pos="605"/>
              </w:tabs>
              <w:autoSpaceDE w:val="0"/>
              <w:autoSpaceDN w:val="0"/>
              <w:adjustRightInd w:val="0"/>
              <w:spacing w:before="5"/>
              <w:jc w:val="center"/>
              <w:rPr>
                <w:spacing w:val="-1"/>
              </w:rPr>
            </w:pPr>
            <w:r>
              <w:rPr>
                <w:spacing w:val="-1"/>
              </w:rPr>
              <w:t>12</w:t>
            </w:r>
          </w:p>
        </w:tc>
        <w:tc>
          <w:tcPr>
            <w:tcW w:w="3277" w:type="dxa"/>
            <w:shd w:val="clear" w:color="auto" w:fill="auto"/>
          </w:tcPr>
          <w:p w:rsidR="00CA2B07" w:rsidRPr="00535FCF" w:rsidRDefault="00CA2B07" w:rsidP="002D5925">
            <w:pPr>
              <w:widowControl w:val="0"/>
              <w:shd w:val="clear" w:color="auto" w:fill="FFFFFF"/>
              <w:tabs>
                <w:tab w:val="left" w:pos="619"/>
              </w:tabs>
              <w:autoSpaceDE w:val="0"/>
              <w:autoSpaceDN w:val="0"/>
              <w:adjustRightInd w:val="0"/>
              <w:spacing w:before="5"/>
              <w:jc w:val="both"/>
            </w:pPr>
            <w:r w:rsidRPr="00535FCF">
              <w:rPr>
                <w:spacing w:val="-1"/>
              </w:rPr>
              <w:t xml:space="preserve">Рисование горизонтальных линий по начальной </w:t>
            </w:r>
            <w:proofErr w:type="spellStart"/>
            <w:r w:rsidRPr="00535FCF">
              <w:rPr>
                <w:spacing w:val="-1"/>
              </w:rPr>
              <w:t>точке:</w:t>
            </w:r>
            <w:r w:rsidRPr="00535FCF">
              <w:t>разной</w:t>
            </w:r>
            <w:proofErr w:type="spellEnd"/>
            <w:r w:rsidRPr="00535FCF">
              <w:t>, одинаковой длины, длиннее или короче образца</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43"/>
        </w:trPr>
        <w:tc>
          <w:tcPr>
            <w:tcW w:w="993" w:type="dxa"/>
            <w:shd w:val="clear" w:color="auto" w:fill="auto"/>
          </w:tcPr>
          <w:p w:rsidR="00CA2B07" w:rsidRPr="007665BD" w:rsidRDefault="00BA3993" w:rsidP="00D946ED">
            <w:pPr>
              <w:jc w:val="center"/>
            </w:pPr>
            <w:r>
              <w:t>37</w:t>
            </w:r>
          </w:p>
        </w:tc>
        <w:tc>
          <w:tcPr>
            <w:tcW w:w="1543" w:type="dxa"/>
          </w:tcPr>
          <w:p w:rsidR="00CA2B07" w:rsidRPr="00535FCF" w:rsidRDefault="00D946ED" w:rsidP="00D946ED">
            <w:pPr>
              <w:widowControl w:val="0"/>
              <w:shd w:val="clear" w:color="auto" w:fill="FFFFFF"/>
              <w:tabs>
                <w:tab w:val="left" w:pos="605"/>
              </w:tabs>
              <w:autoSpaceDE w:val="0"/>
              <w:autoSpaceDN w:val="0"/>
              <w:adjustRightInd w:val="0"/>
              <w:jc w:val="center"/>
            </w:pPr>
            <w:r>
              <w:t>13</w:t>
            </w:r>
          </w:p>
        </w:tc>
        <w:tc>
          <w:tcPr>
            <w:tcW w:w="3277" w:type="dxa"/>
            <w:shd w:val="clear" w:color="auto" w:fill="auto"/>
          </w:tcPr>
          <w:p w:rsidR="00CA2B07" w:rsidRPr="00535FCF" w:rsidRDefault="00CA2B07" w:rsidP="004C142D">
            <w:pPr>
              <w:widowControl w:val="0"/>
              <w:shd w:val="clear" w:color="auto" w:fill="FFFFFF"/>
              <w:tabs>
                <w:tab w:val="left" w:pos="605"/>
              </w:tabs>
              <w:autoSpaceDE w:val="0"/>
              <w:autoSpaceDN w:val="0"/>
              <w:adjustRightInd w:val="0"/>
              <w:jc w:val="both"/>
            </w:pPr>
            <w:r w:rsidRPr="00535FCF">
              <w:t>Рисование вертикальных и гориз</w:t>
            </w:r>
            <w:r w:rsidR="004C142D">
              <w:t>онтальных линий по двум точкам</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65"/>
        </w:trPr>
        <w:tc>
          <w:tcPr>
            <w:tcW w:w="993" w:type="dxa"/>
            <w:shd w:val="clear" w:color="auto" w:fill="auto"/>
          </w:tcPr>
          <w:p w:rsidR="00CA2B07" w:rsidRPr="007665BD" w:rsidRDefault="00BA3993" w:rsidP="00D946ED">
            <w:pPr>
              <w:jc w:val="center"/>
            </w:pPr>
            <w:r>
              <w:t>38</w:t>
            </w:r>
          </w:p>
        </w:tc>
        <w:tc>
          <w:tcPr>
            <w:tcW w:w="1543" w:type="dxa"/>
          </w:tcPr>
          <w:p w:rsidR="00CA2B07" w:rsidRPr="00535FCF" w:rsidRDefault="00D946ED" w:rsidP="00D946ED">
            <w:pPr>
              <w:widowControl w:val="0"/>
              <w:shd w:val="clear" w:color="auto" w:fill="FFFFFF"/>
              <w:tabs>
                <w:tab w:val="left" w:pos="605"/>
              </w:tabs>
              <w:autoSpaceDE w:val="0"/>
              <w:autoSpaceDN w:val="0"/>
              <w:adjustRightInd w:val="0"/>
              <w:ind w:right="10"/>
              <w:jc w:val="center"/>
            </w:pPr>
            <w:r>
              <w:t>14</w:t>
            </w:r>
          </w:p>
        </w:tc>
        <w:tc>
          <w:tcPr>
            <w:tcW w:w="3277" w:type="dxa"/>
            <w:shd w:val="clear" w:color="auto" w:fill="auto"/>
          </w:tcPr>
          <w:p w:rsidR="00CA2B07" w:rsidRPr="00535FCF" w:rsidRDefault="00CA2B07" w:rsidP="000B0171">
            <w:pPr>
              <w:widowControl w:val="0"/>
              <w:shd w:val="clear" w:color="auto" w:fill="FFFFFF"/>
              <w:tabs>
                <w:tab w:val="left" w:pos="605"/>
              </w:tabs>
              <w:autoSpaceDE w:val="0"/>
              <w:autoSpaceDN w:val="0"/>
              <w:adjustRightInd w:val="0"/>
              <w:ind w:right="10"/>
              <w:jc w:val="both"/>
            </w:pPr>
            <w:r w:rsidRPr="00535FCF">
              <w:t>Произвольное рисование наклонных линий в разных направлениях («Ветки дерева»)</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0B0171" w:rsidRPr="007665BD" w:rsidTr="00085A5D">
        <w:trPr>
          <w:trHeight w:val="413"/>
        </w:trPr>
        <w:tc>
          <w:tcPr>
            <w:tcW w:w="9889" w:type="dxa"/>
            <w:gridSpan w:val="5"/>
            <w:shd w:val="clear" w:color="auto" w:fill="auto"/>
          </w:tcPr>
          <w:p w:rsidR="000B0171" w:rsidRPr="00535FCF" w:rsidRDefault="000B0171" w:rsidP="00A8152C">
            <w:pPr>
              <w:jc w:val="center"/>
            </w:pPr>
            <w:proofErr w:type="spellStart"/>
            <w:r w:rsidRPr="00535FCF">
              <w:rPr>
                <w:b/>
                <w:i/>
              </w:rPr>
              <w:t>Импрессивная</w:t>
            </w:r>
            <w:proofErr w:type="spellEnd"/>
            <w:r w:rsidRPr="00535FCF">
              <w:rPr>
                <w:b/>
                <w:i/>
              </w:rPr>
              <w:t xml:space="preserve"> речь</w:t>
            </w:r>
            <w:r w:rsidR="00665F19">
              <w:rPr>
                <w:b/>
                <w:i/>
              </w:rPr>
              <w:t xml:space="preserve"> – 2 часа</w:t>
            </w:r>
          </w:p>
        </w:tc>
      </w:tr>
      <w:tr w:rsidR="00BF43E8" w:rsidRPr="007665BD" w:rsidTr="00085A5D">
        <w:trPr>
          <w:trHeight w:val="551"/>
        </w:trPr>
        <w:tc>
          <w:tcPr>
            <w:tcW w:w="993" w:type="dxa"/>
            <w:shd w:val="clear" w:color="auto" w:fill="auto"/>
          </w:tcPr>
          <w:p w:rsidR="00CA2B07" w:rsidRPr="00BA3993" w:rsidRDefault="00BA3993" w:rsidP="00665F19">
            <w:pPr>
              <w:jc w:val="center"/>
            </w:pPr>
            <w:r w:rsidRPr="00BA3993">
              <w:t>39</w:t>
            </w:r>
          </w:p>
        </w:tc>
        <w:tc>
          <w:tcPr>
            <w:tcW w:w="1543" w:type="dxa"/>
          </w:tcPr>
          <w:p w:rsidR="00CA2B07" w:rsidRPr="00535FCF" w:rsidRDefault="00665F19" w:rsidP="00665F19">
            <w:pPr>
              <w:widowControl w:val="0"/>
              <w:shd w:val="clear" w:color="auto" w:fill="FFFFFF"/>
              <w:tabs>
                <w:tab w:val="left" w:pos="605"/>
              </w:tabs>
              <w:autoSpaceDE w:val="0"/>
              <w:autoSpaceDN w:val="0"/>
              <w:adjustRightInd w:val="0"/>
              <w:ind w:right="10"/>
              <w:jc w:val="center"/>
            </w:pPr>
            <w:r>
              <w:t>7</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Обобщающая категория: «Животные»</w:t>
            </w:r>
            <w:r w:rsidR="002D5925">
              <w:t xml:space="preserve">. </w:t>
            </w:r>
            <w:r w:rsidR="002D5925" w:rsidRPr="0031724D">
              <w:t>Слушание сказки «Теремок»</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45"/>
        </w:trPr>
        <w:tc>
          <w:tcPr>
            <w:tcW w:w="993" w:type="dxa"/>
            <w:shd w:val="clear" w:color="auto" w:fill="auto"/>
          </w:tcPr>
          <w:p w:rsidR="00CA2B07" w:rsidRPr="007665BD" w:rsidRDefault="00BA3993" w:rsidP="00665F19">
            <w:pPr>
              <w:jc w:val="center"/>
            </w:pPr>
            <w:r>
              <w:t>40</w:t>
            </w:r>
          </w:p>
        </w:tc>
        <w:tc>
          <w:tcPr>
            <w:tcW w:w="1543" w:type="dxa"/>
          </w:tcPr>
          <w:p w:rsidR="00CA2B07" w:rsidRPr="00535FCF" w:rsidRDefault="00665F19" w:rsidP="00665F19">
            <w:pPr>
              <w:widowControl w:val="0"/>
              <w:shd w:val="clear" w:color="auto" w:fill="FFFFFF"/>
              <w:tabs>
                <w:tab w:val="left" w:pos="605"/>
              </w:tabs>
              <w:autoSpaceDE w:val="0"/>
              <w:autoSpaceDN w:val="0"/>
              <w:adjustRightInd w:val="0"/>
              <w:ind w:right="10"/>
              <w:jc w:val="center"/>
            </w:pPr>
            <w:r>
              <w:t>8</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Обобщающая категория: «Птицы»</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0B0171" w:rsidRPr="007665BD" w:rsidTr="00085A5D">
        <w:trPr>
          <w:trHeight w:val="407"/>
        </w:trPr>
        <w:tc>
          <w:tcPr>
            <w:tcW w:w="9889" w:type="dxa"/>
            <w:gridSpan w:val="5"/>
            <w:shd w:val="clear" w:color="auto" w:fill="auto"/>
          </w:tcPr>
          <w:p w:rsidR="000B0171" w:rsidRPr="00535FCF" w:rsidRDefault="000B0171" w:rsidP="00A8152C">
            <w:pPr>
              <w:jc w:val="center"/>
            </w:pPr>
            <w:r w:rsidRPr="00535FCF">
              <w:rPr>
                <w:b/>
                <w:i/>
              </w:rPr>
              <w:t>Экспрессивная речь</w:t>
            </w:r>
            <w:r w:rsidR="00665F19">
              <w:rPr>
                <w:b/>
                <w:i/>
              </w:rPr>
              <w:t xml:space="preserve"> – 3 часа</w:t>
            </w:r>
          </w:p>
        </w:tc>
      </w:tr>
      <w:tr w:rsidR="00BF43E8" w:rsidRPr="007665BD" w:rsidTr="00085A5D">
        <w:trPr>
          <w:trHeight w:val="407"/>
        </w:trPr>
        <w:tc>
          <w:tcPr>
            <w:tcW w:w="993" w:type="dxa"/>
            <w:shd w:val="clear" w:color="auto" w:fill="auto"/>
          </w:tcPr>
          <w:p w:rsidR="00CA2B07" w:rsidRPr="007665BD" w:rsidRDefault="00BA3993" w:rsidP="00665F19">
            <w:pPr>
              <w:jc w:val="center"/>
            </w:pPr>
            <w:r>
              <w:t>41</w:t>
            </w:r>
          </w:p>
        </w:tc>
        <w:tc>
          <w:tcPr>
            <w:tcW w:w="1543" w:type="dxa"/>
          </w:tcPr>
          <w:p w:rsidR="00CA2B07" w:rsidRPr="00535FCF" w:rsidRDefault="00665F19" w:rsidP="00665F19">
            <w:pPr>
              <w:widowControl w:val="0"/>
              <w:shd w:val="clear" w:color="auto" w:fill="FFFFFF"/>
              <w:tabs>
                <w:tab w:val="left" w:pos="605"/>
              </w:tabs>
              <w:autoSpaceDE w:val="0"/>
              <w:autoSpaceDN w:val="0"/>
              <w:adjustRightInd w:val="0"/>
              <w:ind w:right="10"/>
              <w:jc w:val="center"/>
            </w:pPr>
            <w:r>
              <w:t>9</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«Называние» слов категории «Животные»</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BA3993" w:rsidP="00665F19">
            <w:pPr>
              <w:jc w:val="center"/>
            </w:pPr>
            <w:r>
              <w:t>42</w:t>
            </w:r>
          </w:p>
        </w:tc>
        <w:tc>
          <w:tcPr>
            <w:tcW w:w="1543" w:type="dxa"/>
          </w:tcPr>
          <w:p w:rsidR="00CA2B07" w:rsidRPr="00535FCF" w:rsidRDefault="00665F19" w:rsidP="00665F19">
            <w:pPr>
              <w:widowControl w:val="0"/>
              <w:shd w:val="clear" w:color="auto" w:fill="FFFFFF"/>
              <w:tabs>
                <w:tab w:val="left" w:pos="605"/>
              </w:tabs>
              <w:autoSpaceDE w:val="0"/>
              <w:autoSpaceDN w:val="0"/>
              <w:adjustRightInd w:val="0"/>
              <w:ind w:right="10"/>
              <w:jc w:val="center"/>
            </w:pPr>
            <w:r>
              <w:t>10</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«Называние» слов категории «Птицы»</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BA3993" w:rsidP="00665F19">
            <w:pPr>
              <w:jc w:val="center"/>
            </w:pPr>
            <w:r>
              <w:t>43</w:t>
            </w:r>
          </w:p>
        </w:tc>
        <w:tc>
          <w:tcPr>
            <w:tcW w:w="1543" w:type="dxa"/>
          </w:tcPr>
          <w:p w:rsidR="00CA2B07" w:rsidRPr="00535FCF" w:rsidRDefault="00665F19" w:rsidP="00665F19">
            <w:pPr>
              <w:widowControl w:val="0"/>
              <w:shd w:val="clear" w:color="auto" w:fill="FFFFFF"/>
              <w:tabs>
                <w:tab w:val="left" w:pos="605"/>
              </w:tabs>
              <w:autoSpaceDE w:val="0"/>
              <w:autoSpaceDN w:val="0"/>
              <w:adjustRightInd w:val="0"/>
              <w:ind w:right="10"/>
              <w:jc w:val="center"/>
            </w:pPr>
            <w:r>
              <w:t>11</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Игра: «Угадай кто?»</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0B0171" w:rsidRPr="007665BD" w:rsidTr="00085A5D">
        <w:trPr>
          <w:trHeight w:val="407"/>
        </w:trPr>
        <w:tc>
          <w:tcPr>
            <w:tcW w:w="9889" w:type="dxa"/>
            <w:gridSpan w:val="5"/>
            <w:shd w:val="clear" w:color="auto" w:fill="auto"/>
          </w:tcPr>
          <w:p w:rsidR="000B0171" w:rsidRPr="00D1544D" w:rsidRDefault="000B0171" w:rsidP="00A8152C">
            <w:pPr>
              <w:jc w:val="center"/>
              <w:rPr>
                <w:b/>
                <w:i/>
              </w:rPr>
            </w:pPr>
            <w:r w:rsidRPr="00535FCF">
              <w:rPr>
                <w:b/>
                <w:i/>
              </w:rPr>
              <w:lastRenderedPageBreak/>
              <w:t>Чтение и письмо</w:t>
            </w:r>
            <w:r w:rsidR="00797A03">
              <w:rPr>
                <w:b/>
                <w:i/>
              </w:rPr>
              <w:t xml:space="preserve"> – 10 часов</w:t>
            </w:r>
          </w:p>
        </w:tc>
      </w:tr>
      <w:tr w:rsidR="00BF43E8" w:rsidRPr="007665BD" w:rsidTr="00085A5D">
        <w:trPr>
          <w:trHeight w:val="407"/>
        </w:trPr>
        <w:tc>
          <w:tcPr>
            <w:tcW w:w="993" w:type="dxa"/>
            <w:shd w:val="clear" w:color="auto" w:fill="auto"/>
          </w:tcPr>
          <w:p w:rsidR="00CA2B07" w:rsidRPr="007665BD" w:rsidRDefault="00BA3993" w:rsidP="00797A03">
            <w:pPr>
              <w:jc w:val="center"/>
            </w:pPr>
            <w:r>
              <w:t>44</w:t>
            </w:r>
          </w:p>
        </w:tc>
        <w:tc>
          <w:tcPr>
            <w:tcW w:w="1543" w:type="dxa"/>
          </w:tcPr>
          <w:p w:rsidR="00CA2B07" w:rsidRPr="00535FCF" w:rsidRDefault="00797A03" w:rsidP="00797A03">
            <w:pPr>
              <w:widowControl w:val="0"/>
              <w:shd w:val="clear" w:color="auto" w:fill="FFFFFF"/>
              <w:tabs>
                <w:tab w:val="left" w:pos="605"/>
              </w:tabs>
              <w:autoSpaceDE w:val="0"/>
              <w:autoSpaceDN w:val="0"/>
              <w:adjustRightInd w:val="0"/>
              <w:ind w:right="10"/>
              <w:jc w:val="center"/>
            </w:pPr>
            <w:r>
              <w:t>15</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Время года. Зима.</w:t>
            </w:r>
            <w:r w:rsidR="00321A95" w:rsidRPr="0031724D">
              <w:t xml:space="preserve"> Слушание сказки</w:t>
            </w:r>
            <w:r w:rsidR="00321A95">
              <w:t xml:space="preserve"> «</w:t>
            </w:r>
            <w:r w:rsidR="00BF43E8">
              <w:t>Лиса и заяц»</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BA3993" w:rsidP="00797A03">
            <w:pPr>
              <w:jc w:val="center"/>
            </w:pPr>
            <w:r>
              <w:t>45</w:t>
            </w:r>
          </w:p>
        </w:tc>
        <w:tc>
          <w:tcPr>
            <w:tcW w:w="1543" w:type="dxa"/>
          </w:tcPr>
          <w:p w:rsidR="00CA2B07" w:rsidRPr="00535FCF" w:rsidRDefault="00797A03" w:rsidP="00797A03">
            <w:pPr>
              <w:widowControl w:val="0"/>
              <w:shd w:val="clear" w:color="auto" w:fill="FFFFFF"/>
              <w:tabs>
                <w:tab w:val="left" w:pos="605"/>
              </w:tabs>
              <w:autoSpaceDE w:val="0"/>
              <w:autoSpaceDN w:val="0"/>
              <w:adjustRightInd w:val="0"/>
              <w:ind w:right="10"/>
              <w:jc w:val="center"/>
            </w:pPr>
            <w:r>
              <w:t>16</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Звук и буква О</w:t>
            </w:r>
            <w:r w:rsidR="00321A95">
              <w:t xml:space="preserve">, </w:t>
            </w:r>
            <w:r w:rsidRPr="00535FCF">
              <w:t>о.</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BA3993" w:rsidP="00797A03">
            <w:pPr>
              <w:jc w:val="center"/>
            </w:pPr>
            <w:r>
              <w:t>46</w:t>
            </w:r>
          </w:p>
        </w:tc>
        <w:tc>
          <w:tcPr>
            <w:tcW w:w="1543" w:type="dxa"/>
          </w:tcPr>
          <w:p w:rsidR="00CA2B07" w:rsidRPr="00535FCF" w:rsidRDefault="00797A03" w:rsidP="00797A03">
            <w:pPr>
              <w:widowControl w:val="0"/>
              <w:shd w:val="clear" w:color="auto" w:fill="FFFFFF"/>
              <w:tabs>
                <w:tab w:val="left" w:pos="605"/>
              </w:tabs>
              <w:autoSpaceDE w:val="0"/>
              <w:autoSpaceDN w:val="0"/>
              <w:adjustRightInd w:val="0"/>
              <w:ind w:right="10"/>
              <w:jc w:val="center"/>
            </w:pPr>
            <w:r>
              <w:t>17</w:t>
            </w:r>
          </w:p>
        </w:tc>
        <w:tc>
          <w:tcPr>
            <w:tcW w:w="3277" w:type="dxa"/>
            <w:shd w:val="clear" w:color="auto" w:fill="auto"/>
          </w:tcPr>
          <w:p w:rsidR="00CA2B07" w:rsidRPr="00535FCF" w:rsidRDefault="00321A95" w:rsidP="00A8152C">
            <w:pPr>
              <w:widowControl w:val="0"/>
              <w:shd w:val="clear" w:color="auto" w:fill="FFFFFF"/>
              <w:tabs>
                <w:tab w:val="left" w:pos="605"/>
              </w:tabs>
              <w:autoSpaceDE w:val="0"/>
              <w:autoSpaceDN w:val="0"/>
              <w:adjustRightInd w:val="0"/>
              <w:ind w:right="10"/>
              <w:jc w:val="both"/>
            </w:pPr>
            <w:r>
              <w:t>Слоги с изученными словами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BA3993" w:rsidP="00797A03">
            <w:pPr>
              <w:jc w:val="center"/>
            </w:pPr>
            <w:r>
              <w:t>47</w:t>
            </w:r>
          </w:p>
        </w:tc>
        <w:tc>
          <w:tcPr>
            <w:tcW w:w="1543" w:type="dxa"/>
          </w:tcPr>
          <w:p w:rsidR="00CA2B07" w:rsidRPr="00535FCF" w:rsidRDefault="00797A03" w:rsidP="00797A03">
            <w:pPr>
              <w:widowControl w:val="0"/>
              <w:shd w:val="clear" w:color="auto" w:fill="FFFFFF"/>
              <w:tabs>
                <w:tab w:val="left" w:pos="605"/>
              </w:tabs>
              <w:autoSpaceDE w:val="0"/>
              <w:autoSpaceDN w:val="0"/>
              <w:adjustRightInd w:val="0"/>
              <w:ind w:right="10"/>
              <w:jc w:val="center"/>
            </w:pPr>
            <w:r>
              <w:t>18</w:t>
            </w:r>
          </w:p>
        </w:tc>
        <w:tc>
          <w:tcPr>
            <w:tcW w:w="3277" w:type="dxa"/>
            <w:shd w:val="clear" w:color="auto" w:fill="auto"/>
          </w:tcPr>
          <w:p w:rsidR="00CA2B07" w:rsidRPr="00535FCF" w:rsidRDefault="00321A95" w:rsidP="00A8152C">
            <w:pPr>
              <w:widowControl w:val="0"/>
              <w:shd w:val="clear" w:color="auto" w:fill="FFFFFF"/>
              <w:tabs>
                <w:tab w:val="left" w:pos="605"/>
              </w:tabs>
              <w:autoSpaceDE w:val="0"/>
              <w:autoSpaceDN w:val="0"/>
              <w:adjustRightInd w:val="0"/>
              <w:ind w:right="10"/>
              <w:jc w:val="both"/>
            </w:pPr>
            <w:r>
              <w:t>Слова с изученными буквами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BA3993" w:rsidP="00797A03">
            <w:pPr>
              <w:jc w:val="center"/>
            </w:pPr>
            <w:r>
              <w:t>48</w:t>
            </w:r>
          </w:p>
        </w:tc>
        <w:tc>
          <w:tcPr>
            <w:tcW w:w="1543" w:type="dxa"/>
          </w:tcPr>
          <w:p w:rsidR="00CA2B07" w:rsidRPr="00535FCF" w:rsidRDefault="00797A03" w:rsidP="00797A03">
            <w:pPr>
              <w:widowControl w:val="0"/>
              <w:shd w:val="clear" w:color="auto" w:fill="FFFFFF"/>
              <w:tabs>
                <w:tab w:val="left" w:pos="605"/>
              </w:tabs>
              <w:autoSpaceDE w:val="0"/>
              <w:autoSpaceDN w:val="0"/>
              <w:adjustRightInd w:val="0"/>
              <w:ind w:right="10"/>
              <w:jc w:val="center"/>
            </w:pPr>
            <w:r>
              <w:t>19</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Весна. Составление</w:t>
            </w:r>
            <w:r w:rsidR="00321A95">
              <w:t xml:space="preserve"> рассказа по сюжетным картинкам</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BA3993" w:rsidP="00797A03">
            <w:pPr>
              <w:jc w:val="center"/>
            </w:pPr>
            <w:r>
              <w:t>49</w:t>
            </w:r>
          </w:p>
        </w:tc>
        <w:tc>
          <w:tcPr>
            <w:tcW w:w="1543" w:type="dxa"/>
          </w:tcPr>
          <w:p w:rsidR="00CA2B07" w:rsidRPr="00535FCF" w:rsidRDefault="00797A03" w:rsidP="00797A03">
            <w:pPr>
              <w:widowControl w:val="0"/>
              <w:shd w:val="clear" w:color="auto" w:fill="FFFFFF"/>
              <w:tabs>
                <w:tab w:val="left" w:pos="605"/>
              </w:tabs>
              <w:autoSpaceDE w:val="0"/>
              <w:autoSpaceDN w:val="0"/>
              <w:adjustRightInd w:val="0"/>
              <w:ind w:right="14"/>
              <w:jc w:val="center"/>
            </w:pPr>
            <w:r>
              <w:t>20</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4"/>
              <w:jc w:val="both"/>
            </w:pPr>
            <w:r w:rsidRPr="00535FCF">
              <w:t>Рисование прямых наклонных линий в разных направ</w:t>
            </w:r>
            <w:r w:rsidR="00C71803">
              <w:t>лениях из одной начальной точки</w:t>
            </w:r>
          </w:p>
          <w:p w:rsidR="00CA2B07" w:rsidRPr="00535FCF" w:rsidRDefault="00CA2B07" w:rsidP="00A8152C">
            <w:pPr>
              <w:widowControl w:val="0"/>
              <w:shd w:val="clear" w:color="auto" w:fill="FFFFFF"/>
              <w:tabs>
                <w:tab w:val="left" w:pos="605"/>
              </w:tabs>
              <w:autoSpaceDE w:val="0"/>
              <w:autoSpaceDN w:val="0"/>
              <w:adjustRightInd w:val="0"/>
              <w:ind w:right="10"/>
              <w:jc w:val="both"/>
            </w:pP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07"/>
        </w:trPr>
        <w:tc>
          <w:tcPr>
            <w:tcW w:w="993" w:type="dxa"/>
            <w:shd w:val="clear" w:color="auto" w:fill="auto"/>
          </w:tcPr>
          <w:p w:rsidR="00CA2B07" w:rsidRPr="007665BD" w:rsidRDefault="00BA3993" w:rsidP="00797A03">
            <w:pPr>
              <w:jc w:val="center"/>
            </w:pPr>
            <w:r>
              <w:t>50</w:t>
            </w:r>
          </w:p>
        </w:tc>
        <w:tc>
          <w:tcPr>
            <w:tcW w:w="1543" w:type="dxa"/>
          </w:tcPr>
          <w:p w:rsidR="00CA2B07" w:rsidRPr="00535FCF" w:rsidRDefault="00797A03" w:rsidP="00797A03">
            <w:pPr>
              <w:widowControl w:val="0"/>
              <w:shd w:val="clear" w:color="auto" w:fill="FFFFFF"/>
              <w:tabs>
                <w:tab w:val="left" w:pos="605"/>
              </w:tabs>
              <w:autoSpaceDE w:val="0"/>
              <w:autoSpaceDN w:val="0"/>
              <w:adjustRightInd w:val="0"/>
              <w:ind w:right="10"/>
              <w:jc w:val="center"/>
            </w:pPr>
            <w:r>
              <w:t>21</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Рисование прямых наклонных линий в заданном</w:t>
            </w:r>
            <w:r w:rsidR="00321A95">
              <w:t xml:space="preserve"> направлении по начальной точке</w:t>
            </w:r>
          </w:p>
          <w:p w:rsidR="00CA2B07" w:rsidRPr="00535FCF" w:rsidRDefault="00CA2B07" w:rsidP="00A8152C">
            <w:pPr>
              <w:widowControl w:val="0"/>
              <w:shd w:val="clear" w:color="auto" w:fill="FFFFFF"/>
              <w:tabs>
                <w:tab w:val="left" w:pos="605"/>
              </w:tabs>
              <w:autoSpaceDE w:val="0"/>
              <w:autoSpaceDN w:val="0"/>
              <w:adjustRightInd w:val="0"/>
              <w:ind w:right="10"/>
              <w:jc w:val="both"/>
            </w:pP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76"/>
        </w:trPr>
        <w:tc>
          <w:tcPr>
            <w:tcW w:w="993" w:type="dxa"/>
            <w:shd w:val="clear" w:color="auto" w:fill="auto"/>
          </w:tcPr>
          <w:p w:rsidR="00CA2B07" w:rsidRPr="007665BD" w:rsidRDefault="00BA3993" w:rsidP="00797A03">
            <w:pPr>
              <w:jc w:val="center"/>
            </w:pPr>
            <w:r>
              <w:t>51</w:t>
            </w:r>
          </w:p>
        </w:tc>
        <w:tc>
          <w:tcPr>
            <w:tcW w:w="1543" w:type="dxa"/>
          </w:tcPr>
          <w:p w:rsidR="00CA2B07" w:rsidRPr="00535FCF" w:rsidRDefault="00797A03" w:rsidP="00797A03">
            <w:pPr>
              <w:widowControl w:val="0"/>
              <w:shd w:val="clear" w:color="auto" w:fill="FFFFFF"/>
              <w:tabs>
                <w:tab w:val="left" w:pos="605"/>
              </w:tabs>
              <w:autoSpaceDE w:val="0"/>
              <w:autoSpaceDN w:val="0"/>
              <w:adjustRightInd w:val="0"/>
              <w:ind w:right="10"/>
              <w:jc w:val="center"/>
            </w:pPr>
            <w:r>
              <w:t>22</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rsidRPr="00535FCF">
              <w:t>Рисование прямых наклонных линий по двум точкам</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56"/>
        </w:trPr>
        <w:tc>
          <w:tcPr>
            <w:tcW w:w="993" w:type="dxa"/>
            <w:shd w:val="clear" w:color="auto" w:fill="auto"/>
          </w:tcPr>
          <w:p w:rsidR="00CA2B07" w:rsidRPr="007665BD" w:rsidRDefault="00BA3993" w:rsidP="00797A03">
            <w:pPr>
              <w:jc w:val="center"/>
            </w:pPr>
            <w:r>
              <w:t>52</w:t>
            </w:r>
          </w:p>
        </w:tc>
        <w:tc>
          <w:tcPr>
            <w:tcW w:w="1543" w:type="dxa"/>
          </w:tcPr>
          <w:p w:rsidR="00CA2B07" w:rsidRDefault="00797A03" w:rsidP="00797A03">
            <w:pPr>
              <w:widowControl w:val="0"/>
              <w:shd w:val="clear" w:color="auto" w:fill="FFFFFF"/>
              <w:tabs>
                <w:tab w:val="left" w:pos="605"/>
              </w:tabs>
              <w:autoSpaceDE w:val="0"/>
              <w:autoSpaceDN w:val="0"/>
              <w:adjustRightInd w:val="0"/>
              <w:ind w:right="10"/>
              <w:jc w:val="center"/>
            </w:pPr>
            <w:r>
              <w:t>23</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t>Печатание букв А, О</w:t>
            </w:r>
            <w:r w:rsidR="00C71803">
              <w:t>, У</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61"/>
        </w:trPr>
        <w:tc>
          <w:tcPr>
            <w:tcW w:w="993" w:type="dxa"/>
            <w:shd w:val="clear" w:color="auto" w:fill="auto"/>
          </w:tcPr>
          <w:p w:rsidR="00CA2B07" w:rsidRPr="007665BD" w:rsidRDefault="00BA3993" w:rsidP="00797A03">
            <w:pPr>
              <w:jc w:val="center"/>
            </w:pPr>
            <w:r>
              <w:t>53</w:t>
            </w:r>
          </w:p>
        </w:tc>
        <w:tc>
          <w:tcPr>
            <w:tcW w:w="1543" w:type="dxa"/>
          </w:tcPr>
          <w:p w:rsidR="00CA2B07" w:rsidRDefault="00797A03" w:rsidP="00797A03">
            <w:pPr>
              <w:widowControl w:val="0"/>
              <w:shd w:val="clear" w:color="auto" w:fill="FFFFFF"/>
              <w:tabs>
                <w:tab w:val="left" w:pos="605"/>
              </w:tabs>
              <w:autoSpaceDE w:val="0"/>
              <w:autoSpaceDN w:val="0"/>
              <w:adjustRightInd w:val="0"/>
              <w:ind w:right="10"/>
              <w:jc w:val="center"/>
            </w:pPr>
            <w:r>
              <w:t>24</w:t>
            </w:r>
          </w:p>
        </w:tc>
        <w:tc>
          <w:tcPr>
            <w:tcW w:w="3277" w:type="dxa"/>
            <w:shd w:val="clear" w:color="auto" w:fill="auto"/>
          </w:tcPr>
          <w:p w:rsidR="00CA2B07" w:rsidRPr="00535FCF" w:rsidRDefault="00CA2B07" w:rsidP="00A8152C">
            <w:pPr>
              <w:widowControl w:val="0"/>
              <w:shd w:val="clear" w:color="auto" w:fill="FFFFFF"/>
              <w:tabs>
                <w:tab w:val="left" w:pos="605"/>
              </w:tabs>
              <w:autoSpaceDE w:val="0"/>
              <w:autoSpaceDN w:val="0"/>
              <w:adjustRightInd w:val="0"/>
              <w:ind w:right="10"/>
              <w:jc w:val="both"/>
            </w:pPr>
            <w:r>
              <w:t>Печатание буквы М</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0B0171" w:rsidRPr="007665BD" w:rsidTr="00085A5D">
        <w:trPr>
          <w:trHeight w:val="458"/>
        </w:trPr>
        <w:tc>
          <w:tcPr>
            <w:tcW w:w="9889" w:type="dxa"/>
            <w:gridSpan w:val="5"/>
            <w:shd w:val="clear" w:color="auto" w:fill="auto"/>
          </w:tcPr>
          <w:p w:rsidR="000B0171" w:rsidRPr="00535FCF" w:rsidRDefault="000B0171" w:rsidP="00A8152C">
            <w:pPr>
              <w:jc w:val="center"/>
            </w:pPr>
            <w:proofErr w:type="spellStart"/>
            <w:r w:rsidRPr="00535FCF">
              <w:rPr>
                <w:b/>
                <w:i/>
              </w:rPr>
              <w:t>Импрессивная</w:t>
            </w:r>
            <w:proofErr w:type="spellEnd"/>
            <w:r w:rsidRPr="00535FCF">
              <w:rPr>
                <w:b/>
                <w:i/>
              </w:rPr>
              <w:t xml:space="preserve"> речь</w:t>
            </w:r>
            <w:r w:rsidR="00A8152C">
              <w:rPr>
                <w:b/>
                <w:i/>
              </w:rPr>
              <w:t xml:space="preserve"> – 4 часа</w:t>
            </w:r>
          </w:p>
        </w:tc>
      </w:tr>
      <w:tr w:rsidR="00BF43E8" w:rsidRPr="007665BD" w:rsidTr="00085A5D">
        <w:trPr>
          <w:trHeight w:val="549"/>
        </w:trPr>
        <w:tc>
          <w:tcPr>
            <w:tcW w:w="993" w:type="dxa"/>
            <w:shd w:val="clear" w:color="auto" w:fill="auto"/>
          </w:tcPr>
          <w:p w:rsidR="00CA2B07" w:rsidRPr="007665BD" w:rsidRDefault="00BA3993" w:rsidP="00A8152C">
            <w:pPr>
              <w:jc w:val="center"/>
            </w:pPr>
            <w:r>
              <w:t>54</w:t>
            </w:r>
          </w:p>
        </w:tc>
        <w:tc>
          <w:tcPr>
            <w:tcW w:w="1543" w:type="dxa"/>
          </w:tcPr>
          <w:p w:rsidR="00CA2B07" w:rsidRPr="00535FCF" w:rsidRDefault="00A8152C" w:rsidP="00A8152C">
            <w:pPr>
              <w:jc w:val="center"/>
              <w:rPr>
                <w:kern w:val="2"/>
              </w:rPr>
            </w:pPr>
            <w:r>
              <w:rPr>
                <w:kern w:val="2"/>
              </w:rPr>
              <w:t>9</w:t>
            </w:r>
          </w:p>
        </w:tc>
        <w:tc>
          <w:tcPr>
            <w:tcW w:w="3277" w:type="dxa"/>
            <w:shd w:val="clear" w:color="auto" w:fill="auto"/>
          </w:tcPr>
          <w:p w:rsidR="00CA2B07" w:rsidRPr="00535FCF" w:rsidRDefault="00CA2B07" w:rsidP="00A8152C">
            <w:pPr>
              <w:jc w:val="both"/>
            </w:pPr>
            <w:r w:rsidRPr="00535FCF">
              <w:rPr>
                <w:kern w:val="2"/>
              </w:rPr>
              <w:t>Понимание слов, обозначающих признак действия, состояние</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657"/>
        </w:trPr>
        <w:tc>
          <w:tcPr>
            <w:tcW w:w="993" w:type="dxa"/>
            <w:shd w:val="clear" w:color="auto" w:fill="auto"/>
          </w:tcPr>
          <w:p w:rsidR="00CA2B07" w:rsidRPr="007665BD" w:rsidRDefault="00BA3993" w:rsidP="00A8152C">
            <w:pPr>
              <w:jc w:val="center"/>
            </w:pPr>
            <w:r>
              <w:t>55</w:t>
            </w:r>
          </w:p>
        </w:tc>
        <w:tc>
          <w:tcPr>
            <w:tcW w:w="1543" w:type="dxa"/>
          </w:tcPr>
          <w:p w:rsidR="00CA2B07" w:rsidRPr="00535FCF" w:rsidRDefault="00A8152C" w:rsidP="00A8152C">
            <w:pPr>
              <w:spacing w:after="160"/>
              <w:jc w:val="center"/>
              <w:rPr>
                <w:kern w:val="2"/>
              </w:rPr>
            </w:pPr>
            <w:r>
              <w:rPr>
                <w:kern w:val="2"/>
              </w:rPr>
              <w:t>10</w:t>
            </w:r>
          </w:p>
        </w:tc>
        <w:tc>
          <w:tcPr>
            <w:tcW w:w="3277" w:type="dxa"/>
            <w:shd w:val="clear" w:color="auto" w:fill="auto"/>
          </w:tcPr>
          <w:p w:rsidR="00CA2B07" w:rsidRPr="000B0171" w:rsidRDefault="00CA2B07" w:rsidP="000B0171">
            <w:pPr>
              <w:spacing w:after="160"/>
              <w:jc w:val="both"/>
              <w:rPr>
                <w:b/>
              </w:rPr>
            </w:pPr>
            <w:r w:rsidRPr="00535FCF">
              <w:rPr>
                <w:kern w:val="2"/>
              </w:rPr>
              <w:t>Понимание простых предложений (нераспространённых и распространённых)</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c>
          <w:tcPr>
            <w:tcW w:w="993" w:type="dxa"/>
            <w:shd w:val="clear" w:color="auto" w:fill="auto"/>
          </w:tcPr>
          <w:p w:rsidR="00CA2B07" w:rsidRPr="007665BD" w:rsidRDefault="00BA3993" w:rsidP="00A8152C">
            <w:pPr>
              <w:jc w:val="center"/>
            </w:pPr>
            <w:r>
              <w:t>56</w:t>
            </w:r>
          </w:p>
        </w:tc>
        <w:tc>
          <w:tcPr>
            <w:tcW w:w="1543" w:type="dxa"/>
          </w:tcPr>
          <w:p w:rsidR="00CA2B07" w:rsidRPr="00535FCF" w:rsidRDefault="00A8152C" w:rsidP="00A8152C">
            <w:pPr>
              <w:spacing w:after="160"/>
              <w:jc w:val="center"/>
              <w:rPr>
                <w:kern w:val="2"/>
              </w:rPr>
            </w:pPr>
            <w:r>
              <w:rPr>
                <w:kern w:val="2"/>
              </w:rPr>
              <w:t>11</w:t>
            </w:r>
          </w:p>
        </w:tc>
        <w:tc>
          <w:tcPr>
            <w:tcW w:w="3277" w:type="dxa"/>
            <w:shd w:val="clear" w:color="auto" w:fill="auto"/>
          </w:tcPr>
          <w:p w:rsidR="00CA2B07" w:rsidRPr="00535FCF" w:rsidRDefault="00C71803" w:rsidP="00A8152C">
            <w:pPr>
              <w:spacing w:after="160"/>
              <w:jc w:val="both"/>
            </w:pPr>
            <w:r>
              <w:rPr>
                <w:kern w:val="2"/>
              </w:rPr>
              <w:t>Понимание сложных предложений (</w:t>
            </w:r>
            <w:r w:rsidR="00CA2B07" w:rsidRPr="00535FCF">
              <w:rPr>
                <w:kern w:val="2"/>
              </w:rPr>
              <w:t>с союзом и, а, если)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487"/>
        </w:trPr>
        <w:tc>
          <w:tcPr>
            <w:tcW w:w="993" w:type="dxa"/>
            <w:shd w:val="clear" w:color="auto" w:fill="auto"/>
          </w:tcPr>
          <w:p w:rsidR="00CA2B07" w:rsidRPr="007665BD" w:rsidRDefault="00BA3993" w:rsidP="00A8152C">
            <w:pPr>
              <w:jc w:val="center"/>
            </w:pPr>
            <w:r>
              <w:t>57</w:t>
            </w:r>
          </w:p>
        </w:tc>
        <w:tc>
          <w:tcPr>
            <w:tcW w:w="1543" w:type="dxa"/>
          </w:tcPr>
          <w:p w:rsidR="00CA2B07" w:rsidRPr="00535FCF" w:rsidRDefault="00A8152C" w:rsidP="00A8152C">
            <w:pPr>
              <w:spacing w:after="160"/>
              <w:jc w:val="center"/>
              <w:rPr>
                <w:kern w:val="2"/>
              </w:rPr>
            </w:pPr>
            <w:r>
              <w:rPr>
                <w:kern w:val="2"/>
              </w:rPr>
              <w:t>12</w:t>
            </w:r>
          </w:p>
        </w:tc>
        <w:tc>
          <w:tcPr>
            <w:tcW w:w="3277" w:type="dxa"/>
            <w:shd w:val="clear" w:color="auto" w:fill="auto"/>
          </w:tcPr>
          <w:p w:rsidR="00CA2B07" w:rsidRPr="00535FCF" w:rsidRDefault="00CA2B07" w:rsidP="00A8152C">
            <w:pPr>
              <w:spacing w:after="160"/>
              <w:jc w:val="both"/>
            </w:pPr>
            <w:r w:rsidRPr="00535FCF">
              <w:rPr>
                <w:kern w:val="2"/>
              </w:rPr>
              <w:t>Понимание содержания текста.</w:t>
            </w:r>
            <w:r w:rsidR="00C71803">
              <w:rPr>
                <w:kern w:val="2"/>
              </w:rPr>
              <w:t xml:space="preserve"> </w:t>
            </w:r>
            <w:r w:rsidR="00C71803" w:rsidRPr="0031724D">
              <w:t>Слушание сказки «Репка»</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0B0171" w:rsidRPr="007665BD" w:rsidTr="00085A5D">
        <w:trPr>
          <w:trHeight w:val="507"/>
        </w:trPr>
        <w:tc>
          <w:tcPr>
            <w:tcW w:w="9889" w:type="dxa"/>
            <w:gridSpan w:val="5"/>
            <w:shd w:val="clear" w:color="auto" w:fill="auto"/>
          </w:tcPr>
          <w:p w:rsidR="000B0171" w:rsidRPr="00535FCF" w:rsidRDefault="000B0171" w:rsidP="00A8152C">
            <w:pPr>
              <w:jc w:val="center"/>
            </w:pPr>
            <w:r w:rsidRPr="00535FCF">
              <w:rPr>
                <w:b/>
                <w:i/>
              </w:rPr>
              <w:t>Чтение и письмо</w:t>
            </w:r>
            <w:r w:rsidR="00A8152C">
              <w:rPr>
                <w:b/>
                <w:i/>
              </w:rPr>
              <w:t xml:space="preserve"> – 9 часов</w:t>
            </w:r>
          </w:p>
        </w:tc>
      </w:tr>
      <w:tr w:rsidR="00BF43E8" w:rsidRPr="007665BD" w:rsidTr="00085A5D">
        <w:trPr>
          <w:trHeight w:val="571"/>
        </w:trPr>
        <w:tc>
          <w:tcPr>
            <w:tcW w:w="993" w:type="dxa"/>
            <w:shd w:val="clear" w:color="auto" w:fill="auto"/>
          </w:tcPr>
          <w:p w:rsidR="00CA2B07" w:rsidRPr="007665BD" w:rsidRDefault="00BA3993" w:rsidP="00A8152C">
            <w:pPr>
              <w:jc w:val="center"/>
            </w:pPr>
            <w:r>
              <w:t>58</w:t>
            </w:r>
          </w:p>
        </w:tc>
        <w:tc>
          <w:tcPr>
            <w:tcW w:w="1543" w:type="dxa"/>
          </w:tcPr>
          <w:p w:rsidR="00CA2B07" w:rsidRPr="00535FCF" w:rsidRDefault="005757B8" w:rsidP="00A8152C">
            <w:pPr>
              <w:jc w:val="center"/>
            </w:pPr>
            <w:r>
              <w:t>25</w:t>
            </w:r>
          </w:p>
        </w:tc>
        <w:tc>
          <w:tcPr>
            <w:tcW w:w="3277" w:type="dxa"/>
            <w:shd w:val="clear" w:color="auto" w:fill="auto"/>
          </w:tcPr>
          <w:p w:rsidR="00CA2B07" w:rsidRPr="00535FCF" w:rsidRDefault="00CA2B07" w:rsidP="00A8152C">
            <w:pPr>
              <w:jc w:val="both"/>
            </w:pPr>
            <w:r w:rsidRPr="00535FCF">
              <w:t>Повторение изученных букв (А, О, У, М)</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09"/>
        </w:trPr>
        <w:tc>
          <w:tcPr>
            <w:tcW w:w="993" w:type="dxa"/>
            <w:shd w:val="clear" w:color="auto" w:fill="auto"/>
          </w:tcPr>
          <w:p w:rsidR="00CA2B07" w:rsidRPr="007665BD" w:rsidRDefault="004C142D" w:rsidP="00A8152C">
            <w:pPr>
              <w:jc w:val="center"/>
            </w:pPr>
            <w:r>
              <w:t>59</w:t>
            </w:r>
          </w:p>
        </w:tc>
        <w:tc>
          <w:tcPr>
            <w:tcW w:w="1543" w:type="dxa"/>
          </w:tcPr>
          <w:p w:rsidR="00CA2B07" w:rsidRPr="00535FCF" w:rsidRDefault="005757B8" w:rsidP="00A8152C">
            <w:pPr>
              <w:jc w:val="center"/>
            </w:pPr>
            <w:r>
              <w:t>26</w:t>
            </w:r>
          </w:p>
        </w:tc>
        <w:tc>
          <w:tcPr>
            <w:tcW w:w="3277" w:type="dxa"/>
            <w:shd w:val="clear" w:color="auto" w:fill="auto"/>
          </w:tcPr>
          <w:p w:rsidR="00CA2B07" w:rsidRPr="00535FCF" w:rsidRDefault="00CA2B07" w:rsidP="00A8152C">
            <w:pPr>
              <w:jc w:val="both"/>
            </w:pPr>
            <w:r w:rsidRPr="00535FCF">
              <w:t>Звук и буква Х.</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39"/>
        </w:trPr>
        <w:tc>
          <w:tcPr>
            <w:tcW w:w="993" w:type="dxa"/>
            <w:shd w:val="clear" w:color="auto" w:fill="auto"/>
          </w:tcPr>
          <w:p w:rsidR="00CA2B07" w:rsidRPr="007665BD" w:rsidRDefault="00BA3993" w:rsidP="00A8152C">
            <w:pPr>
              <w:jc w:val="center"/>
            </w:pPr>
            <w:r>
              <w:t>6</w:t>
            </w:r>
            <w:r w:rsidR="004C142D">
              <w:t>0</w:t>
            </w:r>
          </w:p>
        </w:tc>
        <w:tc>
          <w:tcPr>
            <w:tcW w:w="1543" w:type="dxa"/>
          </w:tcPr>
          <w:p w:rsidR="00CA2B07" w:rsidRPr="00535FCF" w:rsidRDefault="005757B8" w:rsidP="00A8152C">
            <w:pPr>
              <w:jc w:val="center"/>
            </w:pPr>
            <w:r>
              <w:t>27</w:t>
            </w:r>
          </w:p>
        </w:tc>
        <w:tc>
          <w:tcPr>
            <w:tcW w:w="3277" w:type="dxa"/>
            <w:shd w:val="clear" w:color="auto" w:fill="auto"/>
          </w:tcPr>
          <w:p w:rsidR="00CA2B07" w:rsidRPr="00535FCF" w:rsidRDefault="00CA2B07" w:rsidP="00A8152C">
            <w:pPr>
              <w:jc w:val="both"/>
            </w:pPr>
            <w:r w:rsidRPr="00535FCF">
              <w:t>Слоги с буквой Х.</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49"/>
        </w:trPr>
        <w:tc>
          <w:tcPr>
            <w:tcW w:w="993" w:type="dxa"/>
            <w:shd w:val="clear" w:color="auto" w:fill="auto"/>
          </w:tcPr>
          <w:p w:rsidR="00CA2B07" w:rsidRPr="007665BD" w:rsidRDefault="00BA3993" w:rsidP="00A8152C">
            <w:pPr>
              <w:jc w:val="center"/>
            </w:pPr>
            <w:r>
              <w:lastRenderedPageBreak/>
              <w:t>6</w:t>
            </w:r>
            <w:r w:rsidR="004C142D">
              <w:t>1</w:t>
            </w:r>
          </w:p>
        </w:tc>
        <w:tc>
          <w:tcPr>
            <w:tcW w:w="1543" w:type="dxa"/>
          </w:tcPr>
          <w:p w:rsidR="00CA2B07" w:rsidRPr="00535FCF" w:rsidRDefault="005757B8" w:rsidP="00A8152C">
            <w:pPr>
              <w:jc w:val="center"/>
            </w:pPr>
            <w:r>
              <w:t>28</w:t>
            </w:r>
          </w:p>
        </w:tc>
        <w:tc>
          <w:tcPr>
            <w:tcW w:w="3277" w:type="dxa"/>
            <w:shd w:val="clear" w:color="auto" w:fill="auto"/>
          </w:tcPr>
          <w:p w:rsidR="00CA2B07" w:rsidRPr="00535FCF" w:rsidRDefault="00CA2B07" w:rsidP="00A8152C">
            <w:pPr>
              <w:jc w:val="both"/>
            </w:pPr>
            <w:r w:rsidRPr="00535FCF">
              <w:t>Слоги и слова с изученными буквами.</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55"/>
        </w:trPr>
        <w:tc>
          <w:tcPr>
            <w:tcW w:w="993" w:type="dxa"/>
            <w:shd w:val="clear" w:color="auto" w:fill="auto"/>
          </w:tcPr>
          <w:p w:rsidR="00CA2B07" w:rsidRPr="007665BD" w:rsidRDefault="00BA3993" w:rsidP="00A8152C">
            <w:pPr>
              <w:jc w:val="center"/>
            </w:pPr>
            <w:r>
              <w:t>6</w:t>
            </w:r>
            <w:r w:rsidR="004C142D">
              <w:t>2</w:t>
            </w:r>
          </w:p>
        </w:tc>
        <w:tc>
          <w:tcPr>
            <w:tcW w:w="1543" w:type="dxa"/>
          </w:tcPr>
          <w:p w:rsidR="00CA2B07" w:rsidRPr="00535FCF" w:rsidRDefault="005757B8" w:rsidP="00A8152C">
            <w:pPr>
              <w:jc w:val="center"/>
            </w:pPr>
            <w:r>
              <w:t>29</w:t>
            </w:r>
          </w:p>
        </w:tc>
        <w:tc>
          <w:tcPr>
            <w:tcW w:w="3277" w:type="dxa"/>
            <w:shd w:val="clear" w:color="auto" w:fill="auto"/>
          </w:tcPr>
          <w:p w:rsidR="00CA2B07" w:rsidRPr="00535FCF" w:rsidRDefault="00CA2B07" w:rsidP="00A8152C">
            <w:pPr>
              <w:jc w:val="both"/>
            </w:pPr>
            <w:r w:rsidRPr="00535FCF">
              <w:t>Письмо линий по образцу.</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49"/>
        </w:trPr>
        <w:tc>
          <w:tcPr>
            <w:tcW w:w="993" w:type="dxa"/>
            <w:shd w:val="clear" w:color="auto" w:fill="auto"/>
          </w:tcPr>
          <w:p w:rsidR="00CA2B07" w:rsidRPr="007665BD" w:rsidRDefault="00BA3993" w:rsidP="00A8152C">
            <w:pPr>
              <w:jc w:val="center"/>
            </w:pPr>
            <w:r>
              <w:t>6</w:t>
            </w:r>
            <w:r w:rsidR="004C142D">
              <w:t>3</w:t>
            </w:r>
          </w:p>
        </w:tc>
        <w:tc>
          <w:tcPr>
            <w:tcW w:w="1543" w:type="dxa"/>
          </w:tcPr>
          <w:p w:rsidR="00CA2B07" w:rsidRPr="00535FCF" w:rsidRDefault="005757B8" w:rsidP="00A8152C">
            <w:pPr>
              <w:jc w:val="center"/>
            </w:pPr>
            <w:r>
              <w:t>30</w:t>
            </w:r>
          </w:p>
        </w:tc>
        <w:tc>
          <w:tcPr>
            <w:tcW w:w="3277" w:type="dxa"/>
            <w:shd w:val="clear" w:color="auto" w:fill="auto"/>
          </w:tcPr>
          <w:p w:rsidR="00CA2B07" w:rsidRPr="00535FCF" w:rsidRDefault="00CA2B07" w:rsidP="00A8152C">
            <w:pPr>
              <w:jc w:val="both"/>
            </w:pPr>
            <w:r w:rsidRPr="00535FCF">
              <w:t>Печатание элементов изученных букв. Печатание изученных букв.</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57"/>
        </w:trPr>
        <w:tc>
          <w:tcPr>
            <w:tcW w:w="993" w:type="dxa"/>
            <w:shd w:val="clear" w:color="auto" w:fill="auto"/>
          </w:tcPr>
          <w:p w:rsidR="00CA2B07" w:rsidRPr="007665BD" w:rsidRDefault="004C142D" w:rsidP="00A8152C">
            <w:pPr>
              <w:jc w:val="center"/>
            </w:pPr>
            <w:r>
              <w:t>64</w:t>
            </w:r>
          </w:p>
        </w:tc>
        <w:tc>
          <w:tcPr>
            <w:tcW w:w="1543" w:type="dxa"/>
          </w:tcPr>
          <w:p w:rsidR="00CA2B07" w:rsidRDefault="005757B8" w:rsidP="00A8152C">
            <w:pPr>
              <w:jc w:val="center"/>
            </w:pPr>
            <w:r>
              <w:t>31</w:t>
            </w:r>
          </w:p>
        </w:tc>
        <w:tc>
          <w:tcPr>
            <w:tcW w:w="3277" w:type="dxa"/>
            <w:shd w:val="clear" w:color="auto" w:fill="auto"/>
          </w:tcPr>
          <w:p w:rsidR="00CA2B07" w:rsidRPr="00535FCF" w:rsidRDefault="000B0171" w:rsidP="00A8152C">
            <w:pPr>
              <w:jc w:val="both"/>
            </w:pPr>
            <w:r>
              <w:t>Контрольная работа за год.</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65"/>
        </w:trPr>
        <w:tc>
          <w:tcPr>
            <w:tcW w:w="993" w:type="dxa"/>
            <w:shd w:val="clear" w:color="auto" w:fill="auto"/>
          </w:tcPr>
          <w:p w:rsidR="00CA2B07" w:rsidRPr="007665BD" w:rsidRDefault="004C142D" w:rsidP="00A8152C">
            <w:pPr>
              <w:jc w:val="center"/>
            </w:pPr>
            <w:r>
              <w:t>65</w:t>
            </w:r>
          </w:p>
        </w:tc>
        <w:tc>
          <w:tcPr>
            <w:tcW w:w="1543" w:type="dxa"/>
          </w:tcPr>
          <w:p w:rsidR="00CA2B07" w:rsidRDefault="005757B8" w:rsidP="00A8152C">
            <w:pPr>
              <w:jc w:val="center"/>
            </w:pPr>
            <w:r>
              <w:t>32</w:t>
            </w:r>
          </w:p>
        </w:tc>
        <w:tc>
          <w:tcPr>
            <w:tcW w:w="3277" w:type="dxa"/>
            <w:shd w:val="clear" w:color="auto" w:fill="auto"/>
          </w:tcPr>
          <w:p w:rsidR="00CA2B07" w:rsidRPr="00535FCF" w:rsidRDefault="00CA2B07" w:rsidP="00A8152C">
            <w:pPr>
              <w:jc w:val="both"/>
            </w:pPr>
            <w:r>
              <w:t>Время года. Лето.</w:t>
            </w:r>
          </w:p>
        </w:tc>
        <w:tc>
          <w:tcPr>
            <w:tcW w:w="1559" w:type="dxa"/>
            <w:shd w:val="clear" w:color="auto" w:fill="auto"/>
          </w:tcPr>
          <w:p w:rsidR="00CA2B07" w:rsidRDefault="00CA2B07" w:rsidP="00A8152C">
            <w:pPr>
              <w:jc w:val="center"/>
            </w:pPr>
          </w:p>
        </w:tc>
        <w:tc>
          <w:tcPr>
            <w:tcW w:w="2517" w:type="dxa"/>
            <w:shd w:val="clear" w:color="auto" w:fill="auto"/>
          </w:tcPr>
          <w:p w:rsidR="00CA2B07" w:rsidRPr="00535FCF" w:rsidRDefault="00CA2B07" w:rsidP="00A8152C">
            <w:pPr>
              <w:jc w:val="both"/>
            </w:pPr>
          </w:p>
        </w:tc>
      </w:tr>
      <w:tr w:rsidR="00BF43E8" w:rsidRPr="007665BD" w:rsidTr="00085A5D">
        <w:trPr>
          <w:trHeight w:val="597"/>
        </w:trPr>
        <w:tc>
          <w:tcPr>
            <w:tcW w:w="993" w:type="dxa"/>
            <w:shd w:val="clear" w:color="auto" w:fill="auto"/>
          </w:tcPr>
          <w:p w:rsidR="00CA2B07" w:rsidRPr="007665BD" w:rsidRDefault="004C142D" w:rsidP="00A8152C">
            <w:pPr>
              <w:jc w:val="center"/>
            </w:pPr>
            <w:r>
              <w:t>66</w:t>
            </w:r>
          </w:p>
        </w:tc>
        <w:tc>
          <w:tcPr>
            <w:tcW w:w="1543" w:type="dxa"/>
          </w:tcPr>
          <w:p w:rsidR="00CA2B07" w:rsidRPr="00535FCF" w:rsidRDefault="005757B8" w:rsidP="00A8152C">
            <w:pPr>
              <w:jc w:val="center"/>
            </w:pPr>
            <w:r>
              <w:t>33</w:t>
            </w:r>
          </w:p>
        </w:tc>
        <w:tc>
          <w:tcPr>
            <w:tcW w:w="3277" w:type="dxa"/>
            <w:shd w:val="clear" w:color="auto" w:fill="auto"/>
          </w:tcPr>
          <w:p w:rsidR="00CA2B07" w:rsidRPr="00535FCF" w:rsidRDefault="00CA2B07" w:rsidP="00A8152C">
            <w:pPr>
              <w:jc w:val="both"/>
            </w:pPr>
            <w:r w:rsidRPr="00535FCF">
              <w:t>Обобщение изученного материала. Повторение.</w:t>
            </w:r>
          </w:p>
        </w:tc>
        <w:tc>
          <w:tcPr>
            <w:tcW w:w="1559" w:type="dxa"/>
            <w:shd w:val="clear" w:color="auto" w:fill="auto"/>
          </w:tcPr>
          <w:p w:rsidR="00CA2B07" w:rsidRPr="00535FCF" w:rsidRDefault="00CA2B07" w:rsidP="00A8152C">
            <w:pPr>
              <w:jc w:val="center"/>
            </w:pPr>
          </w:p>
        </w:tc>
        <w:tc>
          <w:tcPr>
            <w:tcW w:w="2517" w:type="dxa"/>
            <w:shd w:val="clear" w:color="auto" w:fill="auto"/>
          </w:tcPr>
          <w:p w:rsidR="00CA2B07" w:rsidRPr="00535FCF" w:rsidRDefault="00CA2B07" w:rsidP="00A8152C">
            <w:pPr>
              <w:jc w:val="both"/>
            </w:pPr>
          </w:p>
        </w:tc>
      </w:tr>
    </w:tbl>
    <w:p w:rsidR="00BA5874" w:rsidRPr="001B1236" w:rsidRDefault="00BA5874" w:rsidP="00BA5874"/>
    <w:p w:rsidR="00BA5874" w:rsidRPr="001650B2" w:rsidRDefault="00BA5874" w:rsidP="00DD1E2E">
      <w:pPr>
        <w:spacing w:line="360" w:lineRule="auto"/>
        <w:jc w:val="center"/>
        <w:rPr>
          <w:b/>
        </w:rPr>
      </w:pPr>
    </w:p>
    <w:p w:rsidR="00DD1E2E" w:rsidRPr="007A5F81" w:rsidRDefault="00DD1E2E" w:rsidP="00066543">
      <w:pPr>
        <w:spacing w:line="360" w:lineRule="auto"/>
        <w:jc w:val="center"/>
      </w:pPr>
      <w:r w:rsidRPr="00597155">
        <w:rPr>
          <w:b/>
        </w:rPr>
        <w:t>Информационно-образовательный ресурс</w:t>
      </w:r>
    </w:p>
    <w:p w:rsidR="00066543" w:rsidRPr="00066543" w:rsidRDefault="00066543" w:rsidP="00066543">
      <w:pPr>
        <w:pStyle w:val="a3"/>
        <w:numPr>
          <w:ilvl w:val="0"/>
          <w:numId w:val="4"/>
        </w:numPr>
        <w:rPr>
          <w:rFonts w:ascii="Times New Roman" w:hAnsi="Times New Roman" w:cs="Times New Roman"/>
          <w:sz w:val="24"/>
          <w:szCs w:val="24"/>
          <w:lang w:val="ru-RU"/>
        </w:rPr>
      </w:pPr>
      <w:r w:rsidRPr="00066543">
        <w:rPr>
          <w:rFonts w:ascii="Times New Roman" w:hAnsi="Times New Roman" w:cs="Times New Roman"/>
          <w:sz w:val="24"/>
          <w:szCs w:val="24"/>
          <w:lang w:val="ru-RU"/>
        </w:rPr>
        <w:t xml:space="preserve">Приказ </w:t>
      </w:r>
      <w:proofErr w:type="spellStart"/>
      <w:r w:rsidRPr="00066543">
        <w:rPr>
          <w:rFonts w:ascii="Times New Roman" w:hAnsi="Times New Roman" w:cs="Times New Roman"/>
          <w:sz w:val="24"/>
          <w:szCs w:val="24"/>
          <w:lang w:val="ru-RU"/>
        </w:rPr>
        <w:t>Минобрнауки</w:t>
      </w:r>
      <w:proofErr w:type="spellEnd"/>
      <w:r w:rsidRPr="00066543">
        <w:rPr>
          <w:rFonts w:ascii="Times New Roman" w:hAnsi="Times New Roman" w:cs="Times New Roman"/>
          <w:sz w:val="24"/>
          <w:szCs w:val="24"/>
          <w:lang w:val="ru-RU"/>
        </w:rPr>
        <w:t xml:space="preserve"> РФ от 19 декабря 2014 г. </w:t>
      </w:r>
      <w:r w:rsidRPr="00F3756D">
        <w:rPr>
          <w:rFonts w:ascii="Times New Roman" w:hAnsi="Times New Roman" w:cs="Times New Roman"/>
          <w:sz w:val="24"/>
          <w:szCs w:val="24"/>
        </w:rPr>
        <w:t>N</w:t>
      </w:r>
      <w:r w:rsidRPr="00066543">
        <w:rPr>
          <w:rFonts w:ascii="Times New Roman" w:hAnsi="Times New Roman" w:cs="Times New Roman"/>
          <w:sz w:val="24"/>
          <w:szCs w:val="24"/>
          <w:lang w:val="ru-RU"/>
        </w:rPr>
        <w:t xml:space="preserve">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66543" w:rsidRPr="00066543" w:rsidRDefault="00066543" w:rsidP="00066543">
      <w:pPr>
        <w:pStyle w:val="a3"/>
        <w:numPr>
          <w:ilvl w:val="0"/>
          <w:numId w:val="4"/>
        </w:numPr>
        <w:rPr>
          <w:rFonts w:ascii="Times New Roman" w:hAnsi="Times New Roman" w:cs="Times New Roman"/>
          <w:sz w:val="24"/>
          <w:szCs w:val="24"/>
          <w:lang w:val="ru-RU"/>
        </w:rPr>
      </w:pPr>
      <w:r w:rsidRPr="00066543">
        <w:rPr>
          <w:rFonts w:ascii="Times New Roman" w:hAnsi="Times New Roman" w:cs="Times New Roman"/>
          <w:sz w:val="24"/>
          <w:szCs w:val="24"/>
          <w:lang w:val="ru-RU"/>
        </w:rPr>
        <w:t xml:space="preserve">Программы специальных (коррекционных) образовательных учреждений  </w:t>
      </w:r>
      <w:r w:rsidRPr="00F3756D">
        <w:rPr>
          <w:rFonts w:ascii="Times New Roman" w:hAnsi="Times New Roman" w:cs="Times New Roman"/>
          <w:sz w:val="24"/>
          <w:szCs w:val="24"/>
        </w:rPr>
        <w:t>VIII</w:t>
      </w:r>
      <w:r w:rsidRPr="00066543">
        <w:rPr>
          <w:rFonts w:ascii="Times New Roman" w:hAnsi="Times New Roman" w:cs="Times New Roman"/>
          <w:sz w:val="24"/>
          <w:szCs w:val="24"/>
          <w:lang w:val="ru-RU"/>
        </w:rPr>
        <w:t xml:space="preserve">  вида. Подготовительный класс. 1-4 классы/   под редакцией В.В. Воронковой – 8-ое изд. – М.; Просвещение, 2013.</w:t>
      </w:r>
    </w:p>
    <w:p w:rsidR="00066543" w:rsidRPr="00F3756D" w:rsidRDefault="00066543" w:rsidP="00066543">
      <w:pPr>
        <w:pStyle w:val="a3"/>
        <w:numPr>
          <w:ilvl w:val="0"/>
          <w:numId w:val="4"/>
        </w:numPr>
        <w:rPr>
          <w:rFonts w:ascii="Times New Roman" w:hAnsi="Times New Roman" w:cs="Times New Roman"/>
          <w:sz w:val="24"/>
          <w:szCs w:val="24"/>
        </w:rPr>
      </w:pPr>
      <w:r w:rsidRPr="00066543">
        <w:rPr>
          <w:rFonts w:ascii="Times New Roman" w:hAnsi="Times New Roman" w:cs="Times New Roman"/>
          <w:sz w:val="24"/>
          <w:szCs w:val="24"/>
          <w:lang w:val="ru-RU"/>
        </w:rPr>
        <w:t xml:space="preserve">Примерной адаптированной основной общеобразовательной программы образования обучающихся с умственной отсталостью </w:t>
      </w:r>
      <w:r w:rsidRPr="00F3756D">
        <w:rPr>
          <w:rFonts w:ascii="Times New Roman" w:hAnsi="Times New Roman" w:cs="Times New Roman"/>
          <w:sz w:val="24"/>
          <w:szCs w:val="24"/>
        </w:rPr>
        <w:t>(</w:t>
      </w:r>
      <w:proofErr w:type="spellStart"/>
      <w:r w:rsidRPr="00F3756D">
        <w:rPr>
          <w:rFonts w:ascii="Times New Roman" w:hAnsi="Times New Roman" w:cs="Times New Roman"/>
          <w:sz w:val="24"/>
          <w:szCs w:val="24"/>
        </w:rPr>
        <w:t>интеллектуальными</w:t>
      </w:r>
      <w:proofErr w:type="spellEnd"/>
      <w:r w:rsidRPr="00F3756D">
        <w:rPr>
          <w:rFonts w:ascii="Times New Roman" w:hAnsi="Times New Roman" w:cs="Times New Roman"/>
          <w:sz w:val="24"/>
          <w:szCs w:val="24"/>
        </w:rPr>
        <w:t xml:space="preserve"> </w:t>
      </w:r>
      <w:proofErr w:type="spellStart"/>
      <w:r w:rsidRPr="00F3756D">
        <w:rPr>
          <w:rFonts w:ascii="Times New Roman" w:hAnsi="Times New Roman" w:cs="Times New Roman"/>
          <w:sz w:val="24"/>
          <w:szCs w:val="24"/>
        </w:rPr>
        <w:t>нарушениями</w:t>
      </w:r>
      <w:proofErr w:type="spellEnd"/>
      <w:r w:rsidRPr="00F3756D">
        <w:rPr>
          <w:rFonts w:ascii="Times New Roman" w:hAnsi="Times New Roman" w:cs="Times New Roman"/>
          <w:sz w:val="24"/>
          <w:szCs w:val="24"/>
        </w:rPr>
        <w:t>) (</w:t>
      </w:r>
      <w:proofErr w:type="spellStart"/>
      <w:r w:rsidRPr="00F3756D">
        <w:rPr>
          <w:rFonts w:ascii="Times New Roman" w:hAnsi="Times New Roman" w:cs="Times New Roman"/>
          <w:sz w:val="24"/>
          <w:szCs w:val="24"/>
        </w:rPr>
        <w:t>вариант</w:t>
      </w:r>
      <w:proofErr w:type="spellEnd"/>
      <w:r w:rsidRPr="00F3756D">
        <w:rPr>
          <w:rFonts w:ascii="Times New Roman" w:hAnsi="Times New Roman" w:cs="Times New Roman"/>
          <w:sz w:val="24"/>
          <w:szCs w:val="24"/>
        </w:rPr>
        <w:t xml:space="preserve"> 2).</w:t>
      </w:r>
    </w:p>
    <w:p w:rsidR="00DD1E2E" w:rsidRDefault="00DD1E2E">
      <w:pPr>
        <w:rPr>
          <w:color w:val="FF0000"/>
        </w:rPr>
      </w:pPr>
    </w:p>
    <w:p w:rsidR="006B6A67" w:rsidRPr="006B6A67" w:rsidRDefault="00DD1E2E" w:rsidP="006B6A67">
      <w:pPr>
        <w:spacing w:line="360" w:lineRule="auto"/>
        <w:jc w:val="center"/>
        <w:rPr>
          <w:b/>
        </w:rPr>
      </w:pPr>
      <w:r w:rsidRPr="00CD300E">
        <w:rPr>
          <w:b/>
        </w:rPr>
        <w:t>Материально-техническое обеспечение</w:t>
      </w:r>
      <w:bookmarkStart w:id="1" w:name="_Toc237666787"/>
      <w:bookmarkEnd w:id="1"/>
    </w:p>
    <w:p w:rsidR="006B6A67" w:rsidRDefault="006B6A67" w:rsidP="006B6A67">
      <w:pPr>
        <w:pStyle w:val="a3"/>
        <w:numPr>
          <w:ilvl w:val="0"/>
          <w:numId w:val="6"/>
        </w:numPr>
        <w:jc w:val="both"/>
        <w:rPr>
          <w:rFonts w:ascii="Times New Roman" w:hAnsi="Times New Roman" w:cs="Times New Roman"/>
          <w:sz w:val="24"/>
          <w:szCs w:val="24"/>
          <w:lang w:val="ru-RU"/>
        </w:rPr>
      </w:pPr>
      <w:r w:rsidRPr="006B6A67">
        <w:rPr>
          <w:rFonts w:ascii="Times New Roman" w:eastAsia="Calibri" w:hAnsi="Times New Roman" w:cs="Times New Roman"/>
          <w:sz w:val="24"/>
          <w:szCs w:val="24"/>
          <w:lang w:val="ru-RU"/>
        </w:rPr>
        <w:t xml:space="preserve">Графические средства для альтернативной коммуникации: </w:t>
      </w:r>
    </w:p>
    <w:p w:rsidR="00066543" w:rsidRDefault="00066543" w:rsidP="00066543">
      <w:pPr>
        <w:pStyle w:val="a3"/>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таблицы букв,</w:t>
      </w:r>
    </w:p>
    <w:p w:rsidR="00066543" w:rsidRDefault="006B6A67" w:rsidP="00066543">
      <w:pPr>
        <w:pStyle w:val="a3"/>
        <w:numPr>
          <w:ilvl w:val="0"/>
          <w:numId w:val="7"/>
        </w:numPr>
        <w:jc w:val="both"/>
        <w:rPr>
          <w:rFonts w:ascii="Times New Roman" w:hAnsi="Times New Roman" w:cs="Times New Roman"/>
          <w:sz w:val="24"/>
          <w:szCs w:val="24"/>
          <w:lang w:val="ru-RU"/>
        </w:rPr>
      </w:pPr>
      <w:r w:rsidRPr="006B6A67">
        <w:rPr>
          <w:rFonts w:ascii="Times New Roman" w:eastAsia="Calibri" w:hAnsi="Times New Roman" w:cs="Times New Roman"/>
          <w:sz w:val="24"/>
          <w:szCs w:val="24"/>
          <w:lang w:val="ru-RU"/>
        </w:rPr>
        <w:t xml:space="preserve">карточки с изображениями объектов, людей, действий (фотографии, пиктограммы, символы), с напечатанными словами, </w:t>
      </w:r>
    </w:p>
    <w:p w:rsidR="00066543" w:rsidRDefault="006B6A67" w:rsidP="00066543">
      <w:pPr>
        <w:pStyle w:val="a3"/>
        <w:numPr>
          <w:ilvl w:val="0"/>
          <w:numId w:val="7"/>
        </w:numPr>
        <w:jc w:val="both"/>
        <w:rPr>
          <w:rFonts w:ascii="Times New Roman" w:hAnsi="Times New Roman" w:cs="Times New Roman"/>
          <w:sz w:val="24"/>
          <w:szCs w:val="24"/>
          <w:lang w:val="ru-RU"/>
        </w:rPr>
      </w:pPr>
      <w:r w:rsidRPr="006B6A67">
        <w:rPr>
          <w:rFonts w:ascii="Times New Roman" w:eastAsia="Calibri" w:hAnsi="Times New Roman" w:cs="Times New Roman"/>
          <w:sz w:val="24"/>
          <w:szCs w:val="24"/>
          <w:lang w:val="ru-RU"/>
        </w:rPr>
        <w:t xml:space="preserve">наборы букв, </w:t>
      </w:r>
    </w:p>
    <w:p w:rsidR="00066543" w:rsidRDefault="006B6A67" w:rsidP="00066543">
      <w:pPr>
        <w:pStyle w:val="a3"/>
        <w:numPr>
          <w:ilvl w:val="0"/>
          <w:numId w:val="7"/>
        </w:numPr>
        <w:jc w:val="both"/>
        <w:rPr>
          <w:rFonts w:ascii="Times New Roman" w:hAnsi="Times New Roman" w:cs="Times New Roman"/>
          <w:sz w:val="24"/>
          <w:szCs w:val="24"/>
          <w:lang w:val="ru-RU"/>
        </w:rPr>
      </w:pPr>
      <w:r w:rsidRPr="006B6A67">
        <w:rPr>
          <w:rFonts w:ascii="Times New Roman" w:eastAsia="Calibri" w:hAnsi="Times New Roman" w:cs="Times New Roman"/>
          <w:sz w:val="24"/>
          <w:szCs w:val="24"/>
          <w:lang w:val="ru-RU"/>
        </w:rPr>
        <w:t xml:space="preserve">коммуникативные таблицы и тетради для общения; </w:t>
      </w:r>
    </w:p>
    <w:p w:rsidR="006B6A67" w:rsidRPr="006B6A67" w:rsidRDefault="006B6A67" w:rsidP="00066543">
      <w:pPr>
        <w:pStyle w:val="a3"/>
        <w:numPr>
          <w:ilvl w:val="0"/>
          <w:numId w:val="7"/>
        </w:numPr>
        <w:jc w:val="both"/>
        <w:rPr>
          <w:rFonts w:ascii="Times New Roman" w:eastAsia="Calibri" w:hAnsi="Times New Roman" w:cs="Times New Roman"/>
          <w:sz w:val="24"/>
          <w:szCs w:val="24"/>
          <w:lang w:val="ru-RU"/>
        </w:rPr>
      </w:pPr>
      <w:r w:rsidRPr="006B6A67">
        <w:rPr>
          <w:rFonts w:ascii="Times New Roman" w:eastAsia="Calibri" w:hAnsi="Times New Roman" w:cs="Times New Roman"/>
          <w:sz w:val="24"/>
          <w:szCs w:val="24"/>
          <w:lang w:val="ru-RU"/>
        </w:rPr>
        <w:t>сюжетные картинки различной тематики для развития речи;</w:t>
      </w:r>
    </w:p>
    <w:p w:rsidR="006B6A67" w:rsidRPr="006B6A67" w:rsidRDefault="006B6A67" w:rsidP="006B6A67">
      <w:pPr>
        <w:pStyle w:val="a3"/>
        <w:numPr>
          <w:ilvl w:val="0"/>
          <w:numId w:val="6"/>
        </w:numPr>
        <w:jc w:val="both"/>
        <w:rPr>
          <w:rFonts w:ascii="Times New Roman" w:eastAsia="Calibri" w:hAnsi="Times New Roman" w:cs="Times New Roman"/>
          <w:sz w:val="24"/>
          <w:szCs w:val="24"/>
          <w:lang w:val="ru-RU"/>
        </w:rPr>
      </w:pPr>
      <w:r w:rsidRPr="006B6A67">
        <w:rPr>
          <w:rFonts w:ascii="Times New Roman" w:eastAsia="Calibri" w:hAnsi="Times New Roman" w:cs="Times New Roman"/>
          <w:sz w:val="24"/>
          <w:szCs w:val="24"/>
          <w:lang w:val="ru-RU"/>
        </w:rPr>
        <w:t>Касса букв и слогов.</w:t>
      </w:r>
    </w:p>
    <w:p w:rsidR="006B6A67" w:rsidRPr="006B6A67" w:rsidRDefault="006B6A67" w:rsidP="006B6A67">
      <w:pPr>
        <w:pStyle w:val="a3"/>
        <w:numPr>
          <w:ilvl w:val="0"/>
          <w:numId w:val="6"/>
        </w:numPr>
        <w:jc w:val="both"/>
        <w:rPr>
          <w:rFonts w:ascii="Times New Roman" w:eastAsia="Calibri" w:hAnsi="Times New Roman" w:cs="Times New Roman"/>
          <w:sz w:val="24"/>
          <w:szCs w:val="24"/>
          <w:lang w:val="ru-RU"/>
        </w:rPr>
      </w:pPr>
      <w:r w:rsidRPr="006B6A67">
        <w:rPr>
          <w:rFonts w:ascii="Times New Roman" w:eastAsia="Calibri" w:hAnsi="Times New Roman" w:cs="Times New Roman"/>
          <w:sz w:val="24"/>
          <w:szCs w:val="24"/>
          <w:lang w:val="ru-RU"/>
        </w:rPr>
        <w:t>Предметные, сюжетные картинки, серии сюжетных картин.</w:t>
      </w:r>
    </w:p>
    <w:p w:rsidR="006B6A67" w:rsidRDefault="006B6A67" w:rsidP="006B6A67">
      <w:pPr>
        <w:pStyle w:val="a5"/>
        <w:numPr>
          <w:ilvl w:val="0"/>
          <w:numId w:val="6"/>
        </w:numPr>
      </w:pPr>
      <w:r w:rsidRPr="007665BD">
        <w:t>Таблицы к основным разделам грамматического материала.</w:t>
      </w:r>
    </w:p>
    <w:p w:rsidR="006B6A67" w:rsidRPr="006B6A67" w:rsidRDefault="006B6A67" w:rsidP="006B6A67">
      <w:pPr>
        <w:pStyle w:val="a3"/>
        <w:numPr>
          <w:ilvl w:val="0"/>
          <w:numId w:val="6"/>
        </w:numPr>
        <w:jc w:val="both"/>
        <w:rPr>
          <w:rFonts w:ascii="Times New Roman" w:eastAsia="Calibri" w:hAnsi="Times New Roman" w:cs="Times New Roman"/>
          <w:sz w:val="24"/>
          <w:szCs w:val="24"/>
          <w:lang w:val="ru-RU"/>
        </w:rPr>
      </w:pPr>
      <w:r w:rsidRPr="006B6A67">
        <w:rPr>
          <w:rFonts w:ascii="Times New Roman" w:eastAsia="Calibri" w:hAnsi="Times New Roman" w:cs="Times New Roman"/>
          <w:sz w:val="24"/>
          <w:szCs w:val="24"/>
          <w:lang w:val="ru-RU"/>
        </w:rPr>
        <w:t>Классная доска.</w:t>
      </w:r>
    </w:p>
    <w:p w:rsidR="006B6A67" w:rsidRPr="006B6A67" w:rsidRDefault="006B6A67" w:rsidP="006B6A67">
      <w:pPr>
        <w:pStyle w:val="a3"/>
        <w:numPr>
          <w:ilvl w:val="0"/>
          <w:numId w:val="6"/>
        </w:numPr>
        <w:jc w:val="both"/>
        <w:rPr>
          <w:rFonts w:ascii="Times New Roman" w:eastAsia="Calibri" w:hAnsi="Times New Roman" w:cs="Times New Roman"/>
          <w:sz w:val="24"/>
          <w:szCs w:val="24"/>
          <w:lang w:val="ru-RU"/>
        </w:rPr>
      </w:pPr>
      <w:r w:rsidRPr="006B6A67">
        <w:rPr>
          <w:rFonts w:ascii="Times New Roman" w:eastAsia="Calibri" w:hAnsi="Times New Roman" w:cs="Times New Roman"/>
          <w:sz w:val="24"/>
          <w:szCs w:val="24"/>
          <w:lang w:val="ru-RU"/>
        </w:rPr>
        <w:t>Компьютер.</w:t>
      </w:r>
    </w:p>
    <w:p w:rsidR="006B6A67" w:rsidRPr="006B6A67" w:rsidRDefault="006B6A67" w:rsidP="006B6A67">
      <w:pPr>
        <w:pStyle w:val="a3"/>
        <w:numPr>
          <w:ilvl w:val="0"/>
          <w:numId w:val="6"/>
        </w:numPr>
        <w:jc w:val="both"/>
        <w:rPr>
          <w:rFonts w:ascii="Times New Roman" w:eastAsia="Calibri" w:hAnsi="Times New Roman" w:cs="Times New Roman"/>
          <w:sz w:val="24"/>
          <w:szCs w:val="24"/>
          <w:lang w:val="ru-RU"/>
        </w:rPr>
      </w:pPr>
      <w:r>
        <w:rPr>
          <w:rFonts w:ascii="Times New Roman" w:hAnsi="Times New Roman" w:cs="Times New Roman"/>
          <w:sz w:val="24"/>
          <w:szCs w:val="24"/>
          <w:lang w:val="ru-RU"/>
        </w:rPr>
        <w:t>Проектор</w:t>
      </w:r>
    </w:p>
    <w:p w:rsidR="006B6A67" w:rsidRPr="006B6A67" w:rsidRDefault="006B6A67" w:rsidP="006B6A67">
      <w:pPr>
        <w:pStyle w:val="a3"/>
        <w:numPr>
          <w:ilvl w:val="0"/>
          <w:numId w:val="6"/>
        </w:numPr>
        <w:jc w:val="both"/>
        <w:rPr>
          <w:rFonts w:ascii="Times New Roman" w:eastAsia="Calibri" w:hAnsi="Times New Roman" w:cs="Times New Roman"/>
          <w:sz w:val="24"/>
          <w:szCs w:val="24"/>
          <w:lang w:val="ru-RU"/>
        </w:rPr>
      </w:pPr>
      <w:r w:rsidRPr="006B6A67">
        <w:rPr>
          <w:rFonts w:ascii="Times New Roman" w:eastAsia="Calibri" w:hAnsi="Times New Roman" w:cs="Times New Roman"/>
          <w:sz w:val="24"/>
          <w:szCs w:val="24"/>
          <w:lang w:val="ru-RU"/>
        </w:rPr>
        <w:t>Наборы ролевых игр, настольных развивающих игр, конструкторов.</w:t>
      </w:r>
    </w:p>
    <w:p w:rsidR="006B6A67" w:rsidRPr="006B6A67" w:rsidRDefault="006B6A67" w:rsidP="006B6A67">
      <w:pPr>
        <w:pStyle w:val="a3"/>
        <w:numPr>
          <w:ilvl w:val="0"/>
          <w:numId w:val="6"/>
        </w:numPr>
        <w:jc w:val="both"/>
        <w:rPr>
          <w:rFonts w:ascii="Times New Roman" w:eastAsia="Calibri" w:hAnsi="Times New Roman" w:cs="Times New Roman"/>
          <w:sz w:val="24"/>
          <w:szCs w:val="24"/>
          <w:lang w:val="ru-RU"/>
        </w:rPr>
      </w:pPr>
      <w:r w:rsidRPr="006B6A67">
        <w:rPr>
          <w:rFonts w:ascii="Times New Roman" w:eastAsia="Calibri" w:hAnsi="Times New Roman" w:cs="Times New Roman"/>
          <w:sz w:val="24"/>
          <w:szCs w:val="24"/>
          <w:lang w:val="ru-RU"/>
        </w:rPr>
        <w:t>Аудио и Видео материалы.</w:t>
      </w:r>
    </w:p>
    <w:p w:rsidR="006B6A67" w:rsidRDefault="006B6A67" w:rsidP="006B6A67">
      <w:pPr>
        <w:rPr>
          <w:color w:val="FF0000"/>
        </w:rPr>
      </w:pPr>
    </w:p>
    <w:p w:rsidR="006044EE" w:rsidRPr="00DD1E2E" w:rsidRDefault="006044EE" w:rsidP="006B6A67">
      <w:pPr>
        <w:rPr>
          <w:color w:val="FF0000"/>
        </w:rPr>
      </w:pPr>
    </w:p>
    <w:sectPr w:rsidR="006044EE" w:rsidRPr="00DD1E2E" w:rsidSect="00D80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BB2"/>
    <w:multiLevelType w:val="hybridMultilevel"/>
    <w:tmpl w:val="3C4A7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D5F93"/>
    <w:multiLevelType w:val="hybridMultilevel"/>
    <w:tmpl w:val="A8C8AA1A"/>
    <w:lvl w:ilvl="0" w:tplc="756EA0A6">
      <w:start w:val="1"/>
      <w:numFmt w:val="decimal"/>
      <w:lvlText w:val="%1."/>
      <w:lvlJc w:val="left"/>
      <w:pPr>
        <w:ind w:left="467" w:hanging="360"/>
      </w:pPr>
      <w:rPr>
        <w:b/>
        <w:color w:val="181818"/>
      </w:r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start w:val="1"/>
      <w:numFmt w:val="decimal"/>
      <w:lvlText w:val="%4."/>
      <w:lvlJc w:val="left"/>
      <w:pPr>
        <w:ind w:left="2627" w:hanging="360"/>
      </w:pPr>
    </w:lvl>
    <w:lvl w:ilvl="4" w:tplc="04190019">
      <w:start w:val="1"/>
      <w:numFmt w:val="lowerLetter"/>
      <w:lvlText w:val="%5."/>
      <w:lvlJc w:val="left"/>
      <w:pPr>
        <w:ind w:left="3347" w:hanging="360"/>
      </w:pPr>
    </w:lvl>
    <w:lvl w:ilvl="5" w:tplc="0419001B">
      <w:start w:val="1"/>
      <w:numFmt w:val="lowerRoman"/>
      <w:lvlText w:val="%6."/>
      <w:lvlJc w:val="right"/>
      <w:pPr>
        <w:ind w:left="4067" w:hanging="180"/>
      </w:pPr>
    </w:lvl>
    <w:lvl w:ilvl="6" w:tplc="0419000F">
      <w:start w:val="1"/>
      <w:numFmt w:val="decimal"/>
      <w:lvlText w:val="%7."/>
      <w:lvlJc w:val="left"/>
      <w:pPr>
        <w:ind w:left="4787" w:hanging="360"/>
      </w:pPr>
    </w:lvl>
    <w:lvl w:ilvl="7" w:tplc="04190019">
      <w:start w:val="1"/>
      <w:numFmt w:val="lowerLetter"/>
      <w:lvlText w:val="%8."/>
      <w:lvlJc w:val="left"/>
      <w:pPr>
        <w:ind w:left="5507" w:hanging="360"/>
      </w:pPr>
    </w:lvl>
    <w:lvl w:ilvl="8" w:tplc="0419001B">
      <w:start w:val="1"/>
      <w:numFmt w:val="lowerRoman"/>
      <w:lvlText w:val="%9."/>
      <w:lvlJc w:val="right"/>
      <w:pPr>
        <w:ind w:left="6227" w:hanging="180"/>
      </w:pPr>
    </w:lvl>
  </w:abstractNum>
  <w:abstractNum w:abstractNumId="2">
    <w:nsid w:val="03D06203"/>
    <w:multiLevelType w:val="hybridMultilevel"/>
    <w:tmpl w:val="FB0A59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8503C1"/>
    <w:multiLevelType w:val="hybridMultilevel"/>
    <w:tmpl w:val="4C7EF6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64E7EFD"/>
    <w:multiLevelType w:val="hybridMultilevel"/>
    <w:tmpl w:val="FD62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07EDA"/>
    <w:multiLevelType w:val="hybridMultilevel"/>
    <w:tmpl w:val="7CECF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459F6"/>
    <w:multiLevelType w:val="hybridMultilevel"/>
    <w:tmpl w:val="F3BC3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06D48"/>
    <w:multiLevelType w:val="hybridMultilevel"/>
    <w:tmpl w:val="424A757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2D787ED3"/>
    <w:multiLevelType w:val="hybridMultilevel"/>
    <w:tmpl w:val="4FD627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E466ABC"/>
    <w:multiLevelType w:val="hybridMultilevel"/>
    <w:tmpl w:val="ECD66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0E6228B"/>
    <w:multiLevelType w:val="hybridMultilevel"/>
    <w:tmpl w:val="CA442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690784"/>
    <w:multiLevelType w:val="hybridMultilevel"/>
    <w:tmpl w:val="EB34B49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A450380"/>
    <w:multiLevelType w:val="hybridMultilevel"/>
    <w:tmpl w:val="D27C6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8E3E65"/>
    <w:multiLevelType w:val="hybridMultilevel"/>
    <w:tmpl w:val="F2BEEF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571E59BB"/>
    <w:multiLevelType w:val="hybridMultilevel"/>
    <w:tmpl w:val="6706B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8F3E75"/>
    <w:multiLevelType w:val="hybridMultilevel"/>
    <w:tmpl w:val="7DBCF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C407BA"/>
    <w:multiLevelType w:val="hybridMultilevel"/>
    <w:tmpl w:val="86724C06"/>
    <w:lvl w:ilvl="0" w:tplc="D90648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617C7"/>
    <w:multiLevelType w:val="hybridMultilevel"/>
    <w:tmpl w:val="AC06D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9E29A1"/>
    <w:multiLevelType w:val="multilevel"/>
    <w:tmpl w:val="8564D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14"/>
  </w:num>
  <w:num w:numId="4">
    <w:abstractNumId w:val="10"/>
  </w:num>
  <w:num w:numId="5">
    <w:abstractNumId w:val="9"/>
  </w:num>
  <w:num w:numId="6">
    <w:abstractNumId w:val="5"/>
  </w:num>
  <w:num w:numId="7">
    <w:abstractNumId w:val="8"/>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3"/>
  </w:num>
  <w:num w:numId="12">
    <w:abstractNumId w:val="6"/>
  </w:num>
  <w:num w:numId="13">
    <w:abstractNumId w:val="16"/>
  </w:num>
  <w:num w:numId="14">
    <w:abstractNumId w:val="0"/>
  </w:num>
  <w:num w:numId="15">
    <w:abstractNumId w:val="15"/>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B23F4"/>
    <w:rsid w:val="00021AF6"/>
    <w:rsid w:val="0004117A"/>
    <w:rsid w:val="00041C3B"/>
    <w:rsid w:val="00066543"/>
    <w:rsid w:val="00085A5D"/>
    <w:rsid w:val="000939FF"/>
    <w:rsid w:val="000B0171"/>
    <w:rsid w:val="000B67E5"/>
    <w:rsid w:val="000B7375"/>
    <w:rsid w:val="000F5E0A"/>
    <w:rsid w:val="000F6BF9"/>
    <w:rsid w:val="00116FE6"/>
    <w:rsid w:val="001B6D6A"/>
    <w:rsid w:val="0029414A"/>
    <w:rsid w:val="0029664C"/>
    <w:rsid w:val="002A1904"/>
    <w:rsid w:val="002D5925"/>
    <w:rsid w:val="00321A95"/>
    <w:rsid w:val="003C6090"/>
    <w:rsid w:val="004379B9"/>
    <w:rsid w:val="004B44A3"/>
    <w:rsid w:val="004C142D"/>
    <w:rsid w:val="004C2C65"/>
    <w:rsid w:val="005757B8"/>
    <w:rsid w:val="005B1402"/>
    <w:rsid w:val="005F1F1E"/>
    <w:rsid w:val="00601D66"/>
    <w:rsid w:val="006044EE"/>
    <w:rsid w:val="00605D11"/>
    <w:rsid w:val="00626B4C"/>
    <w:rsid w:val="0066069F"/>
    <w:rsid w:val="00665F19"/>
    <w:rsid w:val="006949CB"/>
    <w:rsid w:val="006B6A67"/>
    <w:rsid w:val="006D441B"/>
    <w:rsid w:val="006E3064"/>
    <w:rsid w:val="006F45A7"/>
    <w:rsid w:val="00764588"/>
    <w:rsid w:val="00797A03"/>
    <w:rsid w:val="007D6C9C"/>
    <w:rsid w:val="00807DE5"/>
    <w:rsid w:val="008314FF"/>
    <w:rsid w:val="008614CB"/>
    <w:rsid w:val="008836CA"/>
    <w:rsid w:val="008E16DC"/>
    <w:rsid w:val="00A516ED"/>
    <w:rsid w:val="00A8152C"/>
    <w:rsid w:val="00BA3993"/>
    <w:rsid w:val="00BA5874"/>
    <w:rsid w:val="00BF0817"/>
    <w:rsid w:val="00BF43E8"/>
    <w:rsid w:val="00BF70B8"/>
    <w:rsid w:val="00C71803"/>
    <w:rsid w:val="00CA2B07"/>
    <w:rsid w:val="00D80904"/>
    <w:rsid w:val="00D946ED"/>
    <w:rsid w:val="00DD1E2E"/>
    <w:rsid w:val="00E02C14"/>
    <w:rsid w:val="00E24F75"/>
    <w:rsid w:val="00E86782"/>
    <w:rsid w:val="00EF0270"/>
    <w:rsid w:val="00F001E1"/>
    <w:rsid w:val="00F3756D"/>
    <w:rsid w:val="00F859AE"/>
    <w:rsid w:val="00FA1ECE"/>
    <w:rsid w:val="00FB23F4"/>
    <w:rsid w:val="00FB2F8F"/>
    <w:rsid w:val="00FC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B23F4"/>
    <w:pPr>
      <w:spacing w:after="0" w:line="240" w:lineRule="auto"/>
    </w:pPr>
    <w:rPr>
      <w:lang w:val="en-US" w:bidi="en-US"/>
    </w:rPr>
  </w:style>
  <w:style w:type="character" w:customStyle="1" w:styleId="a4">
    <w:name w:val="Без интервала Знак"/>
    <w:basedOn w:val="a0"/>
    <w:link w:val="a3"/>
    <w:rsid w:val="00FB23F4"/>
    <w:rPr>
      <w:lang w:val="en-US" w:bidi="en-US"/>
    </w:rPr>
  </w:style>
  <w:style w:type="character" w:customStyle="1" w:styleId="c10">
    <w:name w:val="c10"/>
    <w:basedOn w:val="a0"/>
    <w:rsid w:val="00FB23F4"/>
  </w:style>
  <w:style w:type="paragraph" w:styleId="a5">
    <w:name w:val="List Paragraph"/>
    <w:basedOn w:val="a"/>
    <w:uiPriority w:val="34"/>
    <w:qFormat/>
    <w:rsid w:val="00E24F75"/>
    <w:pPr>
      <w:ind w:left="720"/>
      <w:contextualSpacing/>
    </w:pPr>
  </w:style>
  <w:style w:type="paragraph" w:customStyle="1" w:styleId="ConsPlusNormal">
    <w:name w:val="ConsPlusNormal"/>
    <w:rsid w:val="00E867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ubmenu-table">
    <w:name w:val="submenu-table"/>
    <w:basedOn w:val="a0"/>
    <w:rsid w:val="000B7375"/>
  </w:style>
  <w:style w:type="paragraph" w:customStyle="1" w:styleId="Style97">
    <w:name w:val="Style97"/>
    <w:basedOn w:val="a"/>
    <w:uiPriority w:val="99"/>
    <w:rsid w:val="001B6D6A"/>
    <w:pPr>
      <w:widowControl w:val="0"/>
      <w:autoSpaceDE w:val="0"/>
      <w:autoSpaceDN w:val="0"/>
      <w:adjustRightInd w:val="0"/>
      <w:spacing w:line="480" w:lineRule="exact"/>
      <w:ind w:firstLine="706"/>
      <w:jc w:val="both"/>
    </w:pPr>
    <w:rPr>
      <w:rFonts w:eastAsiaTheme="minorEastAsia"/>
    </w:rPr>
  </w:style>
  <w:style w:type="character" w:customStyle="1" w:styleId="FontStyle137">
    <w:name w:val="Font Style137"/>
    <w:basedOn w:val="a0"/>
    <w:uiPriority w:val="99"/>
    <w:rsid w:val="001B6D6A"/>
    <w:rPr>
      <w:rFonts w:ascii="Times New Roman" w:hAnsi="Times New Roman" w:cs="Times New Roman"/>
      <w:sz w:val="26"/>
      <w:szCs w:val="26"/>
    </w:rPr>
  </w:style>
  <w:style w:type="paragraph" w:customStyle="1" w:styleId="Style52">
    <w:name w:val="Style52"/>
    <w:basedOn w:val="a"/>
    <w:uiPriority w:val="99"/>
    <w:rsid w:val="00F3756D"/>
    <w:pPr>
      <w:widowControl w:val="0"/>
      <w:autoSpaceDE w:val="0"/>
      <w:autoSpaceDN w:val="0"/>
      <w:adjustRightInd w:val="0"/>
      <w:spacing w:line="480" w:lineRule="exact"/>
      <w:ind w:firstLine="710"/>
    </w:pPr>
    <w:rPr>
      <w:rFonts w:eastAsiaTheme="minorEastAsia"/>
    </w:rPr>
  </w:style>
  <w:style w:type="paragraph" w:styleId="a6">
    <w:name w:val="Normal (Web)"/>
    <w:basedOn w:val="a"/>
    <w:rsid w:val="00EF0270"/>
    <w:pPr>
      <w:spacing w:before="100" w:beforeAutospacing="1" w:after="100" w:afterAutospacing="1"/>
    </w:pPr>
  </w:style>
  <w:style w:type="paragraph" w:customStyle="1" w:styleId="1">
    <w:name w:val="Абзац списка1"/>
    <w:basedOn w:val="a"/>
    <w:rsid w:val="00EF0270"/>
    <w:pPr>
      <w:widowControl w:val="0"/>
      <w:suppressAutoHyphens/>
      <w:ind w:left="720"/>
    </w:pPr>
    <w:rPr>
      <w:rFonts w:eastAsia="Arial Unicode MS" w:cs="Arial Unicode MS"/>
      <w:kern w:val="1"/>
      <w:lang w:eastAsia="hi-IN" w:bidi="hi-IN"/>
    </w:rPr>
  </w:style>
  <w:style w:type="paragraph" w:styleId="a7">
    <w:name w:val="header"/>
    <w:basedOn w:val="a"/>
    <w:link w:val="a8"/>
    <w:uiPriority w:val="99"/>
    <w:rsid w:val="00764588"/>
    <w:pPr>
      <w:tabs>
        <w:tab w:val="center" w:pos="4677"/>
        <w:tab w:val="right" w:pos="9355"/>
      </w:tabs>
    </w:pPr>
    <w:rPr>
      <w:rFonts w:ascii="Calibri" w:eastAsia="Calibri" w:hAnsi="Calibri" w:cs="Calibri"/>
      <w:sz w:val="22"/>
      <w:szCs w:val="22"/>
      <w:lang w:eastAsia="en-US"/>
    </w:rPr>
  </w:style>
  <w:style w:type="character" w:customStyle="1" w:styleId="a8">
    <w:name w:val="Верхний колонтитул Знак"/>
    <w:basedOn w:val="a0"/>
    <w:link w:val="a7"/>
    <w:uiPriority w:val="99"/>
    <w:rsid w:val="00764588"/>
    <w:rPr>
      <w:rFonts w:ascii="Calibri" w:eastAsia="Calibri" w:hAnsi="Calibri" w:cs="Calibri"/>
    </w:rPr>
  </w:style>
  <w:style w:type="character" w:styleId="a9">
    <w:name w:val="Hyperlink"/>
    <w:basedOn w:val="a0"/>
    <w:uiPriority w:val="99"/>
    <w:semiHidden/>
    <w:unhideWhenUsed/>
    <w:rsid w:val="006044EE"/>
    <w:rPr>
      <w:color w:val="0000FF" w:themeColor="hyperlink"/>
      <w:u w:val="single"/>
    </w:rPr>
  </w:style>
  <w:style w:type="paragraph" w:customStyle="1" w:styleId="TableParagraph">
    <w:name w:val="Table Paragraph"/>
    <w:basedOn w:val="a"/>
    <w:uiPriority w:val="1"/>
    <w:qFormat/>
    <w:rsid w:val="006044EE"/>
    <w:pPr>
      <w:widowControl w:val="0"/>
      <w:autoSpaceDE w:val="0"/>
      <w:autoSpaceDN w:val="0"/>
      <w:ind w:left="107"/>
    </w:pPr>
    <w:rPr>
      <w:sz w:val="22"/>
      <w:szCs w:val="22"/>
      <w:lang w:eastAsia="en-US"/>
    </w:rPr>
  </w:style>
  <w:style w:type="table" w:customStyle="1" w:styleId="TableNormal">
    <w:name w:val="Table Normal"/>
    <w:uiPriority w:val="2"/>
    <w:semiHidden/>
    <w:qFormat/>
    <w:rsid w:val="006044EE"/>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a">
    <w:name w:val="Table Grid"/>
    <w:basedOn w:val="a1"/>
    <w:uiPriority w:val="59"/>
    <w:rsid w:val="0008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02C14"/>
    <w:rPr>
      <w:rFonts w:ascii="Tahoma" w:hAnsi="Tahoma" w:cs="Tahoma"/>
      <w:sz w:val="16"/>
      <w:szCs w:val="16"/>
    </w:rPr>
  </w:style>
  <w:style w:type="character" w:customStyle="1" w:styleId="ac">
    <w:name w:val="Текст выноски Знак"/>
    <w:basedOn w:val="a0"/>
    <w:link w:val="ab"/>
    <w:uiPriority w:val="99"/>
    <w:semiHidden/>
    <w:rsid w:val="00E02C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971E-6A0C-4691-AD72-A57A0D97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2644</Words>
  <Characters>15076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38</cp:revision>
  <dcterms:created xsi:type="dcterms:W3CDTF">2016-10-23T11:01:00Z</dcterms:created>
  <dcterms:modified xsi:type="dcterms:W3CDTF">2023-04-17T11:03:00Z</dcterms:modified>
</cp:coreProperties>
</file>