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ECD01" w14:textId="77777777" w:rsidR="00410D8D" w:rsidRDefault="00410D8D" w:rsidP="00410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66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ннотация </w:t>
      </w:r>
    </w:p>
    <w:p w14:paraId="23BB6DBE" w14:textId="59BDFA32" w:rsidR="00410D8D" w:rsidRDefault="00410D8D" w:rsidP="00410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 учебного предмета «</w:t>
      </w:r>
      <w:r>
        <w:rPr>
          <w:rFonts w:ascii="Times New Roman" w:hAnsi="Times New Roman" w:cs="Times New Roman"/>
          <w:b/>
          <w:sz w:val="24"/>
          <w:szCs w:val="24"/>
        </w:rPr>
        <w:t>Алгебра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686DC559" w14:textId="77777777" w:rsidR="00410D8D" w:rsidRPr="003F7667" w:rsidRDefault="00410D8D" w:rsidP="00410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</w:t>
      </w:r>
      <w:r w:rsidRPr="008A74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обучающихся с ОВЗ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ЗПР)  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14:paraId="34962630" w14:textId="77777777" w:rsidR="00931C88" w:rsidRPr="00931C88" w:rsidRDefault="00931C88" w:rsidP="00931C88">
      <w:pPr>
        <w:rPr>
          <w:rFonts w:ascii="Times New Roman" w:hAnsi="Times New Roman" w:cs="Times New Roman"/>
          <w:sz w:val="24"/>
          <w:szCs w:val="24"/>
        </w:rPr>
      </w:pPr>
      <w:r w:rsidRPr="00931C8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Рабочая программа курса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алгебры</w:t>
      </w:r>
      <w:r w:rsidRPr="00931C8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9</w:t>
      </w:r>
      <w:r w:rsidRPr="00931C8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класса составлена на основе ФГОС основного общего образования, основной образовательной программы МОУ </w:t>
      </w:r>
      <w:r w:rsidRPr="00931C88">
        <w:rPr>
          <w:rFonts w:ascii="Times New Roman" w:eastAsia="Times New Roman" w:hAnsi="Times New Roman" w:cs="Times New Roman"/>
          <w:sz w:val="24"/>
          <w:lang w:bidi="en-US"/>
        </w:rPr>
        <w:t>Ишненской СОШ</w:t>
      </w:r>
      <w:r w:rsidRPr="00931C8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Рабочая программа ориентирована на использование учебника и учебных пособий: </w:t>
      </w:r>
      <w:r w:rsidRPr="00931C8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Мерзляк А. Г., Полонский В. Б., Якир М. С. «Алгебра» 9 класс под редакцией Подольского В. Е. Москва. «Просвещение». 2022 г.</w:t>
      </w:r>
    </w:p>
    <w:p w14:paraId="49BD0992" w14:textId="6834261B" w:rsidR="007535B7" w:rsidRDefault="00931C88">
      <w:pPr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931C8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Программа рассчитана на 170 ч (5 ч в неделю, 34 недели). </w:t>
      </w:r>
    </w:p>
    <w:p w14:paraId="697ECE7C" w14:textId="77777777" w:rsidR="00410D8D" w:rsidRPr="00CF58E3" w:rsidRDefault="00410D8D" w:rsidP="00410D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 </w:t>
      </w:r>
      <w:r w:rsidRPr="00CF58E3">
        <w:rPr>
          <w:rFonts w:ascii="Times New Roman" w:hAnsi="Times New Roman" w:cs="Times New Roman"/>
          <w:sz w:val="24"/>
          <w:szCs w:val="24"/>
        </w:rPr>
        <w:t>Учащиеся с ОВЗ</w:t>
      </w:r>
      <w:r>
        <w:rPr>
          <w:rFonts w:ascii="Times New Roman" w:hAnsi="Times New Roman" w:cs="Times New Roman"/>
          <w:sz w:val="24"/>
          <w:szCs w:val="24"/>
        </w:rPr>
        <w:t xml:space="preserve"> (ЗПР)</w:t>
      </w:r>
      <w:r w:rsidRPr="00CF58E3">
        <w:rPr>
          <w:rFonts w:ascii="Times New Roman" w:hAnsi="Times New Roman" w:cs="Times New Roman"/>
          <w:sz w:val="24"/>
          <w:szCs w:val="24"/>
        </w:rPr>
        <w:t xml:space="preserve"> получают цензовое образование, сопоставимое по конечному уровню с образованием здоровых сверстников и в те же календарные сроки. Ребёнок полностью включён в образовательный поток, осваивает основную общеобразовательную программу (ФГОС), при этом основной задачей является создание специальных условий, ориентированных на применение адекватных возможностям и потребностям обучающихся современных технологий, методов, приемов, форм организации учебной (воспитательной) работы, а также адаптация содержания учебного материала, адаптация имеющихся или разработка необходимых учебных и дидактических материалов, пособий, дифференцированных контрольно-измерительных материалов.</w:t>
      </w:r>
    </w:p>
    <w:p w14:paraId="40C45991" w14:textId="77777777" w:rsidR="00410D8D" w:rsidRPr="00CF58E3" w:rsidRDefault="00410D8D" w:rsidP="00410D8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F58E3">
        <w:rPr>
          <w:rFonts w:ascii="Times New Roman" w:hAnsi="Times New Roman"/>
          <w:bCs/>
          <w:sz w:val="24"/>
          <w:szCs w:val="24"/>
        </w:rPr>
        <w:t>Особенности речи, мышления,</w:t>
      </w:r>
      <w:r>
        <w:rPr>
          <w:rFonts w:ascii="Times New Roman" w:hAnsi="Times New Roman"/>
          <w:bCs/>
          <w:sz w:val="24"/>
          <w:szCs w:val="24"/>
        </w:rPr>
        <w:t xml:space="preserve"> деятельности детей с ОВЗ (ЗПР)</w:t>
      </w:r>
      <w:r w:rsidRPr="00CF58E3">
        <w:rPr>
          <w:rFonts w:ascii="Times New Roman" w:hAnsi="Times New Roman"/>
          <w:bCs/>
          <w:sz w:val="24"/>
          <w:szCs w:val="24"/>
        </w:rPr>
        <w:t xml:space="preserve"> обуславливают то, что теоретические сведения по некоторым вопросам рассматриваются обзорно. Так же корректировка программы связана с сокращение объёма домашнего задания и с увеличением времени на тренировочные упражнения, направленные на развитие </w:t>
      </w:r>
      <w:proofErr w:type="gramStart"/>
      <w:r w:rsidRPr="00CF58E3">
        <w:rPr>
          <w:rFonts w:ascii="Times New Roman" w:hAnsi="Times New Roman"/>
          <w:bCs/>
          <w:sz w:val="24"/>
          <w:szCs w:val="24"/>
        </w:rPr>
        <w:t>умений</w:t>
      </w:r>
      <w:proofErr w:type="gramEnd"/>
      <w:r w:rsidRPr="00CF58E3">
        <w:rPr>
          <w:rFonts w:ascii="Times New Roman" w:hAnsi="Times New Roman"/>
          <w:bCs/>
          <w:sz w:val="24"/>
          <w:szCs w:val="24"/>
        </w:rPr>
        <w:t xml:space="preserve"> учащихся к решению качественных и коли</w:t>
      </w:r>
      <w:r>
        <w:rPr>
          <w:rFonts w:ascii="Times New Roman" w:hAnsi="Times New Roman"/>
          <w:bCs/>
          <w:sz w:val="24"/>
          <w:szCs w:val="24"/>
        </w:rPr>
        <w:t>чественных задач</w:t>
      </w:r>
      <w:r w:rsidRPr="00CF58E3">
        <w:rPr>
          <w:rFonts w:ascii="Times New Roman" w:hAnsi="Times New Roman"/>
          <w:bCs/>
          <w:sz w:val="24"/>
          <w:szCs w:val="24"/>
        </w:rPr>
        <w:t xml:space="preserve">. </w:t>
      </w:r>
    </w:p>
    <w:p w14:paraId="47ACE671" w14:textId="77777777" w:rsidR="00410D8D" w:rsidRPr="00CF58E3" w:rsidRDefault="00410D8D" w:rsidP="00410D8D">
      <w:pPr>
        <w:pStyle w:val="a4"/>
        <w:ind w:firstLine="283"/>
        <w:jc w:val="both"/>
        <w:rPr>
          <w:rFonts w:ascii="Times New Roman" w:hAnsi="Times New Roman"/>
          <w:b/>
          <w:sz w:val="24"/>
          <w:szCs w:val="24"/>
        </w:rPr>
      </w:pPr>
      <w:r w:rsidRPr="00CF58E3">
        <w:rPr>
          <w:rFonts w:ascii="Times New Roman" w:hAnsi="Times New Roman"/>
          <w:b/>
          <w:sz w:val="24"/>
          <w:szCs w:val="24"/>
        </w:rPr>
        <w:t>В связи с данной характеристикой процесс обучения школьников с ограниченными возможностями имеет следующие особенности:</w:t>
      </w:r>
    </w:p>
    <w:p w14:paraId="4F1163ED" w14:textId="77777777" w:rsidR="00410D8D" w:rsidRPr="00CF58E3" w:rsidRDefault="00410D8D" w:rsidP="00410D8D">
      <w:pPr>
        <w:pStyle w:val="a4"/>
        <w:ind w:firstLine="283"/>
        <w:jc w:val="both"/>
        <w:rPr>
          <w:rFonts w:ascii="Times New Roman" w:hAnsi="Times New Roman"/>
          <w:sz w:val="24"/>
          <w:szCs w:val="24"/>
        </w:rPr>
      </w:pPr>
      <w:r w:rsidRPr="00CF58E3">
        <w:rPr>
          <w:rFonts w:ascii="Times New Roman" w:hAnsi="Times New Roman"/>
          <w:sz w:val="24"/>
          <w:szCs w:val="24"/>
        </w:rPr>
        <w:t>1. носит коррекционно-развивающий характер, что выражается в использовании заданий чаще индивидуальных и направленных на воспроизведение изученного материала;</w:t>
      </w:r>
    </w:p>
    <w:p w14:paraId="693363FF" w14:textId="77777777" w:rsidR="00410D8D" w:rsidRPr="00CF58E3" w:rsidRDefault="00410D8D" w:rsidP="00410D8D">
      <w:pPr>
        <w:pStyle w:val="a4"/>
        <w:ind w:firstLine="283"/>
        <w:jc w:val="both"/>
        <w:rPr>
          <w:rFonts w:ascii="Times New Roman" w:hAnsi="Times New Roman"/>
          <w:sz w:val="24"/>
          <w:szCs w:val="24"/>
        </w:rPr>
      </w:pPr>
      <w:r w:rsidRPr="00CF58E3">
        <w:rPr>
          <w:rFonts w:ascii="Times New Roman" w:hAnsi="Times New Roman"/>
          <w:sz w:val="24"/>
          <w:szCs w:val="24"/>
        </w:rPr>
        <w:t>2. опирается на субъективный опыт учащихся, связь изучаемого материала с реальной жизнью;</w:t>
      </w:r>
    </w:p>
    <w:p w14:paraId="33A6C0C3" w14:textId="77777777" w:rsidR="00410D8D" w:rsidRDefault="00410D8D">
      <w:pPr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bookmarkStart w:id="0" w:name="_GoBack"/>
      <w:bookmarkEnd w:id="0"/>
    </w:p>
    <w:p w14:paraId="1951A5EC" w14:textId="77777777" w:rsidR="00E709FE" w:rsidRDefault="00E709FE" w:rsidP="00931C8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bookmarkStart w:id="1" w:name="_Hlk49509681"/>
    </w:p>
    <w:p w14:paraId="2C9E92CF" w14:textId="1569DD0B" w:rsidR="00931C88" w:rsidRPr="00931C88" w:rsidRDefault="00931C88" w:rsidP="00931C8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31C8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ТЕМАТИЧЕСКОЕ ПЛАНИРОВАНИЕ ПО АЛГЕБРЕ И ТЕОРИИ ВЕРОЯТНОСТЕЙ </w:t>
      </w:r>
    </w:p>
    <w:p w14:paraId="5A72E358" w14:textId="77777777" w:rsidR="00931C88" w:rsidRPr="00931C88" w:rsidRDefault="00931C88" w:rsidP="00931C8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88">
        <w:rPr>
          <w:rFonts w:ascii="Times New Roman" w:eastAsia="Times New Roman" w:hAnsi="Times New Roman" w:cs="Times New Roman"/>
          <w:sz w:val="24"/>
          <w:szCs w:val="24"/>
          <w:lang w:eastAsia="ru-RU"/>
        </w:rPr>
        <w:t>3 ч в неделю, 34 недели, всего 102 ч в год.</w:t>
      </w:r>
    </w:p>
    <w:p w14:paraId="04888023" w14:textId="77777777" w:rsidR="00931C88" w:rsidRPr="00931C88" w:rsidRDefault="00931C88" w:rsidP="00931C8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1464" w:type="dxa"/>
        <w:tblInd w:w="-1438" w:type="dxa"/>
        <w:tblLayout w:type="fixed"/>
        <w:tblLook w:val="04A0" w:firstRow="1" w:lastRow="0" w:firstColumn="1" w:lastColumn="0" w:noHBand="0" w:noVBand="1"/>
      </w:tblPr>
      <w:tblGrid>
        <w:gridCol w:w="518"/>
        <w:gridCol w:w="2185"/>
        <w:gridCol w:w="888"/>
        <w:gridCol w:w="1230"/>
        <w:gridCol w:w="2254"/>
        <w:gridCol w:w="4389"/>
      </w:tblGrid>
      <w:tr w:rsidR="00931C88" w:rsidRPr="00931C88" w14:paraId="557305BA" w14:textId="77777777" w:rsidTr="00B27F73">
        <w:trPr>
          <w:trHeight w:val="266"/>
        </w:trPr>
        <w:tc>
          <w:tcPr>
            <w:tcW w:w="518" w:type="dxa"/>
          </w:tcPr>
          <w:bookmarkEnd w:id="1"/>
          <w:p w14:paraId="03A8780A" w14:textId="77777777" w:rsidR="00931C88" w:rsidRPr="00931C88" w:rsidRDefault="00931C88" w:rsidP="00931C8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85" w:type="dxa"/>
          </w:tcPr>
          <w:p w14:paraId="7111C962" w14:textId="77777777" w:rsidR="00931C88" w:rsidRPr="00931C88" w:rsidRDefault="00931C88" w:rsidP="00931C8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888" w:type="dxa"/>
          </w:tcPr>
          <w:p w14:paraId="5267A5D1" w14:textId="77777777" w:rsidR="00931C88" w:rsidRPr="00931C88" w:rsidRDefault="00931C88" w:rsidP="00931C8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 часов</w:t>
            </w:r>
          </w:p>
        </w:tc>
        <w:tc>
          <w:tcPr>
            <w:tcW w:w="1230" w:type="dxa"/>
          </w:tcPr>
          <w:p w14:paraId="6D512E72" w14:textId="77777777" w:rsidR="00931C88" w:rsidRPr="00931C88" w:rsidRDefault="00931C88" w:rsidP="00931C8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к/р</w:t>
            </w:r>
          </w:p>
        </w:tc>
        <w:tc>
          <w:tcPr>
            <w:tcW w:w="2254" w:type="dxa"/>
          </w:tcPr>
          <w:p w14:paraId="5E6FBE5A" w14:textId="77777777" w:rsidR="00931C88" w:rsidRPr="00931C88" w:rsidRDefault="00931C88" w:rsidP="00931C8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Воспитательный потенциал уроков</w:t>
            </w:r>
          </w:p>
        </w:tc>
        <w:tc>
          <w:tcPr>
            <w:tcW w:w="4389" w:type="dxa"/>
          </w:tcPr>
          <w:p w14:paraId="7FE6751B" w14:textId="77777777" w:rsidR="00931C88" w:rsidRPr="00931C88" w:rsidRDefault="00931C88" w:rsidP="00931C88">
            <w:pPr>
              <w:widowControl w:val="0"/>
              <w:tabs>
                <w:tab w:val="left" w:pos="240"/>
              </w:tabs>
              <w:suppressAutoHyphens/>
              <w:ind w:right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279B06" w14:textId="77777777" w:rsidR="00931C88" w:rsidRPr="00931C88" w:rsidRDefault="00931C88" w:rsidP="00931C88">
            <w:pPr>
              <w:widowControl w:val="0"/>
              <w:tabs>
                <w:tab w:val="left" w:pos="240"/>
              </w:tabs>
              <w:suppressAutoHyphens/>
              <w:ind w:right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ЦОР</w:t>
            </w:r>
          </w:p>
        </w:tc>
      </w:tr>
      <w:tr w:rsidR="00931C88" w:rsidRPr="00931C88" w14:paraId="46D11FA3" w14:textId="77777777" w:rsidTr="00B27F73">
        <w:trPr>
          <w:trHeight w:val="266"/>
        </w:trPr>
        <w:tc>
          <w:tcPr>
            <w:tcW w:w="518" w:type="dxa"/>
          </w:tcPr>
          <w:p w14:paraId="38AF9487" w14:textId="77777777" w:rsidR="00931C88" w:rsidRPr="00931C88" w:rsidRDefault="00931C88" w:rsidP="00931C8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14:paraId="42E1BE5C" w14:textId="77777777" w:rsidR="00931C88" w:rsidRPr="00931C88" w:rsidRDefault="00931C88" w:rsidP="00931C8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</w:t>
            </w:r>
            <w:r w:rsidRPr="00931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курса 8 класса</w:t>
            </w:r>
          </w:p>
        </w:tc>
        <w:tc>
          <w:tcPr>
            <w:tcW w:w="888" w:type="dxa"/>
          </w:tcPr>
          <w:p w14:paraId="6950958D" w14:textId="77777777" w:rsidR="00931C88" w:rsidRPr="00931C88" w:rsidRDefault="00931C88" w:rsidP="00931C8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0" w:type="dxa"/>
          </w:tcPr>
          <w:p w14:paraId="53864306" w14:textId="77777777" w:rsidR="00931C88" w:rsidRPr="00931C88" w:rsidRDefault="00931C88" w:rsidP="00931C8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88">
              <w:rPr>
                <w:rFonts w:ascii="Times New Roman" w:hAnsi="Times New Roman" w:cs="Times New Roman"/>
                <w:sz w:val="24"/>
                <w:szCs w:val="24"/>
              </w:rPr>
              <w:t>Входная к/р</w:t>
            </w:r>
          </w:p>
        </w:tc>
        <w:tc>
          <w:tcPr>
            <w:tcW w:w="2254" w:type="dxa"/>
            <w:vMerge w:val="restart"/>
          </w:tcPr>
          <w:p w14:paraId="60C6203C" w14:textId="77777777" w:rsidR="00931C88" w:rsidRPr="00931C88" w:rsidRDefault="00931C88" w:rsidP="00931C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1C88">
              <w:rPr>
                <w:rFonts w:ascii="Times New Roman" w:hAnsi="Times New Roman" w:cs="Times New Roman"/>
                <w:color w:val="000000" w:themeColor="text1"/>
              </w:rPr>
              <w:t xml:space="preserve">Развитие у обучающихся </w:t>
            </w:r>
            <w:r w:rsidRPr="00931C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логической культуры мышления, строгости в умозаключениях, </w:t>
            </w:r>
            <w:r w:rsidRPr="00931C88">
              <w:rPr>
                <w:rFonts w:ascii="Times New Roman" w:hAnsi="Times New Roman" w:cs="Times New Roman"/>
                <w:color w:val="000000" w:themeColor="text1"/>
              </w:rPr>
              <w:t xml:space="preserve">точной, рациональной и информативной речи. Значительное расширение кругозора, через решение математических </w:t>
            </w:r>
            <w:r w:rsidRPr="00931C88">
              <w:rPr>
                <w:rFonts w:ascii="Times New Roman" w:hAnsi="Times New Roman" w:cs="Times New Roman"/>
                <w:color w:val="000000" w:themeColor="text1"/>
              </w:rPr>
              <w:lastRenderedPageBreak/>
              <w:t>задач.</w:t>
            </w:r>
            <w:r w:rsidRPr="00931C88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 xml:space="preserve"> Умение анализировать каждый шаг своего решения, аргументировать и доказывать свое мнение.</w:t>
            </w:r>
          </w:p>
          <w:p w14:paraId="2BCF7C95" w14:textId="77777777" w:rsidR="00931C88" w:rsidRPr="00931C88" w:rsidRDefault="00931C88" w:rsidP="00931C8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14:paraId="51EB315A" w14:textId="77777777" w:rsidR="00931C88" w:rsidRPr="00931C88" w:rsidRDefault="00410D8D" w:rsidP="00931C8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4" w:history="1">
              <w:r w:rsidR="00931C88" w:rsidRPr="00931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https://uchi.ru/teachers/groups/9647632/subjects/1/course_programs/9?topic_id=1827</w:t>
              </w:r>
            </w:hyperlink>
            <w:r w:rsidR="00931C88" w:rsidRPr="00931C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931C88" w:rsidRPr="00931C88" w14:paraId="6C500818" w14:textId="77777777" w:rsidTr="00B27F73">
        <w:trPr>
          <w:trHeight w:val="266"/>
        </w:trPr>
        <w:tc>
          <w:tcPr>
            <w:tcW w:w="518" w:type="dxa"/>
          </w:tcPr>
          <w:p w14:paraId="5FB7972A" w14:textId="77777777" w:rsidR="00931C88" w:rsidRPr="00931C88" w:rsidRDefault="00931C88" w:rsidP="00931C8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5" w:type="dxa"/>
          </w:tcPr>
          <w:p w14:paraId="212F1621" w14:textId="77777777" w:rsidR="00931C88" w:rsidRPr="00931C88" w:rsidRDefault="00931C88" w:rsidP="00931C8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C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 xml:space="preserve">Неравенства </w:t>
            </w:r>
          </w:p>
        </w:tc>
        <w:tc>
          <w:tcPr>
            <w:tcW w:w="888" w:type="dxa"/>
          </w:tcPr>
          <w:p w14:paraId="2670AABC" w14:textId="77777777" w:rsidR="00931C88" w:rsidRPr="00931C88" w:rsidRDefault="00931C88" w:rsidP="00931C8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0" w:type="dxa"/>
          </w:tcPr>
          <w:p w14:paraId="4B52B15B" w14:textId="77777777" w:rsidR="00931C88" w:rsidRPr="00931C88" w:rsidRDefault="00931C88" w:rsidP="00931C8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88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</w:p>
          <w:p w14:paraId="3E6ADFB4" w14:textId="77777777" w:rsidR="00931C88" w:rsidRPr="00931C88" w:rsidRDefault="00931C88" w:rsidP="00931C8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</w:tcPr>
          <w:p w14:paraId="2514C898" w14:textId="77777777" w:rsidR="00931C88" w:rsidRPr="00931C88" w:rsidRDefault="00931C88" w:rsidP="00931C88">
            <w:pPr>
              <w:widowControl w:val="0"/>
              <w:tabs>
                <w:tab w:val="left" w:pos="240"/>
              </w:tabs>
              <w:suppressAutoHyphens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14:paraId="29603EA5" w14:textId="77777777" w:rsidR="00931C88" w:rsidRPr="00931C88" w:rsidRDefault="00410D8D" w:rsidP="00931C8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5" w:history="1">
              <w:r w:rsidR="00931C88" w:rsidRPr="00931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https://www.yaklass.ru/p/algebra/7-klass/kvadratichnaia-funktciia-y-x-12253/kvadratichnaia-funktciia-y-x-i-ee-grafik-12139/re-600ec82d-c9d0-48a1-8017-d37ef595329b</w:t>
              </w:r>
            </w:hyperlink>
            <w:r w:rsidR="00931C88" w:rsidRPr="00931C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931C88" w:rsidRPr="00931C88" w14:paraId="5E7B11F7" w14:textId="77777777" w:rsidTr="00B27F73">
        <w:trPr>
          <w:trHeight w:val="815"/>
        </w:trPr>
        <w:tc>
          <w:tcPr>
            <w:tcW w:w="518" w:type="dxa"/>
          </w:tcPr>
          <w:p w14:paraId="55537DD9" w14:textId="77777777" w:rsidR="00931C88" w:rsidRPr="00931C88" w:rsidRDefault="00931C88" w:rsidP="00931C8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0886694"/>
            <w:r w:rsidRPr="00931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5" w:type="dxa"/>
          </w:tcPr>
          <w:p w14:paraId="7F0FD4DB" w14:textId="77777777" w:rsidR="00931C88" w:rsidRPr="00931C88" w:rsidRDefault="00931C88" w:rsidP="00931C88">
            <w:pPr>
              <w:widowControl w:val="0"/>
              <w:tabs>
                <w:tab w:val="left" w:pos="240"/>
              </w:tabs>
              <w:suppressAutoHyphens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31C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Квадратичная функция</w:t>
            </w:r>
          </w:p>
        </w:tc>
        <w:tc>
          <w:tcPr>
            <w:tcW w:w="888" w:type="dxa"/>
          </w:tcPr>
          <w:p w14:paraId="1D65CC66" w14:textId="77777777" w:rsidR="00931C88" w:rsidRPr="00931C88" w:rsidRDefault="00931C88" w:rsidP="00931C8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8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30" w:type="dxa"/>
          </w:tcPr>
          <w:p w14:paraId="655F1BD3" w14:textId="77777777" w:rsidR="00931C88" w:rsidRPr="00931C88" w:rsidRDefault="00931C88" w:rsidP="00931C8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8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14:paraId="0CBB6564" w14:textId="77777777" w:rsidR="00931C88" w:rsidRPr="00931C88" w:rsidRDefault="00931C88" w:rsidP="00931C8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88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254" w:type="dxa"/>
            <w:vMerge/>
          </w:tcPr>
          <w:p w14:paraId="0C2D6AD9" w14:textId="77777777" w:rsidR="00931C88" w:rsidRPr="00931C88" w:rsidRDefault="00931C88" w:rsidP="00931C88">
            <w:pPr>
              <w:widowControl w:val="0"/>
              <w:tabs>
                <w:tab w:val="left" w:pos="240"/>
              </w:tabs>
              <w:suppressAutoHyphens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14:paraId="4568BF2E" w14:textId="77777777" w:rsidR="00931C88" w:rsidRPr="00931C88" w:rsidRDefault="00410D8D" w:rsidP="00931C8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" w:history="1">
              <w:r w:rsidR="00931C88" w:rsidRPr="00931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https://www.yaklass.ru/p/algebra/7-klass/matematicheskie-modeli-11008/lineinoe-uravnenie-s-odnoi-peremennoi-algoritm-resheniia-9113/re-</w:t>
              </w:r>
              <w:r w:rsidR="00931C88" w:rsidRPr="00931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06b230f6-a2a6-43c0-99c1-23f1abe01318</w:t>
              </w:r>
            </w:hyperlink>
            <w:r w:rsidR="00931C88" w:rsidRPr="00931C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</w:tr>
      <w:bookmarkEnd w:id="2"/>
      <w:tr w:rsidR="00931C88" w:rsidRPr="00931C88" w14:paraId="666E5ADB" w14:textId="77777777" w:rsidTr="00B27F73">
        <w:trPr>
          <w:trHeight w:val="548"/>
        </w:trPr>
        <w:tc>
          <w:tcPr>
            <w:tcW w:w="518" w:type="dxa"/>
          </w:tcPr>
          <w:p w14:paraId="326D0ACC" w14:textId="77777777" w:rsidR="00931C88" w:rsidRPr="00931C88" w:rsidRDefault="00931C88" w:rsidP="00931C8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85" w:type="dxa"/>
          </w:tcPr>
          <w:p w14:paraId="1C43F453" w14:textId="77777777" w:rsidR="00931C88" w:rsidRPr="00931C88" w:rsidRDefault="00931C88" w:rsidP="00931C88">
            <w:pPr>
              <w:widowControl w:val="0"/>
              <w:tabs>
                <w:tab w:val="left" w:pos="240"/>
              </w:tabs>
              <w:suppressAutoHyphens/>
              <w:ind w:right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C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Элементы прикладной математики</w:t>
            </w:r>
          </w:p>
        </w:tc>
        <w:tc>
          <w:tcPr>
            <w:tcW w:w="888" w:type="dxa"/>
          </w:tcPr>
          <w:p w14:paraId="7600E12D" w14:textId="77777777" w:rsidR="00931C88" w:rsidRPr="00931C88" w:rsidRDefault="00931C88" w:rsidP="00931C8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0" w:type="dxa"/>
          </w:tcPr>
          <w:p w14:paraId="1ACB7110" w14:textId="77777777" w:rsidR="00931C88" w:rsidRPr="00931C88" w:rsidRDefault="00931C88" w:rsidP="00931C8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88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2254" w:type="dxa"/>
            <w:vMerge/>
          </w:tcPr>
          <w:p w14:paraId="09BD3414" w14:textId="77777777" w:rsidR="00931C88" w:rsidRPr="00931C88" w:rsidRDefault="00931C88" w:rsidP="00931C88">
            <w:pPr>
              <w:widowControl w:val="0"/>
              <w:tabs>
                <w:tab w:val="left" w:pos="240"/>
              </w:tabs>
              <w:suppressAutoHyphens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14:paraId="3A839EC2" w14:textId="77777777" w:rsidR="00931C88" w:rsidRPr="00931C88" w:rsidRDefault="00410D8D" w:rsidP="00931C8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7" w:history="1">
              <w:r w:rsidR="00931C88" w:rsidRPr="00931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931C88" w:rsidRPr="00931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931C88" w:rsidRPr="00931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="00931C88" w:rsidRPr="00931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931C88" w:rsidRPr="00931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931C88" w:rsidRPr="00931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931C88" w:rsidRPr="00931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931C88" w:rsidRPr="00931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31C88" w:rsidRPr="00931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931C88" w:rsidRPr="00931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931C88" w:rsidRPr="00931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lesson</w:t>
              </w:r>
              <w:r w:rsidR="00931C88" w:rsidRPr="00931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/1999/</w:t>
              </w:r>
              <w:r w:rsidR="00931C88" w:rsidRPr="00931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start</w:t>
              </w:r>
              <w:r w:rsidR="00931C88" w:rsidRPr="00931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931C88" w:rsidRPr="00931C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931C88" w:rsidRPr="00931C88" w14:paraId="356B1644" w14:textId="77777777" w:rsidTr="00B27F73">
        <w:trPr>
          <w:trHeight w:val="800"/>
        </w:trPr>
        <w:tc>
          <w:tcPr>
            <w:tcW w:w="518" w:type="dxa"/>
          </w:tcPr>
          <w:p w14:paraId="32A0705B" w14:textId="77777777" w:rsidR="00931C88" w:rsidRPr="00931C88" w:rsidRDefault="00931C88" w:rsidP="00931C8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5" w:type="dxa"/>
          </w:tcPr>
          <w:p w14:paraId="50032302" w14:textId="77777777" w:rsidR="00931C88" w:rsidRPr="00931C88" w:rsidRDefault="00931C88" w:rsidP="00931C88">
            <w:pPr>
              <w:widowControl w:val="0"/>
              <w:tabs>
                <w:tab w:val="left" w:pos="240"/>
              </w:tabs>
              <w:suppressAutoHyphens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31C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Числовые последовательности</w:t>
            </w:r>
          </w:p>
        </w:tc>
        <w:tc>
          <w:tcPr>
            <w:tcW w:w="888" w:type="dxa"/>
          </w:tcPr>
          <w:p w14:paraId="2362D64D" w14:textId="77777777" w:rsidR="00931C88" w:rsidRPr="00931C88" w:rsidRDefault="00931C88" w:rsidP="00931C8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0" w:type="dxa"/>
          </w:tcPr>
          <w:p w14:paraId="21C401E5" w14:textId="77777777" w:rsidR="00931C88" w:rsidRPr="00931C88" w:rsidRDefault="00931C88" w:rsidP="00931C8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88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  <w:p w14:paraId="77897153" w14:textId="77777777" w:rsidR="00931C88" w:rsidRPr="00931C88" w:rsidRDefault="00931C88" w:rsidP="00931C8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</w:tcPr>
          <w:p w14:paraId="6ECD73C3" w14:textId="77777777" w:rsidR="00931C88" w:rsidRPr="00931C88" w:rsidRDefault="00931C88" w:rsidP="00931C88">
            <w:pPr>
              <w:widowControl w:val="0"/>
              <w:tabs>
                <w:tab w:val="left" w:pos="240"/>
              </w:tabs>
              <w:suppressAutoHyphens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14:paraId="5ADEEE5C" w14:textId="77777777" w:rsidR="00931C88" w:rsidRPr="00931C88" w:rsidRDefault="00410D8D" w:rsidP="00931C8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8" w:history="1">
              <w:r w:rsidR="00931C88" w:rsidRPr="00931C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https://www.yaklass.ru/p/algebra/9-klass/chislovye-posledovatelnosti-progressii-9139/poniatie-chislovoi-posledovatelnosti-sposoby-zadaniia-posledovatelnostei-11943/re-267fbf41-3e8d-4528-a23c-bc835806a480</w:t>
              </w:r>
            </w:hyperlink>
            <w:r w:rsidR="00931C88" w:rsidRPr="00931C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931C88" w:rsidRPr="00931C88" w14:paraId="58D851DE" w14:textId="77777777" w:rsidTr="00B27F73">
        <w:trPr>
          <w:trHeight w:val="266"/>
        </w:trPr>
        <w:tc>
          <w:tcPr>
            <w:tcW w:w="518" w:type="dxa"/>
          </w:tcPr>
          <w:p w14:paraId="6841F62F" w14:textId="77777777" w:rsidR="00931C88" w:rsidRPr="00931C88" w:rsidRDefault="00931C88" w:rsidP="00931C8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5" w:type="dxa"/>
          </w:tcPr>
          <w:p w14:paraId="458E4DDA" w14:textId="77777777" w:rsidR="00931C88" w:rsidRPr="00931C88" w:rsidRDefault="00931C88" w:rsidP="00931C8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</w:t>
            </w:r>
            <w:r w:rsidRPr="00931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dxa"/>
          </w:tcPr>
          <w:p w14:paraId="7F4D89CB" w14:textId="77777777" w:rsidR="00931C88" w:rsidRPr="00931C88" w:rsidRDefault="00931C88" w:rsidP="00931C8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0" w:type="dxa"/>
          </w:tcPr>
          <w:p w14:paraId="5CAC3CA3" w14:textId="77777777" w:rsidR="00931C88" w:rsidRPr="00931C88" w:rsidRDefault="00931C88" w:rsidP="00931C8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88">
              <w:rPr>
                <w:rFonts w:ascii="Times New Roman" w:hAnsi="Times New Roman" w:cs="Times New Roman"/>
                <w:sz w:val="24"/>
                <w:szCs w:val="24"/>
              </w:rPr>
              <w:t xml:space="preserve">Пробный экзамен </w:t>
            </w:r>
          </w:p>
        </w:tc>
        <w:tc>
          <w:tcPr>
            <w:tcW w:w="2254" w:type="dxa"/>
            <w:vMerge/>
          </w:tcPr>
          <w:p w14:paraId="569F17D9" w14:textId="77777777" w:rsidR="00931C88" w:rsidRPr="00931C88" w:rsidRDefault="00931C88" w:rsidP="00931C8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14:paraId="3062C97B" w14:textId="77777777" w:rsidR="00931C88" w:rsidRPr="00931C88" w:rsidRDefault="00931C88" w:rsidP="00931C8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C88" w:rsidRPr="00931C88" w14:paraId="0155BC18" w14:textId="77777777" w:rsidTr="00B27F73">
        <w:trPr>
          <w:trHeight w:val="251"/>
        </w:trPr>
        <w:tc>
          <w:tcPr>
            <w:tcW w:w="518" w:type="dxa"/>
          </w:tcPr>
          <w:p w14:paraId="7DC997D9" w14:textId="77777777" w:rsidR="00931C88" w:rsidRPr="00931C88" w:rsidRDefault="00931C88" w:rsidP="00931C8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14:paraId="39D356BE" w14:textId="77777777" w:rsidR="00931C88" w:rsidRPr="00931C88" w:rsidRDefault="00931C88" w:rsidP="00931C88">
            <w:pPr>
              <w:widowControl w:val="0"/>
              <w:tabs>
                <w:tab w:val="left" w:pos="240"/>
              </w:tabs>
              <w:suppressAutoHyphens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C8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88" w:type="dxa"/>
          </w:tcPr>
          <w:p w14:paraId="7BB39B0D" w14:textId="77777777" w:rsidR="00931C88" w:rsidRPr="00931C88" w:rsidRDefault="00931C88" w:rsidP="00931C8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8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30" w:type="dxa"/>
          </w:tcPr>
          <w:p w14:paraId="34502E5F" w14:textId="77777777" w:rsidR="00931C88" w:rsidRPr="00931C88" w:rsidRDefault="00931C88" w:rsidP="00931C8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88">
              <w:rPr>
                <w:rFonts w:ascii="Times New Roman" w:hAnsi="Times New Roman" w:cs="Times New Roman"/>
                <w:sz w:val="24"/>
                <w:szCs w:val="24"/>
              </w:rPr>
              <w:t>6+2ОГЭ + ВПР</w:t>
            </w:r>
          </w:p>
        </w:tc>
        <w:tc>
          <w:tcPr>
            <w:tcW w:w="2254" w:type="dxa"/>
          </w:tcPr>
          <w:p w14:paraId="030FB4AD" w14:textId="77777777" w:rsidR="00931C88" w:rsidRPr="00931C88" w:rsidRDefault="00931C88" w:rsidP="00931C8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14:paraId="0C93133D" w14:textId="77777777" w:rsidR="00931C88" w:rsidRPr="00931C88" w:rsidRDefault="00931C88" w:rsidP="00931C88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0FD67A" w14:textId="77777777" w:rsidR="00931C88" w:rsidRDefault="00931C88">
      <w:pPr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</w:p>
    <w:p w14:paraId="260E88A9" w14:textId="0C5F928B" w:rsidR="00931C88" w:rsidRPr="00931C88" w:rsidRDefault="00931C88">
      <w:pPr>
        <w:rPr>
          <w:rFonts w:ascii="Times New Roman" w:hAnsi="Times New Roman" w:cs="Times New Roman"/>
          <w:sz w:val="24"/>
          <w:szCs w:val="24"/>
        </w:rPr>
      </w:pPr>
      <w:r w:rsidRPr="00931C88">
        <w:rPr>
          <w:rFonts w:ascii="Times New Roman" w:hAnsi="Times New Roman" w:cs="Times New Roman"/>
          <w:sz w:val="24"/>
          <w:szCs w:val="24"/>
        </w:rPr>
        <w:t>Данная программа реализует ФГОС ООО в полном объёме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931C88" w:rsidRPr="0093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88"/>
    <w:rsid w:val="00410D8D"/>
    <w:rsid w:val="007535B7"/>
    <w:rsid w:val="00931C88"/>
    <w:rsid w:val="00E7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AE05"/>
  <w15:chartTrackingRefBased/>
  <w15:docId w15:val="{939F6290-1C23-42A7-BC51-20C293AF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1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410D8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10D8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algebra/9-klass/chislovye-posledovatelnosti-progressii-9139/poniatie-chislovoi-posledovatelnosti-sposoby-zadaniia-posledovatelnostei-11943/re-267fbf41-3e8d-4528-a23c-bc835806a4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1999/sta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p/algebra/7-klass/matematicheskie-modeli-11008/lineinoe-uravnenie-s-odnoi-peremennoi-algoritm-resheniia-9113/re-06b230f6-a2a6-43c0-99c1-23f1abe01318" TargetMode="External"/><Relationship Id="rId5" Type="http://schemas.openxmlformats.org/officeDocument/2006/relationships/hyperlink" Target="https://www.yaklass.ru/p/algebra/7-klass/kvadratichnaia-funktciia-y-x-12253/kvadratichnaia-funktciia-y-x-i-ee-grafik-12139/re-600ec82d-c9d0-48a1-8017-d37ef595329b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chi.ru/teachers/groups/9647632/subjects/1/course_programs/9?topic_id=182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Дзык</dc:creator>
  <cp:keywords/>
  <dc:description/>
  <cp:lastModifiedBy>Ваганов АИ</cp:lastModifiedBy>
  <cp:revision>2</cp:revision>
  <dcterms:created xsi:type="dcterms:W3CDTF">2022-09-17T17:36:00Z</dcterms:created>
  <dcterms:modified xsi:type="dcterms:W3CDTF">2022-09-17T19:45:00Z</dcterms:modified>
</cp:coreProperties>
</file>