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DB" w:rsidRDefault="00DC4BDB" w:rsidP="00DC4BDB">
      <w:pPr>
        <w:spacing w:after="0"/>
        <w:rPr>
          <w:rFonts w:ascii="Times New Roman" w:hAnsi="Times New Roman"/>
          <w:lang w:eastAsia="ar-SA"/>
        </w:rPr>
      </w:pPr>
    </w:p>
    <w:p w:rsidR="00DC4BDB" w:rsidRDefault="000B7C34" w:rsidP="00DC4BD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B7C34">
        <w:rPr>
          <w:rFonts w:ascii="Times New Roman" w:hAnsi="Times New Roman"/>
          <w:b/>
          <w:bCs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517.9pt">
            <v:imagedata r:id="rId7" o:title="физ-ра 5 ОВЗ (ЗПР)"/>
          </v:shape>
        </w:pict>
      </w:r>
      <w:r w:rsidR="00227CC7">
        <w:rPr>
          <w:rFonts w:ascii="Times New Roman" w:hAnsi="Times New Roman"/>
          <w:b/>
          <w:bCs/>
          <w:sz w:val="24"/>
          <w:szCs w:val="24"/>
        </w:rPr>
        <w:br w:type="page"/>
      </w:r>
      <w:r w:rsidR="00227CC7" w:rsidRPr="00706958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</w:t>
      </w:r>
      <w:r w:rsidR="00823F2C">
        <w:rPr>
          <w:rFonts w:ascii="Times New Roman" w:hAnsi="Times New Roman"/>
          <w:b/>
          <w:bCs/>
          <w:sz w:val="24"/>
          <w:szCs w:val="24"/>
        </w:rPr>
        <w:t>а</w:t>
      </w:r>
    </w:p>
    <w:p w:rsidR="00DC4BDB" w:rsidRDefault="00DC4BDB" w:rsidP="00DC4BD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555C7">
        <w:rPr>
          <w:rFonts w:ascii="Times New Roman" w:hAnsi="Times New Roman"/>
          <w:sz w:val="32"/>
          <w:szCs w:val="32"/>
        </w:rPr>
        <w:t xml:space="preserve"> по  физической  культуре  </w:t>
      </w:r>
      <w:r>
        <w:rPr>
          <w:rFonts w:ascii="Times New Roman" w:hAnsi="Times New Roman"/>
          <w:sz w:val="32"/>
          <w:szCs w:val="32"/>
        </w:rPr>
        <w:t xml:space="preserve">для </w:t>
      </w:r>
      <w:r w:rsidR="00036053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 класс</w:t>
      </w:r>
      <w:r w:rsidR="004D7DF2">
        <w:rPr>
          <w:rFonts w:ascii="Times New Roman" w:hAnsi="Times New Roman"/>
          <w:sz w:val="32"/>
          <w:szCs w:val="32"/>
        </w:rPr>
        <w:t>а</w:t>
      </w:r>
      <w:r w:rsidR="00713501">
        <w:rPr>
          <w:rFonts w:ascii="Times New Roman" w:hAnsi="Times New Roman"/>
          <w:sz w:val="32"/>
          <w:szCs w:val="32"/>
        </w:rPr>
        <w:t xml:space="preserve"> (для детей ОВЗ (УО)</w:t>
      </w:r>
      <w:r>
        <w:rPr>
          <w:rFonts w:ascii="Times New Roman" w:hAnsi="Times New Roman"/>
          <w:sz w:val="32"/>
          <w:szCs w:val="32"/>
        </w:rPr>
        <w:t>).</w:t>
      </w:r>
    </w:p>
    <w:p w:rsidR="000B2982" w:rsidRDefault="000B2982" w:rsidP="001932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>Рабочая программа курса по физической культуре составлена на основе следующих нормативных документов:</w:t>
      </w:r>
    </w:p>
    <w:p w:rsidR="00093594" w:rsidRPr="000B2982" w:rsidRDefault="00093594" w:rsidP="0019323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706958">
        <w:rPr>
          <w:rStyle w:val="3"/>
          <w:sz w:val="24"/>
          <w:szCs w:val="24"/>
          <w:u w:val="none"/>
        </w:rPr>
        <w:t>Программа для общеобразовательных учреждений VIII вида по</w:t>
      </w:r>
      <w:r w:rsidRPr="00706958">
        <w:t xml:space="preserve"> </w:t>
      </w:r>
      <w:r w:rsidRPr="00706958">
        <w:rPr>
          <w:rStyle w:val="3"/>
          <w:sz w:val="24"/>
          <w:szCs w:val="24"/>
          <w:u w:val="none"/>
        </w:rPr>
        <w:t>физическому воспитанию под редакцией</w:t>
      </w:r>
      <w:r>
        <w:rPr>
          <w:rStyle w:val="3"/>
          <w:sz w:val="24"/>
          <w:szCs w:val="24"/>
          <w:u w:val="none"/>
        </w:rPr>
        <w:t xml:space="preserve"> Воронковой В.В.</w:t>
      </w:r>
      <w:r w:rsidRPr="00706958">
        <w:t xml:space="preserve"> </w:t>
      </w:r>
      <w:r>
        <w:rPr>
          <w:rStyle w:val="3"/>
          <w:sz w:val="24"/>
          <w:szCs w:val="24"/>
          <w:u w:val="none"/>
        </w:rPr>
        <w:t>Мозгового В.М. «Просвещение», 2013</w:t>
      </w:r>
      <w:r w:rsidRPr="00706958">
        <w:rPr>
          <w:rStyle w:val="3"/>
          <w:sz w:val="24"/>
          <w:szCs w:val="24"/>
          <w:u w:val="none"/>
        </w:rPr>
        <w:t xml:space="preserve"> г.</w:t>
      </w:r>
    </w:p>
    <w:p w:rsidR="000B2982" w:rsidRPr="000B2982" w:rsidRDefault="000B2982" w:rsidP="00193239">
      <w:pPr>
        <w:tabs>
          <w:tab w:val="left" w:pos="4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>Закон «Об образовании в Российской Федерации» от 29.12.2012 г. № 273-ФЗ (ред. от 02.07.2021).</w:t>
      </w:r>
    </w:p>
    <w:p w:rsidR="000B2982" w:rsidRPr="000B2982" w:rsidRDefault="000B2982" w:rsidP="00193239">
      <w:pPr>
        <w:tabs>
          <w:tab w:val="left" w:pos="4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0B2982" w:rsidRPr="000B2982" w:rsidRDefault="000B2982" w:rsidP="0019323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2982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0B2982">
        <w:rPr>
          <w:rFonts w:ascii="Times New Roman" w:hAnsi="Times New Roman"/>
          <w:color w:val="000000"/>
          <w:sz w:val="24"/>
          <w:szCs w:val="24"/>
        </w:rPr>
        <w:t xml:space="preserve"> Концепция преподавания учебного предмета «Физическая культура» в Образовательных организациях, реализующих общеобразовательные программы (утв. 24.12.2018 г. на Коллегии Министерства просвещения Российской Федерации)</w:t>
      </w:r>
    </w:p>
    <w:p w:rsidR="000B2982" w:rsidRPr="000B2982" w:rsidRDefault="000B2982" w:rsidP="0019323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2982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0B2982">
        <w:rPr>
          <w:rFonts w:ascii="Times New Roman" w:hAnsi="Times New Roman"/>
          <w:color w:val="000000"/>
          <w:sz w:val="24"/>
          <w:szCs w:val="24"/>
        </w:rPr>
        <w:t xml:space="preserve"> Приказ Министерства просвещения РФ от 20.05.2020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</w:p>
    <w:p w:rsidR="000B2982" w:rsidRPr="000B2982" w:rsidRDefault="000B2982" w:rsidP="0019323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2982">
        <w:rPr>
          <w:rFonts w:ascii="Times New Roman" w:hAnsi="Times New Roman"/>
          <w:color w:val="000000"/>
          <w:sz w:val="24"/>
          <w:szCs w:val="24"/>
        </w:rPr>
        <w:t xml:space="preserve">общего образования организациями, осуществляющими образовательную деятельность» (с изменениями от 13.03.2021 г.) </w:t>
      </w:r>
    </w:p>
    <w:p w:rsidR="00093594" w:rsidRPr="00523778" w:rsidRDefault="00093594" w:rsidP="00193239">
      <w:pPr>
        <w:numPr>
          <w:ilvl w:val="0"/>
          <w:numId w:val="26"/>
        </w:numPr>
        <w:tabs>
          <w:tab w:val="clear" w:pos="1353"/>
          <w:tab w:val="num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778">
        <w:rPr>
          <w:rFonts w:ascii="Times New Roman" w:hAnsi="Times New Roman"/>
          <w:sz w:val="24"/>
          <w:szCs w:val="24"/>
        </w:rPr>
        <w:t>ООП НОО МОУ Ишненская СОШ (утв. приказом директора № 15а д/о от 15.01.21г.);</w:t>
      </w:r>
    </w:p>
    <w:p w:rsidR="00093594" w:rsidRPr="00523778" w:rsidRDefault="00093594" w:rsidP="00193239">
      <w:pPr>
        <w:numPr>
          <w:ilvl w:val="0"/>
          <w:numId w:val="26"/>
        </w:numPr>
        <w:tabs>
          <w:tab w:val="clear" w:pos="1353"/>
          <w:tab w:val="num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778">
        <w:rPr>
          <w:rFonts w:ascii="Times New Roman" w:hAnsi="Times New Roman"/>
          <w:sz w:val="24"/>
          <w:szCs w:val="24"/>
        </w:rPr>
        <w:t>Учебный план МОУ Ишненская СОШ (утв. приказом директора № 307 от 31.08.22г.);</w:t>
      </w:r>
    </w:p>
    <w:p w:rsidR="00093594" w:rsidRPr="00523778" w:rsidRDefault="00093594" w:rsidP="00193239">
      <w:pPr>
        <w:numPr>
          <w:ilvl w:val="0"/>
          <w:numId w:val="26"/>
        </w:numPr>
        <w:tabs>
          <w:tab w:val="clear" w:pos="1353"/>
          <w:tab w:val="num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778">
        <w:rPr>
          <w:rFonts w:ascii="Times New Roman" w:hAnsi="Times New Roman"/>
          <w:sz w:val="24"/>
          <w:szCs w:val="24"/>
        </w:rPr>
        <w:t>Календарный учебный график МОУ Ишненская СОШ (утв. приказом директора № 308 о/д от 31.08.2022г.);</w:t>
      </w:r>
    </w:p>
    <w:p w:rsidR="00093594" w:rsidRPr="00523778" w:rsidRDefault="00093594" w:rsidP="00193239">
      <w:pPr>
        <w:numPr>
          <w:ilvl w:val="0"/>
          <w:numId w:val="26"/>
        </w:numPr>
        <w:tabs>
          <w:tab w:val="clear" w:pos="1353"/>
          <w:tab w:val="num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778">
        <w:rPr>
          <w:rFonts w:ascii="Times New Roman" w:hAnsi="Times New Roman"/>
          <w:sz w:val="24"/>
          <w:szCs w:val="24"/>
        </w:rPr>
        <w:t>Положение о рабочей программе по ФГО ООО (утв. приказом директора № 243 о/д от 27.08.2021г).</w:t>
      </w:r>
    </w:p>
    <w:p w:rsidR="000B2982" w:rsidRPr="000555C7" w:rsidRDefault="000B2982" w:rsidP="0019323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27CC7" w:rsidRPr="00706958" w:rsidRDefault="00227CC7" w:rsidP="00193239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CC7" w:rsidRPr="00706958" w:rsidRDefault="00227CC7" w:rsidP="00193239">
      <w:pPr>
        <w:spacing w:after="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 </w:t>
      </w:r>
    </w:p>
    <w:p w:rsidR="00227CC7" w:rsidRPr="00706958" w:rsidRDefault="00227CC7" w:rsidP="00193239">
      <w:pPr>
        <w:spacing w:after="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В данной программе учтены особенности региона, муниципального образования, образовательного учреждения. </w:t>
      </w:r>
    </w:p>
    <w:p w:rsidR="00227CC7" w:rsidRPr="00706958" w:rsidRDefault="00227CC7" w:rsidP="00193239">
      <w:pPr>
        <w:pStyle w:val="3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Физическое воспитание — неотъемлемая часть комплексной системы учебно-воспитательной работы в школе в которой обучаются дети с ограниченными возможностями здоровья. Оно направлено на решение образовательных, воспитательных, коррекционно-компенсаторных и лечебно-оздоровительных задач.</w:t>
      </w:r>
    </w:p>
    <w:p w:rsidR="00227CC7" w:rsidRPr="00706958" w:rsidRDefault="00227CC7" w:rsidP="00193239">
      <w:pPr>
        <w:pStyle w:val="3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227CC7" w:rsidRPr="00706958" w:rsidRDefault="00227CC7" w:rsidP="00193239">
      <w:pPr>
        <w:pStyle w:val="3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lastRenderedPageBreak/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227CC7" w:rsidRPr="00706958" w:rsidRDefault="00227CC7" w:rsidP="00193239">
      <w:pPr>
        <w:pStyle w:val="3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Снижение тонуса коры головного мозга ведет к усилению позотонических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:rsidR="00227CC7" w:rsidRPr="00706958" w:rsidRDefault="00227CC7" w:rsidP="00193239">
      <w:pPr>
        <w:pStyle w:val="3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У многих обучающихся отмечаются нарушения со стороны сердечнососудистой, дыхательной, вегетативной, эндокринной систем. Наблюдается слабость миокарда, аритмия; дыхание нарушено по частоте, глубине, ритму; нарушена согласованность дыхательного акта с двигательной нагрузкой.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227CC7" w:rsidRPr="00706958" w:rsidRDefault="00227CC7" w:rsidP="00193239">
      <w:pPr>
        <w:pStyle w:val="3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227CC7" w:rsidRPr="00706958" w:rsidRDefault="00227CC7" w:rsidP="00193239">
      <w:pPr>
        <w:pStyle w:val="3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227CC7" w:rsidRPr="00706958" w:rsidRDefault="00227CC7" w:rsidP="00193239">
      <w:pPr>
        <w:pStyle w:val="3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227CC7" w:rsidRPr="00706958" w:rsidRDefault="00227CC7" w:rsidP="00193239">
      <w:pPr>
        <w:pStyle w:val="3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Следует отметить,</w:t>
      </w:r>
      <w:r w:rsidR="00DB6B13">
        <w:rPr>
          <w:sz w:val="24"/>
          <w:szCs w:val="24"/>
        </w:rPr>
        <w:t xml:space="preserve"> что среди обучающихся ЗПР</w:t>
      </w:r>
      <w:r w:rsidRPr="00706958">
        <w:rPr>
          <w:sz w:val="24"/>
          <w:szCs w:val="24"/>
        </w:rPr>
        <w:t xml:space="preserve">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227CC7" w:rsidRPr="00706958" w:rsidRDefault="00227CC7" w:rsidP="00193239">
      <w:pPr>
        <w:pStyle w:val="3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227CC7" w:rsidRPr="00706958" w:rsidRDefault="00227CC7" w:rsidP="00193239">
      <w:pPr>
        <w:pStyle w:val="3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rStyle w:val="a6"/>
          <w:sz w:val="24"/>
          <w:szCs w:val="24"/>
        </w:rPr>
        <w:t>Целью</w:t>
      </w:r>
      <w:r w:rsidRPr="00706958">
        <w:rPr>
          <w:sz w:val="24"/>
          <w:szCs w:val="24"/>
        </w:rPr>
        <w:t xml:space="preserve"> 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227CC7" w:rsidRPr="00706958" w:rsidRDefault="00227CC7" w:rsidP="00193239">
      <w:pPr>
        <w:pStyle w:val="3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Конкретными учебными и коррекционно-воспитательными</w:t>
      </w:r>
      <w:r w:rsidRPr="00706958">
        <w:rPr>
          <w:rStyle w:val="a6"/>
          <w:sz w:val="24"/>
          <w:szCs w:val="24"/>
        </w:rPr>
        <w:t xml:space="preserve"> задачами</w:t>
      </w:r>
      <w:r w:rsidRPr="00706958">
        <w:rPr>
          <w:sz w:val="24"/>
          <w:szCs w:val="24"/>
        </w:rPr>
        <w:t xml:space="preserve"> физического воспитания в школе для детей с ограниченными возможностями здоровья являются:</w:t>
      </w:r>
    </w:p>
    <w:p w:rsidR="00227CC7" w:rsidRPr="00706958" w:rsidRDefault="00227CC7" w:rsidP="00193239">
      <w:pPr>
        <w:pStyle w:val="30"/>
        <w:numPr>
          <w:ilvl w:val="0"/>
          <w:numId w:val="2"/>
        </w:numPr>
        <w:shd w:val="clear" w:color="auto" w:fill="auto"/>
        <w:tabs>
          <w:tab w:val="left" w:pos="514"/>
        </w:tabs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227CC7" w:rsidRPr="00706958" w:rsidRDefault="00227CC7" w:rsidP="00193239">
      <w:pPr>
        <w:pStyle w:val="30"/>
        <w:numPr>
          <w:ilvl w:val="0"/>
          <w:numId w:val="2"/>
        </w:numPr>
        <w:shd w:val="clear" w:color="auto" w:fill="auto"/>
        <w:tabs>
          <w:tab w:val="left" w:pos="534"/>
        </w:tabs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227CC7" w:rsidRPr="00706958" w:rsidRDefault="00227CC7" w:rsidP="00193239">
      <w:pPr>
        <w:pStyle w:val="30"/>
        <w:numPr>
          <w:ilvl w:val="0"/>
          <w:numId w:val="2"/>
        </w:numPr>
        <w:shd w:val="clear" w:color="auto" w:fill="auto"/>
        <w:tabs>
          <w:tab w:val="left" w:pos="231"/>
        </w:tabs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227CC7" w:rsidRPr="00706958" w:rsidRDefault="00227CC7" w:rsidP="00193239">
      <w:pPr>
        <w:pStyle w:val="30"/>
        <w:numPr>
          <w:ilvl w:val="0"/>
          <w:numId w:val="2"/>
        </w:numPr>
        <w:shd w:val="clear" w:color="auto" w:fill="auto"/>
        <w:tabs>
          <w:tab w:val="left" w:pos="538"/>
        </w:tabs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227CC7" w:rsidRPr="00706958" w:rsidRDefault="00227CC7" w:rsidP="00193239">
      <w:pPr>
        <w:pStyle w:val="30"/>
        <w:numPr>
          <w:ilvl w:val="0"/>
          <w:numId w:val="2"/>
        </w:numPr>
        <w:shd w:val="clear" w:color="auto" w:fill="auto"/>
        <w:tabs>
          <w:tab w:val="left" w:pos="524"/>
        </w:tabs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lastRenderedPageBreak/>
        <w:t>воспитание устойчивых морально-волевых качеств: настойчивости, смелости, умения преодолевать трудности;</w:t>
      </w:r>
    </w:p>
    <w:p w:rsidR="00227CC7" w:rsidRDefault="00227CC7" w:rsidP="00193239">
      <w:pPr>
        <w:pStyle w:val="30"/>
        <w:numPr>
          <w:ilvl w:val="0"/>
          <w:numId w:val="2"/>
        </w:numPr>
        <w:shd w:val="clear" w:color="auto" w:fill="auto"/>
        <w:tabs>
          <w:tab w:val="left" w:pos="524"/>
        </w:tabs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содействие военно-патриотической подготовке.</w:t>
      </w:r>
    </w:p>
    <w:p w:rsidR="00093594" w:rsidRDefault="00093594" w:rsidP="00093594">
      <w:pPr>
        <w:pStyle w:val="30"/>
        <w:shd w:val="clear" w:color="auto" w:fill="auto"/>
        <w:tabs>
          <w:tab w:val="left" w:pos="524"/>
        </w:tabs>
        <w:ind w:firstLine="0"/>
        <w:rPr>
          <w:sz w:val="24"/>
          <w:szCs w:val="24"/>
        </w:rPr>
      </w:pPr>
    </w:p>
    <w:p w:rsidR="00093594" w:rsidRPr="00706958" w:rsidRDefault="00093594" w:rsidP="00093594">
      <w:pPr>
        <w:pStyle w:val="30"/>
        <w:shd w:val="clear" w:color="auto" w:fill="auto"/>
        <w:tabs>
          <w:tab w:val="left" w:pos="524"/>
        </w:tabs>
        <w:ind w:firstLine="0"/>
        <w:rPr>
          <w:sz w:val="24"/>
          <w:szCs w:val="24"/>
        </w:rPr>
      </w:pPr>
    </w:p>
    <w:p w:rsidR="00227CC7" w:rsidRPr="00706958" w:rsidRDefault="00227CC7" w:rsidP="0009359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Общая х</w:t>
      </w:r>
      <w:r w:rsidR="00823F2C">
        <w:rPr>
          <w:rFonts w:ascii="Times New Roman" w:hAnsi="Times New Roman" w:cs="Times New Roman"/>
          <w:b/>
          <w:bCs/>
          <w:sz w:val="24"/>
          <w:szCs w:val="24"/>
          <w:u w:val="single"/>
        </w:rPr>
        <w:t>арактеристика учебного предмета</w:t>
      </w:r>
    </w:p>
    <w:p w:rsidR="00227CC7" w:rsidRPr="00706958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Программа по физкуль</w:t>
      </w:r>
      <w:r w:rsidR="00A40607">
        <w:rPr>
          <w:sz w:val="24"/>
          <w:szCs w:val="24"/>
        </w:rPr>
        <w:t xml:space="preserve">туре для </w:t>
      </w:r>
      <w:r w:rsidR="00036053">
        <w:rPr>
          <w:sz w:val="24"/>
          <w:szCs w:val="24"/>
        </w:rPr>
        <w:t>5</w:t>
      </w:r>
      <w:r w:rsidR="00A40607">
        <w:rPr>
          <w:sz w:val="24"/>
          <w:szCs w:val="24"/>
        </w:rPr>
        <w:t xml:space="preserve"> класс</w:t>
      </w:r>
      <w:r w:rsidR="00A87204">
        <w:rPr>
          <w:sz w:val="24"/>
          <w:szCs w:val="24"/>
        </w:rPr>
        <w:t>а</w:t>
      </w:r>
      <w:r w:rsidR="00A40607">
        <w:rPr>
          <w:sz w:val="24"/>
          <w:szCs w:val="24"/>
        </w:rPr>
        <w:t xml:space="preserve"> </w:t>
      </w:r>
      <w:r w:rsidR="00713501">
        <w:rPr>
          <w:sz w:val="24"/>
          <w:szCs w:val="24"/>
        </w:rPr>
        <w:t>ОВЗ</w:t>
      </w:r>
      <w:r w:rsidR="00093594">
        <w:rPr>
          <w:sz w:val="24"/>
          <w:szCs w:val="24"/>
        </w:rPr>
        <w:t xml:space="preserve"> </w:t>
      </w:r>
      <w:r w:rsidR="00713501">
        <w:rPr>
          <w:sz w:val="24"/>
          <w:szCs w:val="24"/>
        </w:rPr>
        <w:t>(УО)</w:t>
      </w:r>
      <w:r w:rsidRPr="00706958">
        <w:rPr>
          <w:sz w:val="24"/>
          <w:szCs w:val="24"/>
        </w:rPr>
        <w:t xml:space="preserve"> структурно состоит из следующих разделов: гимнастика, легкая атлетика, лыжная подготовка,  спортивные игры.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Такое распределение материала позволяет охватить основные направления физкультуры как учебного предмета в школе с учетом климатических условий.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разделах. При внесении изменений или дополнений в программу учителю следует тщательно продумать весь комплекс учебно-методических задач для каждого этапа обучения в </w:t>
      </w:r>
      <w:r w:rsidR="00823F2C">
        <w:rPr>
          <w:sz w:val="24"/>
          <w:szCs w:val="24"/>
        </w:rPr>
        <w:t>5</w:t>
      </w:r>
      <w:r w:rsidRPr="00706958">
        <w:rPr>
          <w:sz w:val="24"/>
          <w:szCs w:val="24"/>
        </w:rPr>
        <w:t xml:space="preserve"> класс</w:t>
      </w:r>
      <w:r w:rsidR="00A87204">
        <w:rPr>
          <w:sz w:val="24"/>
          <w:szCs w:val="24"/>
        </w:rPr>
        <w:t>е</w:t>
      </w:r>
      <w:r w:rsidRPr="00706958">
        <w:rPr>
          <w:sz w:val="24"/>
          <w:szCs w:val="24"/>
        </w:rPr>
        <w:t>, имея в виду прежде всего охрану жизни и здоровья учащихся, коррекционную направленность обучения, а также материально-техническое оснащение школы, в частности уроков физкультуры. Изменения, вносимые в программу, требуют согласования с врачом и администрацией, они должны быть утверждены пед. советом школы.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В раздел «Гимнастика»</w:t>
      </w:r>
      <w:r w:rsidRPr="00706958">
        <w:rPr>
          <w:sz w:val="24"/>
          <w:szCs w:val="24"/>
        </w:rPr>
        <w:t xml:space="preserve">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такого рода оказывают положительное влияние на сердечнососудистую,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540"/>
        <w:rPr>
          <w:sz w:val="24"/>
          <w:szCs w:val="24"/>
        </w:rPr>
      </w:pPr>
      <w:r w:rsidRPr="00706958">
        <w:rPr>
          <w:sz w:val="24"/>
          <w:szCs w:val="24"/>
        </w:rPr>
        <w:t>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На уроках с элементами гимнастики дети </w:t>
      </w:r>
      <w:r w:rsidRPr="00706958">
        <w:rPr>
          <w:sz w:val="24"/>
          <w:szCs w:val="24"/>
          <w:lang w:val="en-US"/>
        </w:rPr>
        <w:t>c</w:t>
      </w:r>
      <w:r w:rsidRPr="00706958">
        <w:rPr>
          <w:sz w:val="24"/>
          <w:szCs w:val="24"/>
        </w:rPr>
        <w:t xml:space="preserve"> ОВЗ должны овладеть навыками лазанья и перелезания.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lastRenderedPageBreak/>
        <w:t>Упражнения в лазанье и перелезании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Раздел «Легкая атлетика»</w:t>
      </w:r>
      <w:r w:rsidRPr="00706958">
        <w:rPr>
          <w:sz w:val="24"/>
          <w:szCs w:val="24"/>
        </w:rPr>
        <w:t xml:space="preserve">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Раздел «Лыжная подготовка»</w:t>
      </w:r>
      <w:r w:rsidRPr="00706958">
        <w:rPr>
          <w:sz w:val="24"/>
          <w:szCs w:val="24"/>
        </w:rPr>
        <w:t xml:space="preserve">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Одним из важнейших разделов программы является раздел </w:t>
      </w:r>
      <w:r w:rsidRPr="00706958">
        <w:rPr>
          <w:b/>
          <w:sz w:val="24"/>
          <w:szCs w:val="24"/>
        </w:rPr>
        <w:t>«Спортивные игры».</w:t>
      </w:r>
      <w:r w:rsidRPr="00706958">
        <w:rPr>
          <w:sz w:val="24"/>
          <w:szCs w:val="24"/>
        </w:rPr>
        <w:t xml:space="preserve">  На данный раздел в программе предусмотрено 16 часов.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 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</w:t>
      </w: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  <w:rPr>
          <w:rStyle w:val="ab"/>
          <w:bCs/>
        </w:rPr>
      </w:pP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  <w:rPr>
          <w:rStyle w:val="ab"/>
          <w:bCs/>
        </w:rPr>
      </w:pPr>
      <w:r>
        <w:rPr>
          <w:rStyle w:val="ab"/>
          <w:bCs/>
        </w:rPr>
        <w:br w:type="page"/>
      </w:r>
      <w:r w:rsidRPr="00706958">
        <w:rPr>
          <w:rStyle w:val="ab"/>
          <w:bCs/>
        </w:rPr>
        <w:lastRenderedPageBreak/>
        <w:t xml:space="preserve">Распределение учебного времени на различные виды </w:t>
      </w: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</w:pPr>
      <w:r w:rsidRPr="00706958">
        <w:rPr>
          <w:rStyle w:val="ab"/>
          <w:bCs/>
        </w:rPr>
        <w:t>программного материала по классам</w:t>
      </w:r>
    </w:p>
    <w:p w:rsidR="00227CC7" w:rsidRPr="00706958" w:rsidRDefault="00227CC7" w:rsidP="005E70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7CC7" w:rsidRPr="00706958" w:rsidRDefault="00227CC7" w:rsidP="007810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6"/>
        <w:gridCol w:w="1552"/>
      </w:tblGrid>
      <w:tr w:rsidR="00A87204" w:rsidRPr="008B3A09" w:rsidTr="00470B63">
        <w:trPr>
          <w:trHeight w:val="1093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1552" w:type="dxa"/>
          </w:tcPr>
          <w:p w:rsidR="00A87204" w:rsidRPr="009C3A43" w:rsidRDefault="00036053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87204" w:rsidRPr="009C3A43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C3A43" w:rsidRPr="008B3A09" w:rsidTr="009C3A43">
        <w:trPr>
          <w:trHeight w:val="618"/>
        </w:trPr>
        <w:tc>
          <w:tcPr>
            <w:tcW w:w="4576" w:type="dxa"/>
          </w:tcPr>
          <w:p w:rsidR="009C3A43" w:rsidRPr="009C3A43" w:rsidRDefault="009C3A43" w:rsidP="00BE6FAB">
            <w:pPr>
              <w:pStyle w:val="a3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Знания о физической культуре</w:t>
            </w:r>
          </w:p>
        </w:tc>
        <w:tc>
          <w:tcPr>
            <w:tcW w:w="1552" w:type="dxa"/>
          </w:tcPr>
          <w:p w:rsidR="009C3A43" w:rsidRPr="009C3A43" w:rsidRDefault="009C3A43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C3A43" w:rsidRPr="008B3A09" w:rsidTr="009C3A43">
        <w:trPr>
          <w:trHeight w:val="854"/>
        </w:trPr>
        <w:tc>
          <w:tcPr>
            <w:tcW w:w="4576" w:type="dxa"/>
          </w:tcPr>
          <w:p w:rsidR="009C3A43" w:rsidRPr="009C3A43" w:rsidRDefault="009C3A43" w:rsidP="00BE6FAB">
            <w:pPr>
              <w:pStyle w:val="a3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9C3A43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Способы физ. деятельности (самостоятельная деятельность)</w:t>
            </w:r>
          </w:p>
        </w:tc>
        <w:tc>
          <w:tcPr>
            <w:tcW w:w="1552" w:type="dxa"/>
          </w:tcPr>
          <w:p w:rsidR="009C3A43" w:rsidRPr="009C3A43" w:rsidRDefault="009C3A43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87204" w:rsidRPr="008B3A09" w:rsidTr="00470B63">
        <w:trPr>
          <w:trHeight w:val="339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 и акробатика</w:t>
            </w:r>
          </w:p>
        </w:tc>
        <w:tc>
          <w:tcPr>
            <w:tcW w:w="1552" w:type="dxa"/>
          </w:tcPr>
          <w:p w:rsidR="00A87204" w:rsidRPr="009C3A43" w:rsidRDefault="009C3A43" w:rsidP="009C3A4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87204" w:rsidRPr="008B3A09" w:rsidTr="00470B63">
        <w:trPr>
          <w:trHeight w:val="409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Лёгкая атлетика</w:t>
            </w:r>
          </w:p>
        </w:tc>
        <w:tc>
          <w:tcPr>
            <w:tcW w:w="1552" w:type="dxa"/>
          </w:tcPr>
          <w:p w:rsidR="00A87204" w:rsidRPr="009C3A43" w:rsidRDefault="009C3A43" w:rsidP="009C3A4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87204" w:rsidRPr="008B3A09" w:rsidTr="00470B63">
        <w:trPr>
          <w:trHeight w:val="466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 </w:t>
            </w:r>
          </w:p>
        </w:tc>
        <w:tc>
          <w:tcPr>
            <w:tcW w:w="1552" w:type="dxa"/>
          </w:tcPr>
          <w:p w:rsidR="00A87204" w:rsidRPr="009C3A43" w:rsidRDefault="009C3A4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87204" w:rsidRPr="008B3A09" w:rsidTr="00470B63">
        <w:trPr>
          <w:trHeight w:val="466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2" w:type="dxa"/>
          </w:tcPr>
          <w:p w:rsidR="00A87204" w:rsidRPr="009C3A43" w:rsidRDefault="009C3A4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87204" w:rsidRPr="008B3A09" w:rsidTr="00470B63">
        <w:trPr>
          <w:trHeight w:val="494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1552" w:type="dxa"/>
          </w:tcPr>
          <w:p w:rsidR="00A87204" w:rsidRPr="009C3A43" w:rsidRDefault="009C3A4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27CC7" w:rsidRPr="00706958" w:rsidRDefault="00227CC7" w:rsidP="002F6C7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27CC7" w:rsidRPr="00706958" w:rsidRDefault="00227CC7" w:rsidP="00726F26">
      <w:pPr>
        <w:tabs>
          <w:tab w:val="left" w:pos="2646"/>
        </w:tabs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706958">
        <w:rPr>
          <w:rFonts w:ascii="Times New Roman" w:hAnsi="Times New Roman"/>
          <w:b/>
          <w:sz w:val="24"/>
          <w:szCs w:val="24"/>
          <w:u w:val="single"/>
          <w:lang w:eastAsia="en-US"/>
        </w:rPr>
        <w:t>Требования к знаниям, умениям и навыкам обучающихся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Знать: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педагогические, физиологические и психологические основы обучения двигательным действиям и воспитание физических качеств, современные формы построения занятий и систем, занятий физическими упражнениями с разной функциональной направленностью;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958">
        <w:rPr>
          <w:rFonts w:ascii="Times New Roman" w:hAnsi="Times New Roman"/>
          <w:sz w:val="24"/>
          <w:szCs w:val="24"/>
        </w:rPr>
        <w:t>содержание физических упражнений общеразвивающей и корригирующей направленности;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lastRenderedPageBreak/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возрастные особенности развития ведущих психических процессов и физических качеств;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правила личной гигиены, профилактики травматизма и оказание доврачебной помощи при занятиях физическими упражнениям.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Уметь: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разрабатывать индивидуальный двигательный режим;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управлять своими эмоциями;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соблюдать правила безопасности и профилактики травматизма на занятиях физическим упражнениями, оказывать первую помощь при травмах и несчастных случаях;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пользоваться современным спортивным инвентарём и оборудованием.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Демонстрировать: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6958">
        <w:rPr>
          <w:rFonts w:ascii="Times New Roman" w:hAnsi="Times New Roman"/>
          <w:sz w:val="24"/>
          <w:szCs w:val="24"/>
        </w:rPr>
        <w:t>координационные способности не ниже среднего уровня;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двигательные умени</w:t>
      </w:r>
      <w:r>
        <w:rPr>
          <w:rFonts w:ascii="Times New Roman" w:hAnsi="Times New Roman"/>
          <w:sz w:val="24"/>
          <w:szCs w:val="24"/>
        </w:rPr>
        <w:t xml:space="preserve">я, навыки и способности </w:t>
      </w:r>
      <w:r w:rsidRPr="00706958">
        <w:rPr>
          <w:rFonts w:ascii="Times New Roman" w:hAnsi="Times New Roman"/>
          <w:sz w:val="24"/>
          <w:szCs w:val="24"/>
        </w:rPr>
        <w:t xml:space="preserve"> в метаниях на дальность и на меткость, в гимнастических и акробатических упражнениях, в спортивных играх.</w:t>
      </w:r>
    </w:p>
    <w:p w:rsidR="00227CC7" w:rsidRPr="00706958" w:rsidRDefault="00227CC7" w:rsidP="009178E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6958">
        <w:rPr>
          <w:rFonts w:ascii="Times New Roman" w:hAnsi="Times New Roman"/>
          <w:b/>
          <w:sz w:val="24"/>
          <w:szCs w:val="24"/>
          <w:u w:val="single"/>
        </w:rPr>
        <w:t>Нормы оценки обуча</w:t>
      </w:r>
      <w:r w:rsidR="00A40607">
        <w:rPr>
          <w:rFonts w:ascii="Times New Roman" w:hAnsi="Times New Roman"/>
          <w:b/>
          <w:sz w:val="24"/>
          <w:szCs w:val="24"/>
          <w:u w:val="single"/>
        </w:rPr>
        <w:t xml:space="preserve">ющегося </w:t>
      </w:r>
      <w:r w:rsidR="00093594">
        <w:rPr>
          <w:rFonts w:ascii="Times New Roman" w:hAnsi="Times New Roman"/>
          <w:b/>
          <w:sz w:val="24"/>
          <w:szCs w:val="24"/>
          <w:u w:val="single"/>
        </w:rPr>
        <w:t>5</w:t>
      </w:r>
      <w:r w:rsidR="00A40607">
        <w:rPr>
          <w:rFonts w:ascii="Times New Roman" w:hAnsi="Times New Roman"/>
          <w:b/>
          <w:sz w:val="24"/>
          <w:szCs w:val="24"/>
          <w:u w:val="single"/>
        </w:rPr>
        <w:t xml:space="preserve">  класс</w:t>
      </w:r>
      <w:r w:rsidR="009C3A43">
        <w:rPr>
          <w:rFonts w:ascii="Times New Roman" w:hAnsi="Times New Roman"/>
          <w:b/>
          <w:sz w:val="24"/>
          <w:szCs w:val="24"/>
          <w:u w:val="single"/>
        </w:rPr>
        <w:t>а</w:t>
      </w:r>
      <w:r w:rsidR="00A406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27CC7" w:rsidRPr="00706958" w:rsidRDefault="00227CC7" w:rsidP="00726F2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227CC7" w:rsidRPr="00706958" w:rsidRDefault="00227CC7" w:rsidP="00B0085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7CC7" w:rsidRPr="00706958" w:rsidRDefault="00227CC7" w:rsidP="001B36B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Учебно - методическое обеспечение</w:t>
      </w:r>
    </w:p>
    <w:p w:rsidR="00227CC7" w:rsidRPr="00706958" w:rsidRDefault="00227CC7" w:rsidP="001B36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227CC7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3"/>
          <w:sz w:val="24"/>
          <w:szCs w:val="24"/>
          <w:u w:val="none"/>
        </w:rPr>
      </w:pPr>
      <w:r w:rsidRPr="00706958">
        <w:rPr>
          <w:rStyle w:val="3"/>
          <w:sz w:val="24"/>
          <w:szCs w:val="24"/>
          <w:u w:val="none"/>
        </w:rPr>
        <w:t>Программа для общеобразовательных учреждений VIII вида по</w:t>
      </w:r>
      <w:r w:rsidRPr="00706958">
        <w:t xml:space="preserve"> </w:t>
      </w:r>
      <w:r w:rsidRPr="00706958">
        <w:rPr>
          <w:rStyle w:val="3"/>
          <w:sz w:val="24"/>
          <w:szCs w:val="24"/>
          <w:u w:val="none"/>
        </w:rPr>
        <w:t>физическому воспитанию под редакцией</w:t>
      </w:r>
      <w:r w:rsidR="00093594">
        <w:rPr>
          <w:rStyle w:val="3"/>
          <w:sz w:val="24"/>
          <w:szCs w:val="24"/>
          <w:u w:val="none"/>
        </w:rPr>
        <w:t xml:space="preserve"> </w:t>
      </w:r>
      <w:r w:rsidR="00C60DB7">
        <w:rPr>
          <w:rStyle w:val="3"/>
          <w:sz w:val="24"/>
          <w:szCs w:val="24"/>
          <w:u w:val="none"/>
        </w:rPr>
        <w:t>Воронковой В.В.</w:t>
      </w:r>
      <w:r w:rsidRPr="00706958">
        <w:t xml:space="preserve"> </w:t>
      </w:r>
      <w:r w:rsidR="00655E15">
        <w:rPr>
          <w:rStyle w:val="3"/>
          <w:sz w:val="24"/>
          <w:szCs w:val="24"/>
          <w:u w:val="none"/>
        </w:rPr>
        <w:t>Мозгового В.М. «Просвещение</w:t>
      </w:r>
      <w:r w:rsidR="003333B0">
        <w:rPr>
          <w:rStyle w:val="3"/>
          <w:sz w:val="24"/>
          <w:szCs w:val="24"/>
          <w:u w:val="none"/>
        </w:rPr>
        <w:t>», 2013</w:t>
      </w:r>
      <w:r w:rsidRPr="00706958">
        <w:rPr>
          <w:rStyle w:val="3"/>
          <w:sz w:val="24"/>
          <w:szCs w:val="24"/>
          <w:u w:val="none"/>
        </w:rPr>
        <w:t xml:space="preserve"> г.</w:t>
      </w:r>
    </w:p>
    <w:p w:rsidR="00227CC7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Рабочие программы 5-11 класс – А.П. Матвеев,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AAA">
        <w:rPr>
          <w:rFonts w:ascii="Times New Roman" w:hAnsi="Times New Roman"/>
          <w:sz w:val="24"/>
          <w:szCs w:val="24"/>
        </w:rPr>
        <w:t>«Просвещение», 2012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Спортивные и подвижные игры – профессор Ю.Д. Железняк, ФиС, 1984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Физическая культура – И.П. Залетаев, В.П. Шеянов и др., высш. Шк., 1984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Оценка техники движений на уроках физической культуры – Г.Б. Мейксон  и Г.П. Богданов. М., «Просвещение», 1975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Наглядность в работе учителя физической культуры – Е.С. Черник. М., «Просвещение», 1971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Технические средства обучения на уроках физической культуры – В.Н. Верхлин.  М., «Просвещение», 1990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Методика физического воспитания школьников – Д.А. Аросьев, Л.В. Бавина, Г.А. Баранчукова и др.  М., «Просвещение», 1989г.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Дозировка физических нагрузок школьников – Я.С. Вайнбаум.  М., «Просвещение», 1991г.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Физкультура без травм – В.К. Велитченко. М., «Просвещение», 1993г.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Самостоятельные занятия учащихся по физической культуре – Г.Б. Мейксон, В.Н. Шаулин, Е.Б. Шаулина. М., «Просвещение», 1986г.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Профессионально-производственная направленность  ФВ  школьников – П.З. Сирис, В.А. Кабачков. М., «Просвещение», 1988г.</w:t>
      </w:r>
    </w:p>
    <w:p w:rsidR="00227CC7" w:rsidRDefault="00227CC7" w:rsidP="0075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Style w:val="3"/>
          <w:sz w:val="24"/>
          <w:szCs w:val="24"/>
          <w:u w:val="none"/>
        </w:rPr>
      </w:pPr>
    </w:p>
    <w:p w:rsidR="00227CC7" w:rsidRPr="00706958" w:rsidRDefault="00227CC7" w:rsidP="0090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227CC7" w:rsidRPr="00706958" w:rsidRDefault="00227CC7" w:rsidP="00671B7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  <w:sectPr w:rsidR="00227CC7" w:rsidRPr="00706958" w:rsidSect="00093594">
          <w:footerReference w:type="default" r:id="rId8"/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DC4BDB" w:rsidRPr="00706958" w:rsidRDefault="00DC4BDB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DC4BDB" w:rsidRPr="008D0D3F" w:rsidRDefault="00DC4BDB" w:rsidP="00DC4BDB">
      <w:pPr>
        <w:spacing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99"/>
        <w:gridCol w:w="567"/>
        <w:gridCol w:w="567"/>
        <w:gridCol w:w="3828"/>
        <w:gridCol w:w="1559"/>
        <w:gridCol w:w="2126"/>
        <w:gridCol w:w="1984"/>
        <w:gridCol w:w="1701"/>
        <w:gridCol w:w="567"/>
      </w:tblGrid>
      <w:tr w:rsidR="00DC4BDB" w:rsidRPr="008D0D3F" w:rsidTr="00093594">
        <w:trPr>
          <w:cantSplit/>
          <w:trHeight w:val="626"/>
        </w:trPr>
        <w:tc>
          <w:tcPr>
            <w:tcW w:w="562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9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Раздел,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C4BDB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0" w:type="dxa"/>
            <w:gridSpan w:val="4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DC4BDB" w:rsidRPr="008D0D3F" w:rsidTr="00093594">
        <w:tc>
          <w:tcPr>
            <w:tcW w:w="562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Виды</w:t>
            </w: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деятельности обучающихся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 xml:space="preserve">Форма организации 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Метапредметные</w:t>
            </w:r>
          </w:p>
        </w:tc>
        <w:tc>
          <w:tcPr>
            <w:tcW w:w="1701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C4BDB" w:rsidRPr="008D0D3F" w:rsidTr="00093594">
        <w:tc>
          <w:tcPr>
            <w:tcW w:w="16160" w:type="dxa"/>
            <w:gridSpan w:val="10"/>
          </w:tcPr>
          <w:p w:rsidR="00DC4BDB" w:rsidRPr="00DC4BDB" w:rsidRDefault="00036053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5</w:t>
            </w:r>
            <w:r w:rsidR="00DC4BDB" w:rsidRPr="00DC4BDB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КЛАСС – </w:t>
            </w:r>
            <w:r w:rsidR="00DC4BDB" w:rsidRPr="00DC4BDB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="00DC4BDB" w:rsidRPr="00DC4BDB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Знания о физической культуре – 2 ч., Легкая атлетика – 9 ч.</w:t>
            </w:r>
          </w:p>
        </w:tc>
      </w:tr>
      <w:tr w:rsidR="00DC4BDB" w:rsidRPr="008D0D3F" w:rsidTr="00093594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Т.Б. на уроках л/а.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Техника старта в беговых упражнениях. П/и: «Сильные и ловкие»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 xml:space="preserve">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 w:val="restart"/>
          </w:tcPr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техникой безопасности по легкой атлетике.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терминологию легкой атлетики.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правила соревнований (правила старта, правила бега по дистанции, правила финиширования).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Знают, что такое физическая культура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человека.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Как влияют ФУ на организм человека.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технику старта, бег на короткие, средние и длинные дистанции. Владеют техникой дыхания по дистанции.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технику прыжка в длину с места.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технику метания малого мяча в цель и на дальность.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Организуют п/игры на быстроту и ловкость, соблюдают правила игры.</w:t>
            </w:r>
          </w:p>
          <w:p w:rsidR="00DC4BDB" w:rsidRPr="00DC4BDB" w:rsidRDefault="00DC4BDB" w:rsidP="00DC4BD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Способность отбирать физическое упражнение, естественные силы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использование закаляющих процедур, </w:t>
            </w:r>
          </w:p>
          <w:p w:rsidR="00DC4BDB" w:rsidRPr="00DC4BDB" w:rsidRDefault="00DC4BDB" w:rsidP="00DC4BDB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Умеют самостоятельно определять цели своего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C4BDB" w:rsidRPr="00DC4BDB" w:rsidRDefault="00DC4BDB" w:rsidP="00DC4BD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Умеют соотносить свои действия с планируемыми результатами, осуществлять контроль своей деятельности в процессе  достижения результата, умение оценивать правильность выполнения учебной задачи, собственные возможности её решения;   </w:t>
            </w:r>
          </w:p>
          <w:p w:rsidR="00DC4BDB" w:rsidRPr="00DC4BDB" w:rsidRDefault="00DC4BDB" w:rsidP="00DC4BD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Владеют основами самоконтроля, в самооценке, Умение осознано использовать речевые средства в соответствии с задачей коммуникаций, для выражения своих чувств, мыслей и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потребностей, планировании и регуляции своей деятельности.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России;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соответствующему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Готовности и способности вести диалог с другими людьми и достигать в нем взаимопонимания; освоение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ind w:right="113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  <w:r w:rsidRPr="00DC4BDB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DC4BDB" w:rsidRPr="008D0D3F" w:rsidTr="00093594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старта.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Бег на 30 м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16"/>
                <w:szCs w:val="16"/>
              </w:rPr>
              <w:t>Техника старта: «На старт!» Перед линий ставится опорная нога, назад толчковая, противоположная рука вперед, голова прямо, масса тела частично перенесена на впереди стоящую ногу; По к-де «Внимание!» наклон туловища вперед, колено сгибается, задняя нога на носок; «Марш!» бегун энергично отталкивается ногами и выполняет быстрые движения согнутыми в локтях руками;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бега по дистанции.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Челночный бег 3 по 10 м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after="160"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у обучающихся деятельностных способностей и способностей к структурированию и систематизации изучаемого предметного содержания: беседа: правила бега в парах; комплекс разминки с предметами; правила челночного бега с предметами;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бег на результат; п/игры с мячом;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Знания о ФК: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История легкой атлетики.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умений построения и реализации новых знаний; рассказ о виде спорта – легкая атлетика; выступление по презентации;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Бег на средние дистанции 300 и 500 м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проведение самостоятельной разминки; выполнение спецбеговых упражнений; повторение старта и стартового разгона; равномерный бег 300 м и 500 м с учетом времени; комплекс упражнений на восстановления дыхания;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Многоскоки.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Прыжок в длину с места.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выполнение комплекса упражнений со скакалкой; выполнение спецбеговых упражнений; п/игра на прыгучесть; тестирование прыжка через скакалку за 1 мин.; п/игры с мячом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Техника спортивной ходьбы.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Правила финиширования.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комплекс разминки с речью; комплекс упражнений на гибкость нижних конечностей; прыжки через скакалку; чередование ходьбы с различным темпом (медленно, быстрее)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Знания о ФК: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 xml:space="preserve">Физическая культура в </w:t>
            </w:r>
            <w:r w:rsidRPr="00DC4BDB">
              <w:rPr>
                <w:rFonts w:ascii="Times New Roman" w:eastAsia="Calibri" w:hAnsi="Times New Roman"/>
              </w:rPr>
              <w:lastRenderedPageBreak/>
              <w:t>современном обществе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умений построения и реализации новых знаний (понятий, способов действий и т.д.):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выступление по докладу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открытия нового знания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Метание мяча с места.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П/игра: «Вышибалы»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построения и реализации новых знаний (понятий, способов действий и т.д.): комплекс упражнений на верхний плечевой пояс; упражнения в парах с малыми мячами; метание в цель; п/игра с соблюдением правил.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общеразвивающей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Метание мяча с разбега.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Тестирование техники метания на дальность.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умений к осуществлению контрольных функций: проведение специальной разминки, проверка д/з; проведение техники тестирования метания мяча на дальность с разбега; 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Круговая эстафета на 400 м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эстафетного бега.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разучить правила передачи э/палочки по дистанции; выполнение эстафетного бега; п/игра с мячом.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общеразвивающей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16160" w:type="dxa"/>
            <w:gridSpan w:val="10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Спортивные игры – ФУТБОЛ – 5 час.</w:t>
            </w: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Т.Б. на уроках спортивных игр: спорт. форма и сп. обувь.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Техника остановки и передачи мяча стопой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умений построения и реализации новых знаний (понятий и способов действий): разучивание разминки с ф/мячом; выполнение упражнений в парах на овладение мячом; спецбеговые упражнения;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 w:val="restart"/>
          </w:tcPr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техникой безопасности в игре футбол.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терминологией игры в футбол.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правилами игры и разметку поля.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Демонстрируют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физические качества в игре. Демонстрируют перемещения в игре в различных направлениях, прыжки в беге.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Составляют и проводят упражнения с мячом на развитие ловкости в игре футбол.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тактические приемы игры: контратака, действия «финт».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Осуществляют помощь в судействе.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Проводят спортивные и подвижные игры между собой.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нравственных качеств;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понимание физической культуры как средства организации здорового образа жизни;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Умеют соотносить свои действия с планируемыми результатами, осуществлять контроль своей деятельности в процессе  достижения результата, умение оценивать правильность выполнения учебной задачи, собственные возможности её решения;   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Владение знаниями и тренировочной направленности; составление содержания занятий в соответствии с собственными задачами, индивидуальным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и особенностями физического развития и физической подготовленности.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деятельности.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C4BDB">
              <w:rPr>
                <w:rFonts w:ascii="Times New Roman" w:eastAsia="Calibri" w:hAnsi="Times New Roman"/>
                <w:sz w:val="12"/>
                <w:szCs w:val="12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  <w:p w:rsidR="00DC4BDB" w:rsidRPr="00DC4BDB" w:rsidRDefault="00DC4BDB" w:rsidP="00DC4BDB">
            <w:pPr>
              <w:spacing w:line="254" w:lineRule="auto"/>
              <w:ind w:right="113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игры в футбол.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Способы передач и остановки мяча в игре футбол.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7-н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 беседа о правилах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футбола; разминка с мячом; равномерный бег; передачи мяча в парах; остановка мяча;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аута мяча.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Техника передачи мяча в движении и удары без остановки мяча по воротам.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Беседа: правила поведения спортсмена на поле и аут мяча. Выполнение комплекса упражнений с мячом в разминке; выполнение спецбеговых упражнений с мячом; отработка техники приемов игры с мячом по воротам;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углового мяча.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Игра головой.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8-н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равномерный бег; упражнения с мячом; выполнения набрасывания мяча и отбивания мяча головой; игра в футбол.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Правила штрафного удара.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Ведение мяча и удары по воротам.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равномерный бег; упражнения с мячом на овладение техникой игры; проведение эстафеты с мячом; игра в футбол по правилам.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DC4BDB" w:rsidRPr="008D0D3F" w:rsidRDefault="00DC4BDB" w:rsidP="00DC4BDB">
      <w:pPr>
        <w:rPr>
          <w:rFonts w:ascii="Times New Roman" w:eastAsia="Calibri" w:hAnsi="Times New Roman"/>
          <w:b/>
          <w:sz w:val="24"/>
          <w:szCs w:val="24"/>
        </w:rPr>
      </w:pPr>
      <w:r w:rsidRPr="008D0D3F">
        <w:rPr>
          <w:rFonts w:ascii="Times New Roman" w:eastAsia="Calibri" w:hAnsi="Times New Roman"/>
          <w:b/>
          <w:sz w:val="24"/>
          <w:szCs w:val="24"/>
        </w:rPr>
        <w:br w:type="page"/>
      </w:r>
    </w:p>
    <w:p w:rsidR="00DC4BDB" w:rsidRPr="008D0D3F" w:rsidRDefault="00DC4BDB" w:rsidP="00DC4BDB">
      <w:pPr>
        <w:spacing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60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684"/>
        <w:gridCol w:w="565"/>
        <w:gridCol w:w="565"/>
        <w:gridCol w:w="3806"/>
        <w:gridCol w:w="1551"/>
        <w:gridCol w:w="2114"/>
        <w:gridCol w:w="1973"/>
        <w:gridCol w:w="1692"/>
        <w:gridCol w:w="565"/>
      </w:tblGrid>
      <w:tr w:rsidR="00DC4BDB" w:rsidRPr="008D0D3F" w:rsidTr="00093594">
        <w:trPr>
          <w:cantSplit/>
          <w:trHeight w:val="626"/>
        </w:trPr>
        <w:tc>
          <w:tcPr>
            <w:tcW w:w="559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84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Раздел,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5" w:type="dxa"/>
            <w:vMerge w:val="restart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C4BDB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565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06" w:type="dxa"/>
          </w:tcPr>
          <w:p w:rsidR="00DC4BDB" w:rsidRPr="00DC4BDB" w:rsidRDefault="00DC4BDB" w:rsidP="00DC4B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30" w:type="dxa"/>
            <w:gridSpan w:val="4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DC4BDB" w:rsidRPr="008D0D3F" w:rsidTr="00093594">
        <w:tc>
          <w:tcPr>
            <w:tcW w:w="559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Виды</w:t>
            </w: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деятельности обучающихся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 xml:space="preserve">Форма организации 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7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Метапредметные</w:t>
            </w:r>
          </w:p>
        </w:tc>
        <w:tc>
          <w:tcPr>
            <w:tcW w:w="169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C4BDB" w:rsidRPr="008D0D3F" w:rsidTr="00093594">
        <w:tc>
          <w:tcPr>
            <w:tcW w:w="16074" w:type="dxa"/>
            <w:gridSpan w:val="10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4BD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DC4B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hAnsi="Times New Roman"/>
                <w:b/>
                <w:sz w:val="28"/>
                <w:szCs w:val="28"/>
              </w:rPr>
              <w:t>Знания о физической культуре – 1 ч. Гимнастика с элементами акробатики – 10 час.</w:t>
            </w:r>
          </w:p>
        </w:tc>
      </w:tr>
      <w:tr w:rsidR="00DC4BDB" w:rsidRPr="008D0D3F" w:rsidTr="00093594">
        <w:tc>
          <w:tcPr>
            <w:tcW w:w="55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Т.Б. на уроке гимнастики.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9-н</w:t>
            </w:r>
          </w:p>
        </w:tc>
        <w:tc>
          <w:tcPr>
            <w:tcW w:w="380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содержания:правила поведения на уроках гимнастики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техникой безопасности на уроках гимнастики.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историю вида спорта – гимнастика.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Как соблюдать страховку и оказывать первую мед. помощь.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самостоятельно выполнять ФУ на развитие физических и двигательных качеств.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Оказывают первую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помощь при травмах.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строевые упражнения и перестроения.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опорный прыжок «согнув ноги», боком (дев).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Проводят п/игры на развитие физических с предметами и двигательных качеств, соблюдая правила игры.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 гимнастических и акробатических упражнениях: выполнять комбинацию из четырех элементов на перекладине (мальчики) и на разновысоких брусьях (девочки); опорные прыжки через козла в длину (мальчики) в ширину (девочки); комбинацию движений с одним из предметов (мяч, палка, скакалка, обруч), состоящих из 6-ти элементов: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выполнять акробатическую комбинацию, включающую кувырки вперед, назад, стойку на голове и руках. Длинный кувырок (мальчики), полушпагат, мост и поворот в упор стоя на одном колене (девочки); 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рациональное планирование учебной деятельности, умение организовывать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места занятий и обеспечивать их безопасность;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понимание культуры движений человека, постижение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жизненно важных двигательных умений в соответствии с их целесообразностью и эстетической привлекательностью;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ценностей здорового и безопасного образа жизни; усвоение правил индивидуального и коллективного безопасного поведения чрезвычайных ситуациях, угрожающих жизни и здоровью людей, правил поведения на транспорте и на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дорогах;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Осознание значений семьи в жизни человека общества, принятие ценностей семейной жизни, уважительное и заботливое отношение к членам своей семьи. 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красивой (правильная) осанки, умение ее длительно сохранять при разнообразных формах движения и пере движений;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хорошее телосложение, желание поддерживать его в рамках принятых норм и представлений посредством занятий физической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культурой;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культура движения, умение передвигаться красиво, легко и непринужденно.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DC4BDB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DC4BDB" w:rsidRPr="008D0D3F" w:rsidTr="00093594">
        <w:tc>
          <w:tcPr>
            <w:tcW w:w="55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Строевые упраж – я и передвижения в строю: размыкание и смыкание на месте. 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способностей и способностей к структурированию и систематизации изучаемого предметного содержания: освоение строевых команд на уроках гимнастики;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after="160"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ОРУ в парах.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Техника акробатики: кувырки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10-н</w:t>
            </w:r>
          </w:p>
        </w:tc>
        <w:tc>
          <w:tcPr>
            <w:tcW w:w="3806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способностей и способностей к структурированию и систематизации изучаемого предметного содержания:</w:t>
            </w:r>
            <w:r w:rsidRPr="00DC4BDB">
              <w:rPr>
                <w:rFonts w:ascii="Times New Roman" w:hAnsi="Times New Roman"/>
                <w:sz w:val="18"/>
                <w:szCs w:val="18"/>
              </w:rPr>
              <w:t>разминка на гибкость; выполнение перекатов в группировке лицом и спиной вперед с выходом в упор присев; кувырки вперед, назад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Знания о ФК:</w:t>
            </w: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организации самостоятельных занятий ФК и спортом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правила организации самостоятельных занятий ФК и спортом.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Техника опорного прыжка «согнув ноги» без снаряда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11-н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Построение; упражнения разминки; разбег- набегание; работа на мостике с приземлением на «козла»; подтягивание колен к груди с приземлением на снаряд; соскок прогнувшись; п/игра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Техника опорного прыжка «согнув ноги» через «козла»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Построение; упражнения разминки; разбег- набегание; работа на мостике с приземлением на «козла»; подтягивание колен к груди с приземлением на снаряд; соскок прогнувшись; п/игра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Техника опорного прыжка «согнув ноги».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12-н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 w:rsidRPr="00DC4BDB">
              <w:rPr>
                <w:rFonts w:ascii="Times New Roman" w:hAnsi="Times New Roman"/>
                <w:sz w:val="18"/>
                <w:szCs w:val="18"/>
              </w:rPr>
              <w:t xml:space="preserve"> комплекс упражнений в парах на гибкость; многоскоки; выполнение техники опорного прыжка; контроль и самоконтроль;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 xml:space="preserve">Акробатика. Комплекс упражнений на скорость и силу. 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способностей и способностей к структурированию и систематизации изучаемого предметного содержания:упражнения на гибкость; группировка и перекаты; акробатические упражнения в парах; п/игры с мячом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 xml:space="preserve">Техника подъём с переворотом. 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13-н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способностей и способностей к структурированию и систематизации изучаемого предметного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содержания: комплекс упражнений разминки с гимнастической палкой; имитация движений подъем с переворотом; страховка упражнений;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Урок общеметодологической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Висы и упоры в висе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способностей и способностей к структурированию и систематизации изучаемого предметного содержания: разминка с предметами; знакомство с видами висов;</w:t>
            </w:r>
          </w:p>
          <w:p w:rsidR="00DC4BDB" w:rsidRPr="00DC4BDB" w:rsidRDefault="00193239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B7C34">
              <w:rPr>
                <w:rFonts w:ascii="Times New Roman" w:eastAsia="Calibri" w:hAnsi="Times New Roman"/>
                <w:noProof/>
                <w:sz w:val="18"/>
                <w:szCs w:val="18"/>
              </w:rPr>
              <w:pict>
                <v:shape id="Рисунок 1" o:spid="_x0000_i1026" type="#_x0000_t75" style="width:137.05pt;height:102.35pt;visibility:visible;mso-wrap-style:square">
                  <v:imagedata r:id="rId9" o:title="вис 7 кл"/>
                </v:shape>
              </w:pic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способностей: вис с переходом в вис в упор П/и: «Перестрелка!»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14-н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способностей и способностей к структурированию и систематизации изучаемого предметного содержания: разминка с предметами;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t>выполнение техники вис с переходом в вис упор.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16074" w:type="dxa"/>
            <w:gridSpan w:val="10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Спортивные игры – ВОЛЕЙБОЛ – 5 час.</w:t>
            </w: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Инструктаж техники безопасности на уроках волейбола.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правила поведения на уроках спортивных играх; имитация техники верхней передачи; упражнения с мячом в парах; правила пионербола.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открытия нового знания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проводить разминку с в/мячом;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Выполнять технику передачи мяча сверху двумя руками;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Играть в игру пионербол;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Понимать правила спортивной игры «Волейбол» </w:t>
            </w:r>
          </w:p>
        </w:tc>
        <w:tc>
          <w:tcPr>
            <w:tcW w:w="1973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Владение культурой речи, ведение диалога в доброжелательной и открытой форме, проявление к собеседнику внимания, интереса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и уважения;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владение способами наблюдения за показателями индивидуального здоровья,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Владение умением осуществлять поиск информации по вопросам развития современных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владение навыками выполнения жизненно важных двигательных умений (ходьба,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бег, прыжки, лазанья и др.) различными способами, в различных изменяющихся внешних условиях;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сверху. Нижняя прямая подача.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16"/>
                <w:szCs w:val="16"/>
              </w:rPr>
              <w:t>15-н</w:t>
            </w:r>
          </w:p>
        </w:tc>
        <w:tc>
          <w:tcPr>
            <w:tcW w:w="380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>разминка с волейбольным мячом; обучение технике приема и передами мяча сверху двумя руками; освоение техники нижней прямой подачи; проведение п/игры: «Пионербол»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проводить разминку с в/мячом в парах;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Выполнять прием и передачи волейбольного мяча в парах сверху двумя руками;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Выполнять нижнюю прямую подачу через сетку;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 Играть в спортивную игру – волейбол.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 xml:space="preserve">Волейбол. Передача мяча сверху, прием мяча снизу. Боковая подача. 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>разминка с волейбольным мячом; обучение технике приема и передами мяча сверху двумя руками; выполнить технику приема снизу; освоение техники боковой подачи; проведение п/игры: «Пионербол»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проводить разминку с в/мячом в парах;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Выполнять прием и передачи волейбольного мяча в парах сверху двумя руками и снизу; выполнять нижнюю прямую и боковую подачи через сетку; играть в подвижную игру «Точная подача»</w:t>
            </w: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 xml:space="preserve">Волейбол. Прием мяча снизу, нижняя подача. 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16-н</w:t>
            </w:r>
          </w:p>
        </w:tc>
        <w:tc>
          <w:tcPr>
            <w:tcW w:w="380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Формирование способностей к рефлексии коррекционно-контрольного типа и реализация коррекционной нормы (фиксирование собственных затруднений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 деятельности):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>разминка с волейбольным мячом; обучение технике приема и передами мяча сверху двумя руками; выполнить технику приема снизу; освоение техники боковой подачи; проведение п/игры: «Пионербол»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проводить разминку с в/мячом в парах;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Выполнять прием и передачи мяча в парах сверху двумя руками и снизу; выполнять нижнюю прямую и боковую подачи через сетку; играть в спортивную игру - волейбол</w:t>
            </w: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 xml:space="preserve">Волейбол. Игра по правилам. 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 w:rsidRPr="00DC4BDB">
              <w:rPr>
                <w:rFonts w:ascii="Times New Roman" w:hAnsi="Times New Roman"/>
                <w:sz w:val="18"/>
                <w:szCs w:val="18"/>
              </w:rPr>
              <w:t xml:space="preserve"> разминка с мячами; выполнение волейбольных упражнений в парах через сетку; выполнение техники подачи на оценку; проведение спорт игры «Пионербол с элементами волейбола». 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разминаться с набивными мячами; выполнять верхнюю прямую подачу через сетку; играть в спортивную игру «Волейбол»</w:t>
            </w: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DC4BDB" w:rsidRPr="008D0D3F" w:rsidRDefault="00DC4BDB" w:rsidP="00DC4BDB">
      <w:pPr>
        <w:rPr>
          <w:rFonts w:ascii="Times New Roman" w:eastAsia="Calibri" w:hAnsi="Times New Roman"/>
          <w:b/>
          <w:sz w:val="24"/>
          <w:szCs w:val="24"/>
        </w:rPr>
      </w:pPr>
      <w:r w:rsidRPr="008D0D3F">
        <w:rPr>
          <w:rFonts w:ascii="Times New Roman" w:eastAsia="Calibri" w:hAnsi="Times New Roman"/>
          <w:b/>
          <w:sz w:val="24"/>
          <w:szCs w:val="24"/>
        </w:rPr>
        <w:br w:type="page"/>
      </w:r>
    </w:p>
    <w:tbl>
      <w:tblPr>
        <w:tblW w:w="161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99"/>
        <w:gridCol w:w="567"/>
        <w:gridCol w:w="567"/>
        <w:gridCol w:w="3828"/>
        <w:gridCol w:w="1559"/>
        <w:gridCol w:w="2126"/>
        <w:gridCol w:w="1984"/>
        <w:gridCol w:w="1701"/>
        <w:gridCol w:w="567"/>
      </w:tblGrid>
      <w:tr w:rsidR="00DC4BDB" w:rsidRPr="008D0D3F" w:rsidTr="00093594">
        <w:trPr>
          <w:cantSplit/>
          <w:trHeight w:val="626"/>
        </w:trPr>
        <w:tc>
          <w:tcPr>
            <w:tcW w:w="562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9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Раздел,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C4BDB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0" w:type="dxa"/>
            <w:gridSpan w:val="4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DC4BDB" w:rsidRPr="008D0D3F" w:rsidTr="00093594">
        <w:tc>
          <w:tcPr>
            <w:tcW w:w="562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Виды</w:t>
            </w: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деятельности обучающихся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 xml:space="preserve">Форма организации 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Метапредметные</w:t>
            </w:r>
          </w:p>
        </w:tc>
        <w:tc>
          <w:tcPr>
            <w:tcW w:w="1701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C4BDB" w:rsidRPr="008D0D3F" w:rsidTr="00093594">
        <w:tc>
          <w:tcPr>
            <w:tcW w:w="16160" w:type="dxa"/>
            <w:gridSpan w:val="10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4B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</w:t>
            </w:r>
            <w:r w:rsidRPr="00DC4BD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DC4B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hAnsi="Times New Roman"/>
                <w:b/>
                <w:sz w:val="28"/>
                <w:szCs w:val="28"/>
              </w:rPr>
              <w:t>Способы физкультурной деятельности – 2 ч. Лыжная подготовка – 12 час.</w:t>
            </w:r>
          </w:p>
        </w:tc>
      </w:tr>
      <w:tr w:rsidR="00DC4BDB" w:rsidRPr="008D0D3F" w:rsidTr="00093594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Инструктаж техники безопасности на уроках лыжной подготовки.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подбора лыж и лыжных палок.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17-н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Формирование у обучающихся умений построения и реализации новых знаний (понятий, способов действий): коллективная работа с инструкцией по технике безопасности на занятиях лыжной подготовкой; правила подготовки формы и лыжного снаряжения.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и соблюдают инструктаж по технике безопасности на занятиях лыжной подготовкой</w:t>
            </w: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Умение самостоятельно планировать пути достижения цели, в том числе альтернативные, осознанно выбирать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наиболее эффективные способы решения познавательных задач;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   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Владение основами самоконтроля, в самооценке,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принятий решений и осуществление осознанного выбора учебной и познавательной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со сверстниками;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Умение работать индивидуально и в группе: находить общее решение и разрешать конфликты на основе позиций и учета интересов;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Умение формулировать, аргументировать и отстаивать свое мнение;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Умение осознано использовать речевые средства в соответствии с задачей коммуникаций, для выражения своих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чувств, мыслей и потребностей, планировании и регуляции своей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способами организации проведения разнообразных форм физическими упражнениями, их планирование и наполнение содержанием;</w:t>
            </w:r>
          </w:p>
          <w:p w:rsidR="00DC4BDB" w:rsidRPr="00DC4BDB" w:rsidRDefault="00DC4BDB" w:rsidP="00DC4BD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и самостоятельно организуемой спортивно-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оздоровительной и физкультурно-оздоровительной деятельности.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владение знаниями и тренировочной направленности, составлению содержания занятий в соответствии с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собственными задачами, индивидуальными особенностями физического развития и физической подготовленности;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способность активно включаться в совместные физкультурно- оздоровительные и спортивные мероприятия, принимать участие в их организации и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проведении;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умение планировать режим дня, обеспечивать оптимальное сочетание нагрузки и отдыха;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умение проводить туристские пешие походы, готовить снаряжение,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организовывать и благоустраивать места стоянок, соблюдать правила безопасности; умение содержать в порядке спортивный инвентарь и оборудование, спортивную одежду, осуществлять их подготовку к занятиям и спортивным соревнованиям;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красивая (правильная) осанка, умение ее длительно сохранять при разнообразных формах движения и пере движений;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хорошее телосложение, желание поддерживать его в рамках принятых норм и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представлений посредством занятий физической культурой;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культура движения, умение передвигаться красиво, легко и непринужденно;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умением осуществлять поиск информации по вопросам развития современных оздоровительных систем.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DC4BDB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DC4BDB" w:rsidRPr="008D0D3F" w:rsidTr="00093594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к выполнению разминки с лыжными палками; подготовка лыжного снаряжения; повторение техники передвижения попеременным двушажным ходом; разучивание п/игры: «Догони впередиидущего»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Соблюдают технику безопасности на уроках лыжной подготовки; умеют подбирать спортивную форму и лыжи на занятие;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технику попеременного двухшажного хода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18-н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у обучающихся деятельностных способностей к разучиванию разминки на лыжах и без лыжных палок; повторение техники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передвижения одновременным бесшажным ходом, попеременным двушажным ходом; проведение подвижной игры «Догони впередиидущего»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общеметодологической направленност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Научатся проводить разминку на лыжах; передвигаться на лыжах, используя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различные лыжные ходы: попеременный двухшажный и одновременный бесшажный; играть в п/игру «Догони впередиидущего»; научится правильно распределять свои силы для прохождения дистанции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Способы ФД: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организации и проведения лыжной подготовки.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Построение; разминка в парах в движении; Круговая тренировка на укрепление силы, гибкости, быстроты; п/игра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виды физических качеств человека (спортсмена); знают правила проведения самостоятельных занятий по развитию физических качеств в парах;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упражнения по развитию качеств быстроты и ловкости в парах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37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Скользящий шаг.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Поворот переступанием и прыжком.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19-н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Групповая работа по выполнению упражнений на лыжах;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Изучение техники выполнения скользящего шага;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-выполнение техники поворотов переступанием на месте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Знают правила выполнения ФУ разминки и выполняют самостоятельную разминку;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-выполняют технику передвижений на лыжах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Попеременный двухшажный ход.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Групповая работа по выполнению специальных упражнений на лыжах;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Изучение техники выполнения попеременного двухшажного хода; техники выполнения поворота переступанием;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Корректировка выполнения изучаемых упражнений;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Коллективное проведение п/игры на лыжах: «По следам»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Выполняют комплекс специальных упражнений разминки на лыжах;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-выполняют технику попеременного двухшажного хода;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-выполняют специальные упражнения на выносливость: прохождение дистанции до 1000 м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Правила безопасного падения на лыжах.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Одновременный бесшажный ход.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20-н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-повторение техники выполнения одновременного бесшажного хода;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-проведение в парах встречной эстафеты без палок.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Организуют самостоятельное выполнение разминки и техники скольжения на лыжах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Одновременный двухшажный ход.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Зимние виды спорта.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Комплексное повторение общеразвивающих упражнений на лыжах;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-самостоятельное проведение специальных упражнений на лыжах;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-изучение техники выполнения одновременного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Знают зимние виды спорта на лыжах;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-проводят общеразвивающие упражнения разминки на лыжах;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-выполняют технику одновременного двухшажного хода;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41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Способы ФД: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Правила проведения подвижной игры на ловкость.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Pr="00DC4BD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-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>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у обучающихся деятельностных способностей и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способностей к структурированию и систематизации изучаемого предметного содержания: 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 xml:space="preserve"> рассказывают, как составляется план физического самовоспитания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Урок открытия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нового знания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Знают, что такое план спортивной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тренировки;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правила самостоятельного занятия спортивной тренировкой;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Умеют отбирать учебный материал по составлению самостоятельного занятия спортивной тренировкой;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Выполнение техники подъёмов и спусков на лыжах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разминаться на лыжах; спускаться со склона и подниматься на склон различными способами; участвовать в подвижной игре «Накаты» со склона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43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Полуконьковый ход.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Поворот переступанием.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22-н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</w:t>
            </w:r>
            <w:r w:rsidRPr="00DC4BDB">
              <w:rPr>
                <w:rFonts w:ascii="Times New Roman" w:hAnsi="Times New Roman"/>
                <w:sz w:val="20"/>
                <w:szCs w:val="20"/>
              </w:rPr>
              <w:t xml:space="preserve"> выполнения разминки на лыжах;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Изучение техники выполнения полуконькового хода;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-выполнение техники поворотов переступанием на месте; эстафета на лыжах;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Организуют самостоятельное выполнение комплекса специальной разминки на лыжах;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-знают, как выполнять технику  полуконькового хода;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44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Полуконьковый ход на дистанции 800 м. Развитие выносливости.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</w:t>
            </w:r>
            <w:r w:rsidRPr="00DC4BDB">
              <w:rPr>
                <w:rFonts w:ascii="Times New Roman" w:hAnsi="Times New Roman"/>
                <w:sz w:val="20"/>
                <w:szCs w:val="20"/>
              </w:rPr>
              <w:t xml:space="preserve"> выполнения разминки на лыжах;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Изучение техники выполнения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полуконькового хода;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-выполнение техники поворотов переступанием на месте; эстафета на лыжах;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Организуют самостоятельное выполнение комплекса специальной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разминки на лыжах;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-знают, как выполнять технику  полуконькового хода;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Торможение и поворот «упором»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23-н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Научаться разминаться на лыжах с лыжными палками; спускаться со склона и подниматься на склон различными способами; поворачивать и тормозить «упором»; участвовать в подвижной игре «Накаты» со склона  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Выполнение техники скольжения на лыжах.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1к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Научатся подбирать разминочные упражнения на лыжах для контрольного урока; технично выполнять заданные упражнения на лыжах; правильно координировать свои действия; подводить итоги контрольного урока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16160" w:type="dxa"/>
            <w:gridSpan w:val="10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Сп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ортивные игры - ПИНГ - П</w:t>
            </w: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ОНГ – 4 час.</w:t>
            </w: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47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Т.Б. на уроках спортивных игр – пинг-понг (настольный теннис). Правила игры.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Комплекс ОРУ с т. шариком и т. ракеткой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24-н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 xml:space="preserve">рассказ о правилах игры пинг-понг; Выполнение комплекса упражнений с 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т/ракеткой и т/шариком; п\игра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открытия нового знания</w:t>
            </w:r>
          </w:p>
        </w:tc>
        <w:tc>
          <w:tcPr>
            <w:tcW w:w="2126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техникой безопасности игры пинг-понг.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Знают терминологию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игры;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правила игры;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Организуют проведение специальной разминки в игре пинг-понг.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Проводят спортивные и подвижные игры, соблюдая правила игры.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Осуществляют помощь в судействе.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технику игры пинг-понг: стойки, перемещения в игре, подачи, удары в игре.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Владение культурой речи, ведение диалога в доброжелательной и открытой форме,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проявление к собеседнику внимания, интереса и уважения;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заданий.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Способность управлять своими эмоциями, проявлять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культуру общения и взаимодействия в процессе занятий физической культурой, игровой и соревновательной деятельности; способность активно включаться в совместные физкультурно- оздоровительные и спортивные мероприятия, принимать участие в их организации и проведении;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Комплекс ОРУ с т. шариком и т. ракеткой/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Освоение техники игры толчком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т/шариком и ракеткой; игра толчком;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49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Техника стойки и перемещения. Игра толчком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25-н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т/шариком и ракеткой; игра толчком;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Подбивание шарика ракеткой. Способы перемещения и игра толком.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т/шариком и ракеткой; игра толчком;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16160" w:type="dxa"/>
            <w:gridSpan w:val="10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Плавание  - 2 час.</w:t>
            </w: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51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Инструктаж техники безопасности на занятиях плаванием.</w:t>
            </w:r>
          </w:p>
          <w:p w:rsidR="00DC4BDB" w:rsidRPr="00DC4BDB" w:rsidRDefault="00DC4BDB" w:rsidP="00DC4BDB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Правила поведения на воде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26-н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у обучающихся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инструктаж по технике безопасности. </w:t>
            </w:r>
          </w:p>
          <w:p w:rsidR="00DC4BDB" w:rsidRPr="00DC4BDB" w:rsidRDefault="00DC4BDB" w:rsidP="00DC4BDB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Правила поведения в бассейне и на воде. Игра с мячом.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и выполняют инструктаж техники безопасности на занятиях плаванием;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комплекс упражнений равновесия на суше; выполняют технику подгребания.</w:t>
            </w: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качеств;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понимание здоровья как важнейшего условия саморазвития и самореализации человека.</w:t>
            </w: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Красивая (правильная) осанка, умение ее длительно сохранять при разнообразных формах движения и пере движений;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хорошее телосложение, желание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поддерживать его в рамках принятых норм и представлений посредством занятий физической культурой.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52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C4BDB">
              <w:rPr>
                <w:rFonts w:ascii="Times New Roman" w:hAnsi="Times New Roman"/>
              </w:rPr>
              <w:t>Зарядка «пловца»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Техника кроль на суше.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у обучающихся деятельностных способностей и способностей к структурированию и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систематизации изучаемого предметного содержания:</w:t>
            </w:r>
            <w:r w:rsidRPr="00DC4BDB">
              <w:rPr>
                <w:rFonts w:ascii="Times New Roman" w:hAnsi="Times New Roman"/>
                <w:sz w:val="20"/>
                <w:szCs w:val="20"/>
              </w:rPr>
              <w:t xml:space="preserve"> комплекс упражнений на суше.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Урок общеметодологической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Организуют проведение утренней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зарядки «пловца»;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технику дыхания - выдох в воду;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технику всплывания в группировке;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технику скольжения в воде на спине, на груди.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DC4BDB" w:rsidRPr="008D0D3F" w:rsidRDefault="00DC4BDB" w:rsidP="00DC4BDB">
      <w:pPr>
        <w:rPr>
          <w:rFonts w:ascii="Times New Roman" w:eastAsia="Calibri" w:hAnsi="Times New Roman"/>
          <w:sz w:val="24"/>
          <w:szCs w:val="24"/>
        </w:rPr>
      </w:pPr>
      <w:r w:rsidRPr="008D0D3F">
        <w:rPr>
          <w:rFonts w:ascii="Times New Roman" w:eastAsia="Calibri" w:hAnsi="Times New Roman"/>
          <w:sz w:val="24"/>
          <w:szCs w:val="24"/>
        </w:rPr>
        <w:lastRenderedPageBreak/>
        <w:br w:type="page"/>
      </w:r>
    </w:p>
    <w:p w:rsidR="00DC4BDB" w:rsidRPr="008D0D3F" w:rsidRDefault="00DC4BDB" w:rsidP="00DC4BDB">
      <w:pPr>
        <w:spacing w:line="254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567"/>
        <w:gridCol w:w="567"/>
        <w:gridCol w:w="3828"/>
        <w:gridCol w:w="1559"/>
        <w:gridCol w:w="2126"/>
        <w:gridCol w:w="1984"/>
        <w:gridCol w:w="1701"/>
        <w:gridCol w:w="568"/>
      </w:tblGrid>
      <w:tr w:rsidR="00DC4BDB" w:rsidRPr="008D0D3F" w:rsidTr="00093594">
        <w:trPr>
          <w:cantSplit/>
          <w:trHeight w:val="626"/>
        </w:trPr>
        <w:tc>
          <w:tcPr>
            <w:tcW w:w="567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Раздел,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C4BDB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0" w:type="dxa"/>
            <w:gridSpan w:val="4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DC4BDB" w:rsidRPr="008D0D3F" w:rsidTr="00093594"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Виды</w:t>
            </w: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деятельности обучающихся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 xml:space="preserve">Форма организации 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Метапредметные</w:t>
            </w:r>
          </w:p>
        </w:tc>
        <w:tc>
          <w:tcPr>
            <w:tcW w:w="1701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8" w:type="dxa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C4BDB" w:rsidRPr="008D0D3F" w:rsidTr="00093594">
        <w:tc>
          <w:tcPr>
            <w:tcW w:w="16160" w:type="dxa"/>
            <w:gridSpan w:val="10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Спортивные игры - БАСКЕТБОЛ – 6 час.</w:t>
            </w:r>
          </w:p>
        </w:tc>
      </w:tr>
      <w:tr w:rsidR="00DC4BDB" w:rsidRPr="008D0D3F" w:rsidTr="00093594">
        <w:tc>
          <w:tcPr>
            <w:tcW w:w="567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Инструктаж техники безопасности на уроках баскетбола. Упражнения разминки с б/мячом.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27-н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 xml:space="preserve">Прохождение ∆∆ инструктажа ТБ по спортивным играм: баскетбол; Рассказ об игре;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Знакомство с игровой площадкой игры баскетбол.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Выполнение комплекса упражнений с б/мячом;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П/игра: 10 ть передач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Владеют техникой безопасности в игре баскетбол;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Знают терминологию игры в баскетбол.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понятия ЗОЖ в укреплении здоровья человека.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Организуют специальную разминку с баскетбольным мячом и с набивными мячами;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Проводят беговую разминку;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Демонстрируют технику игры: стойки и перемещения, владения мячом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(ловля, ведение, передачи, броски) одной, двумя руками;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приемами отбора мяча у соперника: вырывание, накрывание, выбивание мяча;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технику борьбы при вбрасывании мяча, отбор мяча при ведении мяча; при передачи мяча – перехват мяча; при подборе мяча под кольцом овладение мячом соперника. Выполняют двигательные способности: самостоятельно проводить индивидуальные упражнения на развитие физических качеств.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Умеют соотносить свои действия с планируемыми результатами, осуществлять контроль своей деятельности в процессе 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выполнения учебной задачи, собственные возможности её решения;   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Владеют основами самоконтроля, в самооценке, принятий решений и осуществление осознанного выбора учебной и познавательной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Умеют работать индивидуально и в группе: находить общее решение и разрешать конфликты на основе позиций и учета интересов;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умением достаточно полно и точно формулировать цель и задачи совместных с другими детьми занятий физкультурно- оздоровительной и спортивно-оздоровительной деятельностью, излагать их содержание;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</w:tr>
      <w:tr w:rsidR="00DC4BDB" w:rsidRPr="008D0D3F" w:rsidTr="00093594">
        <w:tc>
          <w:tcPr>
            <w:tcW w:w="567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Стойка баскетболиста и ведение мяча. Бросок мяча в кольцо.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 разучивание беговой разминки; разучивание техники выполнения прыжка вверх толчком одной ногой с приземлением на другую; повторение стойки баскетболиста и техники ведения мяча; разучивание правил спортивной игры «Баскетбол»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55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Овладение техникой </w:t>
            </w:r>
            <w:r w:rsidRPr="00DC4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передвижений, остановок, поворотов и стоек в игре баскетбол. П/и: «Борьба за мяч»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28-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Формирование у обучающихся умений выполнять инструкцию техники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безопасности на уроках баскетбола; разучивание беговой разминки;</w:t>
            </w:r>
          </w:p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Способы перемещения и стойка игрока; способы передач во взаимодействии с другим игроком; п/игра «Борьба за мяч»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общеметодолог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Броски мяча в корзину в игре баскетбол после атаки.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Повторение техники ловли и бросков мяча различными способами в парах; выполнение ведения мяча и бросков двумя руками снизу в корзину в группах. Проведение игры баскетбол на одно кольцо без ведения мяча.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Овладение мячом в игре баскетбол: вырывание, выбивание, накрывание мяча. Передача мяча одной рукой от плеча.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29-н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разминка с набивным мячом;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 xml:space="preserve"> техника овладения мячом в парах в сочетании с передачей мяча одной рукой от плеча партнеру; повторение техники остановки в два шага; коллективное проведение сп/игры «Баскетбол» 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Выполнение контрольных упражнений в игре баскетбол.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1к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разминка с баскетбольным мячом; контроль и самоконтроль изученных умений и навыков; выполнение контрольных упражнений в игре баскетбол; коллективное проведение сп/игры «Баскетбол»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16160" w:type="dxa"/>
            <w:gridSpan w:val="10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hAnsi="Times New Roman"/>
                <w:b/>
                <w:sz w:val="28"/>
                <w:szCs w:val="28"/>
              </w:rPr>
              <w:t>Способы физкультурной деятельности – 1 ч.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Легкая атлетика – 9 час.</w:t>
            </w: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Т.Б. на уроке л/а. Беговые упражнения: скоростной бег до 60 м. 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sz w:val="16"/>
                <w:szCs w:val="16"/>
              </w:rPr>
              <w:t>30-н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Прохождение техники безопасности; Формирование у обучающихся умений выполнять разминку в движении; бег; упражнения на гибкость, координацию движений, быстроты, точности движений; техника старта и разгона на дистанции; игра в футбол  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 w:val="restart"/>
          </w:tcPr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Владеют техникой безопасности по легкой атлетике.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Знают терминологию легкой атлетики.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Знают правила соревнований (правила старта, правила бега по дистанции, правила финиширования).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Знают, что такое физическая культура человека.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Как влияют ФУ на организм человека.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 xml:space="preserve">Организуют проведение разминки на развитие физические качества и проводят в различных формах (фронтальное, групповое, на мете, в движении, в </w:t>
            </w:r>
            <w:r w:rsidRPr="00DC4BDB">
              <w:rPr>
                <w:rFonts w:ascii="Times New Roman" w:eastAsia="Calibri" w:hAnsi="Times New Roman"/>
              </w:rPr>
              <w:lastRenderedPageBreak/>
              <w:t>парах, с предметами);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</w:rPr>
            </w:pPr>
            <w:r w:rsidRPr="00DC4BDB">
              <w:rPr>
                <w:rFonts w:ascii="Times New Roman" w:eastAsia="Calibri" w:hAnsi="Times New Roman"/>
              </w:rPr>
              <w:t>Выполняют технику старта, бег на короткие, средние и длинные дистанции. Владеют техникой дыхания по дистанции.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Выполняют технику прыжка в длину с места, с разбега в длину.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Демонстрируют технику метания малого мяча в цель и на дальность.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Выполняют технику прыжка в длину с 7 – 9 шагов разбега.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  <w:u w:val="single"/>
              </w:rPr>
            </w:pPr>
            <w:r w:rsidRPr="00DC4BDB">
              <w:rPr>
                <w:rFonts w:ascii="Times New Roman" w:eastAsia="Calibri" w:hAnsi="Times New Roman"/>
              </w:rPr>
              <w:t>Организуют п/игры на быстроту и ловкость, соблюдают правила игры.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Умеют самостоятельно определять цели своего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Умеют самостоятельно планировать пути достижения цели, в том числе альтернативные, осознанно выбирать наиболее эффективные способы решения познавательных задач;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Умеют соотносить свои действия с планируемыми результатами, осуществлять контроль своей деятельности в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процессе 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   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Владеют основами самоконтроля, в самооценке, принятий решений и осуществление осознанного выбора учебной и познавательной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Умеют работать индивидуально и в группе.</w:t>
            </w: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соответствующему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Готовности и способности вести диалог с другими людьми и достигать в нем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ценностей здорового и безопасного образа жизни; усвоение правил индивидуального и коллективного безопасного поведения чрезвычайных ситуациях, угрожающих жизни и здоровью людей;</w:t>
            </w:r>
            <w:bookmarkStart w:id="0" w:name="_GoBack"/>
            <w:bookmarkEnd w:id="0"/>
          </w:p>
        </w:tc>
        <w:tc>
          <w:tcPr>
            <w:tcW w:w="568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Беговые упражнения. Прыжки в длину с места.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на месте; тестирование прыжка в длину с места; п/игры с мячом;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61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Многоскоки. Прыжки в длину с разбега.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sz w:val="16"/>
                <w:szCs w:val="16"/>
              </w:rPr>
              <w:t>31-н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беговая разминка; многоскоки; прыжки в длину с места и с разбега; п/игры с предметами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62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Челночный бег 3 по 10 м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Скоростно-силовые упражнения по дистанции.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к осуществлению контрольных функций: комплекс упражнений на гибкость; беговые упражнения; бег в парах с изменением направления движения; п/игры с мячом;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63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Способы ФД: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Самоконтроль выполнения ФУ утренней зарядки.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32-н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типа: организация проведения собственной разминки; самооценка техники выполнения бега; проведение игры на внимание;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Метание. Броски набивного мяча до 2-3 кг. Толкание мяча на результат.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предметами; совершенствование спецбеговых упражнений в парах с мячами; тестирование способов метания наб/мяча на дальность;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Метание тен/мяча в цель и на дальность с разбега.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33-н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 разминка; упражнения в парах с мячами в цель и на дальность; веселые старты на меткость и точность;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66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Эстафетный бег.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Упражнения на координацию и точность движений.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спец/разминка; повторение техники передачи эстафеты; встречная эстафета на координацию и точность движений;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67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Равномерный бег до 300 и 500 м.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1к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34-н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на месте; спец/беговые упражнения на гибкость; равномерный бег на 300 и 500 м с учетом времени; п/игры с мячом;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Спортивная ходьба до 200 м. Игра в футбол.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разминка; техника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спортивной ходьбы в сочетании с передачей эст/палочки;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общеметодологической направленност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227CC7" w:rsidRPr="00706958" w:rsidRDefault="00227CC7" w:rsidP="009C3A43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</w:p>
    <w:sectPr w:rsidR="00227CC7" w:rsidRPr="00706958" w:rsidSect="00A71932">
      <w:pgSz w:w="16838" w:h="11906" w:orient="landscape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AD8" w:rsidRDefault="003F1AD8" w:rsidP="00671B71">
      <w:pPr>
        <w:spacing w:after="0" w:line="240" w:lineRule="auto"/>
      </w:pPr>
      <w:r>
        <w:separator/>
      </w:r>
    </w:p>
  </w:endnote>
  <w:endnote w:type="continuationSeparator" w:id="1">
    <w:p w:rsidR="003F1AD8" w:rsidRDefault="003F1AD8" w:rsidP="0067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DB" w:rsidRDefault="000B7C34">
    <w:pPr>
      <w:pStyle w:val="af"/>
      <w:jc w:val="center"/>
    </w:pPr>
    <w:fldSimple w:instr=" PAGE   \* MERGEFORMAT ">
      <w:r w:rsidR="00193239">
        <w:rPr>
          <w:noProof/>
        </w:rPr>
        <w:t>3</w:t>
      </w:r>
    </w:fldSimple>
  </w:p>
  <w:p w:rsidR="00DC4BDB" w:rsidRDefault="00DC4BD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AD8" w:rsidRDefault="003F1AD8" w:rsidP="00671B71">
      <w:pPr>
        <w:spacing w:after="0" w:line="240" w:lineRule="auto"/>
      </w:pPr>
      <w:r>
        <w:separator/>
      </w:r>
    </w:p>
  </w:footnote>
  <w:footnote w:type="continuationSeparator" w:id="1">
    <w:p w:rsidR="003F1AD8" w:rsidRDefault="003F1AD8" w:rsidP="0067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.%2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left" w:pos="0"/>
        </w:tabs>
        <w:ind w:left="927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0"/>
        </w:tabs>
        <w:ind w:left="1068" w:hanging="360"/>
      </w:pPr>
      <w:rPr>
        <w:rFonts w:ascii="Symbol" w:hAnsi="Symbol" w:cs="Times New Roman"/>
        <w:color w:val="000000"/>
      </w:rPr>
    </w:lvl>
  </w:abstractNum>
  <w:abstractNum w:abstractNumId="4">
    <w:nsid w:val="04253B4A"/>
    <w:multiLevelType w:val="multilevel"/>
    <w:tmpl w:val="524A39EA"/>
    <w:lvl w:ilvl="0"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D216B0"/>
    <w:multiLevelType w:val="hybridMultilevel"/>
    <w:tmpl w:val="42C4B4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7E13AF3"/>
    <w:multiLevelType w:val="hybridMultilevel"/>
    <w:tmpl w:val="7190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8632F"/>
    <w:multiLevelType w:val="multilevel"/>
    <w:tmpl w:val="A8E605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9F33FEF"/>
    <w:multiLevelType w:val="hybridMultilevel"/>
    <w:tmpl w:val="020A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17EB4"/>
    <w:multiLevelType w:val="hybridMultilevel"/>
    <w:tmpl w:val="1E98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B613F"/>
    <w:multiLevelType w:val="hybridMultilevel"/>
    <w:tmpl w:val="82E8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2E6B47"/>
    <w:multiLevelType w:val="hybridMultilevel"/>
    <w:tmpl w:val="B528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32ED2"/>
    <w:multiLevelType w:val="hybridMultilevel"/>
    <w:tmpl w:val="C67659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A3363A5"/>
    <w:multiLevelType w:val="hybridMultilevel"/>
    <w:tmpl w:val="0E0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3E3854"/>
    <w:multiLevelType w:val="hybridMultilevel"/>
    <w:tmpl w:val="6E32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214D5C"/>
    <w:multiLevelType w:val="hybridMultilevel"/>
    <w:tmpl w:val="1820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C4B9C"/>
    <w:multiLevelType w:val="multilevel"/>
    <w:tmpl w:val="FECE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05F0FD9"/>
    <w:multiLevelType w:val="hybridMultilevel"/>
    <w:tmpl w:val="4B90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34A46"/>
    <w:multiLevelType w:val="multilevel"/>
    <w:tmpl w:val="6B505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4BE38B5"/>
    <w:multiLevelType w:val="hybridMultilevel"/>
    <w:tmpl w:val="5852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F5456"/>
    <w:multiLevelType w:val="hybridMultilevel"/>
    <w:tmpl w:val="AA1E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F7458"/>
    <w:multiLevelType w:val="hybridMultilevel"/>
    <w:tmpl w:val="2C02A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BF1F91"/>
    <w:multiLevelType w:val="hybridMultilevel"/>
    <w:tmpl w:val="8E28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5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2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23"/>
  </w:num>
  <w:num w:numId="19">
    <w:abstractNumId w:val="9"/>
  </w:num>
  <w:num w:numId="20">
    <w:abstractNumId w:val="6"/>
  </w:num>
  <w:num w:numId="21">
    <w:abstractNumId w:val="20"/>
  </w:num>
  <w:num w:numId="22">
    <w:abstractNumId w:val="16"/>
  </w:num>
  <w:num w:numId="23">
    <w:abstractNumId w:val="22"/>
  </w:num>
  <w:num w:numId="24">
    <w:abstractNumId w:val="18"/>
  </w:num>
  <w:num w:numId="25">
    <w:abstractNumId w:val="1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015"/>
    <w:rsid w:val="000043E0"/>
    <w:rsid w:val="00006A30"/>
    <w:rsid w:val="00007912"/>
    <w:rsid w:val="00024677"/>
    <w:rsid w:val="00036053"/>
    <w:rsid w:val="00046649"/>
    <w:rsid w:val="00053E89"/>
    <w:rsid w:val="000555C7"/>
    <w:rsid w:val="00082DE3"/>
    <w:rsid w:val="00090583"/>
    <w:rsid w:val="00093594"/>
    <w:rsid w:val="000A3EDB"/>
    <w:rsid w:val="000A7B1F"/>
    <w:rsid w:val="000B2982"/>
    <w:rsid w:val="000B7C34"/>
    <w:rsid w:val="000C026D"/>
    <w:rsid w:val="000D14B9"/>
    <w:rsid w:val="000F7181"/>
    <w:rsid w:val="00112874"/>
    <w:rsid w:val="00120361"/>
    <w:rsid w:val="00142D55"/>
    <w:rsid w:val="0016438E"/>
    <w:rsid w:val="001753DB"/>
    <w:rsid w:val="00186CC5"/>
    <w:rsid w:val="00193239"/>
    <w:rsid w:val="001B3387"/>
    <w:rsid w:val="001B36B9"/>
    <w:rsid w:val="001B5EE8"/>
    <w:rsid w:val="001F07A3"/>
    <w:rsid w:val="00227CC7"/>
    <w:rsid w:val="00227FD6"/>
    <w:rsid w:val="00236301"/>
    <w:rsid w:val="0024270D"/>
    <w:rsid w:val="00254F2F"/>
    <w:rsid w:val="002B4B9A"/>
    <w:rsid w:val="002C3D5E"/>
    <w:rsid w:val="002D235F"/>
    <w:rsid w:val="002F07F9"/>
    <w:rsid w:val="002F6C79"/>
    <w:rsid w:val="00301719"/>
    <w:rsid w:val="003333B0"/>
    <w:rsid w:val="00385271"/>
    <w:rsid w:val="003A4AB8"/>
    <w:rsid w:val="003A5497"/>
    <w:rsid w:val="003B40CD"/>
    <w:rsid w:val="003D615B"/>
    <w:rsid w:val="003D7E3D"/>
    <w:rsid w:val="003E4547"/>
    <w:rsid w:val="003E4E80"/>
    <w:rsid w:val="003F1AD8"/>
    <w:rsid w:val="0040376E"/>
    <w:rsid w:val="004202B3"/>
    <w:rsid w:val="004212E0"/>
    <w:rsid w:val="00432B9A"/>
    <w:rsid w:val="00442D0B"/>
    <w:rsid w:val="004430DE"/>
    <w:rsid w:val="00443EEA"/>
    <w:rsid w:val="00464A42"/>
    <w:rsid w:val="00470B63"/>
    <w:rsid w:val="00480715"/>
    <w:rsid w:val="004B1644"/>
    <w:rsid w:val="004C2338"/>
    <w:rsid w:val="004D0CDB"/>
    <w:rsid w:val="004D0ED5"/>
    <w:rsid w:val="004D7DF2"/>
    <w:rsid w:val="004E6437"/>
    <w:rsid w:val="004F09F3"/>
    <w:rsid w:val="004F163D"/>
    <w:rsid w:val="0050013F"/>
    <w:rsid w:val="005078B8"/>
    <w:rsid w:val="00510AB8"/>
    <w:rsid w:val="005A6F96"/>
    <w:rsid w:val="005B11E2"/>
    <w:rsid w:val="005B3D8C"/>
    <w:rsid w:val="005C4730"/>
    <w:rsid w:val="005D11DC"/>
    <w:rsid w:val="005E7076"/>
    <w:rsid w:val="005F0330"/>
    <w:rsid w:val="00604CCA"/>
    <w:rsid w:val="0062180C"/>
    <w:rsid w:val="00621B91"/>
    <w:rsid w:val="006358AB"/>
    <w:rsid w:val="006421C1"/>
    <w:rsid w:val="00654867"/>
    <w:rsid w:val="00655E15"/>
    <w:rsid w:val="00671B71"/>
    <w:rsid w:val="00682B41"/>
    <w:rsid w:val="00690F75"/>
    <w:rsid w:val="00695098"/>
    <w:rsid w:val="006A0A4C"/>
    <w:rsid w:val="006A20A0"/>
    <w:rsid w:val="006B2B35"/>
    <w:rsid w:val="006B6D23"/>
    <w:rsid w:val="006C0AF5"/>
    <w:rsid w:val="006C31BC"/>
    <w:rsid w:val="006D0A99"/>
    <w:rsid w:val="006F02A7"/>
    <w:rsid w:val="00706958"/>
    <w:rsid w:val="00713501"/>
    <w:rsid w:val="00726F26"/>
    <w:rsid w:val="00757AAA"/>
    <w:rsid w:val="0076209D"/>
    <w:rsid w:val="007810A8"/>
    <w:rsid w:val="00791BB9"/>
    <w:rsid w:val="007B35EA"/>
    <w:rsid w:val="00802C32"/>
    <w:rsid w:val="008060BB"/>
    <w:rsid w:val="008147D5"/>
    <w:rsid w:val="00823F2C"/>
    <w:rsid w:val="0083156B"/>
    <w:rsid w:val="008337D1"/>
    <w:rsid w:val="008729F7"/>
    <w:rsid w:val="00882451"/>
    <w:rsid w:val="008824B5"/>
    <w:rsid w:val="00892079"/>
    <w:rsid w:val="00896B8D"/>
    <w:rsid w:val="008A0393"/>
    <w:rsid w:val="008A75FB"/>
    <w:rsid w:val="008B1D14"/>
    <w:rsid w:val="008B3A09"/>
    <w:rsid w:val="008B3ADE"/>
    <w:rsid w:val="008E1540"/>
    <w:rsid w:val="00900502"/>
    <w:rsid w:val="00903AB9"/>
    <w:rsid w:val="00913D4B"/>
    <w:rsid w:val="009178EE"/>
    <w:rsid w:val="00935BC7"/>
    <w:rsid w:val="009A6113"/>
    <w:rsid w:val="009A789F"/>
    <w:rsid w:val="009C3598"/>
    <w:rsid w:val="009C3A43"/>
    <w:rsid w:val="009C7B27"/>
    <w:rsid w:val="009D1400"/>
    <w:rsid w:val="009D57CB"/>
    <w:rsid w:val="009F54AC"/>
    <w:rsid w:val="009F74C1"/>
    <w:rsid w:val="00A0103D"/>
    <w:rsid w:val="00A25697"/>
    <w:rsid w:val="00A40607"/>
    <w:rsid w:val="00A57DA8"/>
    <w:rsid w:val="00A71932"/>
    <w:rsid w:val="00A80529"/>
    <w:rsid w:val="00A807C9"/>
    <w:rsid w:val="00A87204"/>
    <w:rsid w:val="00A905CE"/>
    <w:rsid w:val="00A92124"/>
    <w:rsid w:val="00A973E2"/>
    <w:rsid w:val="00AB2123"/>
    <w:rsid w:val="00AF7EA6"/>
    <w:rsid w:val="00B00858"/>
    <w:rsid w:val="00B050A2"/>
    <w:rsid w:val="00B114CB"/>
    <w:rsid w:val="00B2796A"/>
    <w:rsid w:val="00B465E6"/>
    <w:rsid w:val="00B76958"/>
    <w:rsid w:val="00B965FA"/>
    <w:rsid w:val="00BB1E39"/>
    <w:rsid w:val="00BC0F76"/>
    <w:rsid w:val="00BE4D3B"/>
    <w:rsid w:val="00BE6FAB"/>
    <w:rsid w:val="00C14358"/>
    <w:rsid w:val="00C525EA"/>
    <w:rsid w:val="00C56FD1"/>
    <w:rsid w:val="00C60DB7"/>
    <w:rsid w:val="00C96FAB"/>
    <w:rsid w:val="00CD15E8"/>
    <w:rsid w:val="00CE0471"/>
    <w:rsid w:val="00D15BEC"/>
    <w:rsid w:val="00D31850"/>
    <w:rsid w:val="00D33E40"/>
    <w:rsid w:val="00D55EB5"/>
    <w:rsid w:val="00D654A7"/>
    <w:rsid w:val="00D66DED"/>
    <w:rsid w:val="00D86FB7"/>
    <w:rsid w:val="00D87B3F"/>
    <w:rsid w:val="00DB24FF"/>
    <w:rsid w:val="00DB2FEA"/>
    <w:rsid w:val="00DB6B13"/>
    <w:rsid w:val="00DC470F"/>
    <w:rsid w:val="00DC4BDB"/>
    <w:rsid w:val="00DC5CA8"/>
    <w:rsid w:val="00DD38E6"/>
    <w:rsid w:val="00E242B4"/>
    <w:rsid w:val="00E341C5"/>
    <w:rsid w:val="00E532CD"/>
    <w:rsid w:val="00E65015"/>
    <w:rsid w:val="00E95D9F"/>
    <w:rsid w:val="00EB386A"/>
    <w:rsid w:val="00EC4B2D"/>
    <w:rsid w:val="00ED2D2A"/>
    <w:rsid w:val="00EF6AD9"/>
    <w:rsid w:val="00F423CF"/>
    <w:rsid w:val="00F43EC8"/>
    <w:rsid w:val="00F9547F"/>
    <w:rsid w:val="00F96FA8"/>
    <w:rsid w:val="00FE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page number" w:qFormat="1"/>
    <w:lsdException w:name="List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nhideWhenUsed="0" w:qFormat="1"/>
    <w:lsdException w:name="Hyperlink" w:locked="1" w:semiHidden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1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D33E40"/>
    <w:pPr>
      <w:keepNext/>
      <w:widowControl w:val="0"/>
      <w:numPr>
        <w:ilvl w:val="1"/>
        <w:numId w:val="10"/>
      </w:numPr>
      <w:jc w:val="center"/>
      <w:outlineLvl w:val="1"/>
    </w:pPr>
    <w:rPr>
      <w:rFonts w:ascii="Arial" w:eastAsia="SimSun" w:hAnsi="Ari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D33E40"/>
    <w:rPr>
      <w:rFonts w:ascii="Arial" w:eastAsia="SimSun" w:hAnsi="Arial"/>
      <w:b/>
      <w:kern w:val="1"/>
      <w:sz w:val="28"/>
      <w:lang w:eastAsia="hi-IN" w:bidi="hi-IN"/>
    </w:rPr>
  </w:style>
  <w:style w:type="paragraph" w:styleId="a3">
    <w:name w:val="No Spacing"/>
    <w:uiPriority w:val="99"/>
    <w:qFormat/>
    <w:rsid w:val="00E65015"/>
    <w:rPr>
      <w:rFonts w:eastAsia="Times New Roman" w:cs="Calibri"/>
      <w:sz w:val="22"/>
      <w:szCs w:val="22"/>
    </w:rPr>
  </w:style>
  <w:style w:type="character" w:customStyle="1" w:styleId="3">
    <w:name w:val="Основной текст (3)"/>
    <w:uiPriority w:val="99"/>
    <w:rsid w:val="00E65015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4">
    <w:name w:val="Основной текст_"/>
    <w:link w:val="3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4"/>
    <w:uiPriority w:val="99"/>
    <w:rsid w:val="00090583"/>
    <w:pPr>
      <w:shd w:val="clear" w:color="auto" w:fill="FFFFFF"/>
      <w:spacing w:after="0" w:line="274" w:lineRule="exact"/>
      <w:ind w:hanging="740"/>
      <w:jc w:val="both"/>
    </w:pPr>
    <w:rPr>
      <w:rFonts w:ascii="Times New Roman" w:eastAsia="Calibri" w:hAnsi="Times New Roman"/>
      <w:sz w:val="20"/>
      <w:szCs w:val="20"/>
      <w:lang/>
    </w:rPr>
  </w:style>
  <w:style w:type="character" w:styleId="a5">
    <w:name w:val="Hyperlink"/>
    <w:uiPriority w:val="99"/>
    <w:qFormat/>
    <w:rsid w:val="00090583"/>
    <w:rPr>
      <w:rFonts w:cs="Times New Roman"/>
      <w:color w:val="000080"/>
      <w:u w:val="single"/>
    </w:rPr>
  </w:style>
  <w:style w:type="character" w:customStyle="1" w:styleId="21">
    <w:name w:val="Заголовок №2_"/>
    <w:link w:val="22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90583"/>
    <w:pPr>
      <w:shd w:val="clear" w:color="auto" w:fill="FFFFFF"/>
      <w:spacing w:after="0" w:line="274" w:lineRule="exact"/>
      <w:outlineLvl w:val="1"/>
    </w:pPr>
    <w:rPr>
      <w:rFonts w:ascii="Times New Roman" w:eastAsia="Calibri" w:hAnsi="Times New Roman"/>
      <w:sz w:val="20"/>
      <w:szCs w:val="20"/>
      <w:lang/>
    </w:rPr>
  </w:style>
  <w:style w:type="character" w:customStyle="1" w:styleId="a6">
    <w:name w:val="Основной текст + Полужирный"/>
    <w:uiPriority w:val="99"/>
    <w:rsid w:val="0009058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90583"/>
    <w:pPr>
      <w:shd w:val="clear" w:color="auto" w:fill="FFFFFF"/>
      <w:spacing w:before="1320" w:after="0" w:line="274" w:lineRule="exact"/>
    </w:pPr>
    <w:rPr>
      <w:rFonts w:ascii="Times New Roman" w:eastAsia="Calibri" w:hAnsi="Times New Roman"/>
      <w:sz w:val="20"/>
      <w:szCs w:val="20"/>
      <w:lang/>
    </w:rPr>
  </w:style>
  <w:style w:type="character" w:customStyle="1" w:styleId="23">
    <w:name w:val="Заголовок №2 + Не полужирный"/>
    <w:uiPriority w:val="99"/>
    <w:rsid w:val="00090583"/>
    <w:rPr>
      <w:rFonts w:ascii="Times New Roman" w:hAnsi="Times New Roman" w:cs="Times New Roman"/>
      <w:b/>
      <w:bCs/>
      <w:shd w:val="clear" w:color="auto" w:fill="FFFFFF"/>
    </w:rPr>
  </w:style>
  <w:style w:type="table" w:styleId="a7">
    <w:name w:val="Table Grid"/>
    <w:basedOn w:val="a1"/>
    <w:uiPriority w:val="59"/>
    <w:rsid w:val="00227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B3D8C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5B3D8C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qFormat/>
    <w:rsid w:val="001B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rsid w:val="001B3387"/>
    <w:rPr>
      <w:rFonts w:cs="Times New Roman"/>
      <w:b/>
    </w:rPr>
  </w:style>
  <w:style w:type="paragraph" w:styleId="ac">
    <w:name w:val="List Paragraph"/>
    <w:basedOn w:val="a"/>
    <w:uiPriority w:val="34"/>
    <w:qFormat/>
    <w:rsid w:val="00671B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qFormat/>
    <w:rsid w:val="00671B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e">
    <w:name w:val="Верхний колонтитул Знак"/>
    <w:link w:val="ad"/>
    <w:uiPriority w:val="99"/>
    <w:qFormat/>
    <w:locked/>
    <w:rsid w:val="00671B71"/>
    <w:rPr>
      <w:rFonts w:eastAsia="Times New Roman" w:cs="Times New Roman"/>
      <w:lang w:eastAsia="ru-RU"/>
    </w:rPr>
  </w:style>
  <w:style w:type="paragraph" w:styleId="af">
    <w:name w:val="footer"/>
    <w:basedOn w:val="a"/>
    <w:link w:val="af0"/>
    <w:uiPriority w:val="99"/>
    <w:qFormat/>
    <w:rsid w:val="00671B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0">
    <w:name w:val="Нижний колонтитул Знак"/>
    <w:link w:val="af"/>
    <w:uiPriority w:val="99"/>
    <w:qFormat/>
    <w:locked/>
    <w:rsid w:val="00671B71"/>
    <w:rPr>
      <w:rFonts w:eastAsia="Times New Roman" w:cs="Times New Roman"/>
      <w:lang w:eastAsia="ru-RU"/>
    </w:rPr>
  </w:style>
  <w:style w:type="paragraph" w:styleId="af1">
    <w:name w:val="Body Text"/>
    <w:basedOn w:val="a"/>
    <w:link w:val="af2"/>
    <w:uiPriority w:val="99"/>
    <w:qFormat/>
    <w:rsid w:val="00D33E40"/>
    <w:pPr>
      <w:widowControl w:val="0"/>
      <w:suppressAutoHyphens/>
      <w:spacing w:after="120"/>
    </w:pPr>
    <w:rPr>
      <w:rFonts w:ascii="Arial" w:eastAsia="SimSun" w:hAnsi="Arial"/>
      <w:kern w:val="1"/>
      <w:sz w:val="24"/>
      <w:szCs w:val="20"/>
      <w:lang w:eastAsia="hi-IN" w:bidi="hi-IN"/>
    </w:rPr>
  </w:style>
  <w:style w:type="character" w:customStyle="1" w:styleId="af2">
    <w:name w:val="Основной текст Знак"/>
    <w:basedOn w:val="a0"/>
    <w:link w:val="af1"/>
    <w:uiPriority w:val="99"/>
    <w:qFormat/>
    <w:rsid w:val="00D33E40"/>
    <w:rPr>
      <w:rFonts w:ascii="Arial" w:eastAsia="SimSun" w:hAnsi="Arial"/>
      <w:kern w:val="1"/>
      <w:sz w:val="24"/>
      <w:lang w:eastAsia="hi-IN" w:bidi="hi-IN"/>
    </w:rPr>
  </w:style>
  <w:style w:type="paragraph" w:styleId="af3">
    <w:name w:val="Title"/>
    <w:basedOn w:val="1"/>
    <w:next w:val="af4"/>
    <w:link w:val="af5"/>
    <w:uiPriority w:val="99"/>
    <w:qFormat/>
    <w:locked/>
    <w:rsid w:val="00D33E40"/>
    <w:rPr>
      <w:rFonts w:cs="Times New Roman"/>
      <w:szCs w:val="20"/>
    </w:rPr>
  </w:style>
  <w:style w:type="paragraph" w:customStyle="1" w:styleId="1">
    <w:name w:val="Заголовок1"/>
    <w:basedOn w:val="a"/>
    <w:next w:val="af1"/>
    <w:uiPriority w:val="99"/>
    <w:qFormat/>
    <w:rsid w:val="00D33E40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4">
    <w:name w:val="Subtitle"/>
    <w:basedOn w:val="1"/>
    <w:next w:val="af1"/>
    <w:link w:val="af6"/>
    <w:uiPriority w:val="99"/>
    <w:qFormat/>
    <w:locked/>
    <w:rsid w:val="00D33E40"/>
    <w:pPr>
      <w:jc w:val="center"/>
    </w:pPr>
    <w:rPr>
      <w:rFonts w:cs="Times New Roman"/>
      <w:i/>
      <w:szCs w:val="20"/>
    </w:rPr>
  </w:style>
  <w:style w:type="character" w:customStyle="1" w:styleId="af6">
    <w:name w:val="Подзаголовок Знак"/>
    <w:basedOn w:val="a0"/>
    <w:link w:val="af4"/>
    <w:uiPriority w:val="99"/>
    <w:qFormat/>
    <w:rsid w:val="00D33E40"/>
    <w:rPr>
      <w:rFonts w:ascii="Arial" w:eastAsia="SimSun" w:hAnsi="Arial"/>
      <w:i/>
      <w:kern w:val="1"/>
      <w:sz w:val="28"/>
      <w:lang w:eastAsia="hi-IN" w:bidi="hi-IN"/>
    </w:rPr>
  </w:style>
  <w:style w:type="character" w:customStyle="1" w:styleId="af5">
    <w:name w:val="Название Знак"/>
    <w:basedOn w:val="a0"/>
    <w:link w:val="af3"/>
    <w:uiPriority w:val="99"/>
    <w:qFormat/>
    <w:rsid w:val="00D33E40"/>
    <w:rPr>
      <w:rFonts w:ascii="Arial" w:eastAsia="SimSun" w:hAnsi="Arial"/>
      <w:kern w:val="1"/>
      <w:sz w:val="28"/>
      <w:lang w:eastAsia="hi-IN" w:bidi="hi-IN"/>
    </w:rPr>
  </w:style>
  <w:style w:type="paragraph" w:styleId="af7">
    <w:name w:val="List"/>
    <w:basedOn w:val="af1"/>
    <w:uiPriority w:val="99"/>
    <w:qFormat/>
    <w:rsid w:val="00D33E40"/>
  </w:style>
  <w:style w:type="character" w:styleId="af8">
    <w:name w:val="Emphasis"/>
    <w:uiPriority w:val="99"/>
    <w:qFormat/>
    <w:locked/>
    <w:rsid w:val="00D33E40"/>
    <w:rPr>
      <w:rFonts w:cs="Times New Roman"/>
      <w:i/>
    </w:rPr>
  </w:style>
  <w:style w:type="character" w:styleId="af9">
    <w:name w:val="page number"/>
    <w:uiPriority w:val="99"/>
    <w:qFormat/>
    <w:rsid w:val="00D33E40"/>
    <w:rPr>
      <w:rFonts w:cs="Times New Roman"/>
    </w:rPr>
  </w:style>
  <w:style w:type="character" w:customStyle="1" w:styleId="WW8Num2z0">
    <w:name w:val="WW8Num2z0"/>
    <w:uiPriority w:val="99"/>
    <w:qFormat/>
    <w:rsid w:val="00D33E40"/>
    <w:rPr>
      <w:rFonts w:ascii="Symbol" w:hAnsi="Symbol"/>
    </w:rPr>
  </w:style>
  <w:style w:type="character" w:customStyle="1" w:styleId="WW8Num3z0">
    <w:name w:val="WW8Num3z0"/>
    <w:uiPriority w:val="99"/>
    <w:qFormat/>
    <w:rsid w:val="00D33E40"/>
    <w:rPr>
      <w:rFonts w:ascii="Courier New" w:hAnsi="Courier New"/>
      <w:color w:val="000000"/>
    </w:rPr>
  </w:style>
  <w:style w:type="character" w:customStyle="1" w:styleId="WW8Num4z0">
    <w:name w:val="WW8Num4z0"/>
    <w:uiPriority w:val="99"/>
    <w:qFormat/>
    <w:rsid w:val="00D33E40"/>
    <w:rPr>
      <w:rFonts w:ascii="Symbol" w:hAnsi="Symbol"/>
      <w:color w:val="000000"/>
    </w:rPr>
  </w:style>
  <w:style w:type="character" w:customStyle="1" w:styleId="Absatz-Standardschriftart">
    <w:name w:val="Absatz-Standardschriftart"/>
    <w:uiPriority w:val="99"/>
    <w:qFormat/>
    <w:rsid w:val="00D33E40"/>
  </w:style>
  <w:style w:type="character" w:customStyle="1" w:styleId="WW-Absatz-Standardschriftart">
    <w:name w:val="WW-Absatz-Standardschriftart"/>
    <w:uiPriority w:val="99"/>
    <w:qFormat/>
    <w:rsid w:val="00D33E40"/>
  </w:style>
  <w:style w:type="character" w:customStyle="1" w:styleId="WW-Absatz-Standardschriftart1">
    <w:name w:val="WW-Absatz-Standardschriftart1"/>
    <w:uiPriority w:val="99"/>
    <w:qFormat/>
    <w:rsid w:val="00D33E40"/>
  </w:style>
  <w:style w:type="character" w:customStyle="1" w:styleId="WW-Absatz-Standardschriftart11">
    <w:name w:val="WW-Absatz-Standardschriftart11"/>
    <w:uiPriority w:val="99"/>
    <w:qFormat/>
    <w:rsid w:val="00D33E40"/>
  </w:style>
  <w:style w:type="character" w:customStyle="1" w:styleId="WW8Num5z0">
    <w:name w:val="WW8Num5z0"/>
    <w:uiPriority w:val="99"/>
    <w:qFormat/>
    <w:rsid w:val="00D33E40"/>
    <w:rPr>
      <w:color w:val="auto"/>
    </w:rPr>
  </w:style>
  <w:style w:type="character" w:customStyle="1" w:styleId="7">
    <w:name w:val="Основной шрифт абзаца7"/>
    <w:uiPriority w:val="99"/>
    <w:qFormat/>
    <w:rsid w:val="00D33E40"/>
  </w:style>
  <w:style w:type="character" w:customStyle="1" w:styleId="WW-Absatz-Standardschriftart111">
    <w:name w:val="WW-Absatz-Standardschriftart111"/>
    <w:uiPriority w:val="99"/>
    <w:qFormat/>
    <w:rsid w:val="00D33E40"/>
  </w:style>
  <w:style w:type="character" w:customStyle="1" w:styleId="61">
    <w:name w:val="Основной шрифт абзаца6"/>
    <w:uiPriority w:val="99"/>
    <w:qFormat/>
    <w:rsid w:val="00D33E40"/>
  </w:style>
  <w:style w:type="character" w:customStyle="1" w:styleId="5">
    <w:name w:val="Основной шрифт абзаца5"/>
    <w:uiPriority w:val="99"/>
    <w:qFormat/>
    <w:rsid w:val="00D33E40"/>
  </w:style>
  <w:style w:type="character" w:customStyle="1" w:styleId="4">
    <w:name w:val="Основной шрифт абзаца4"/>
    <w:uiPriority w:val="99"/>
    <w:qFormat/>
    <w:rsid w:val="00D33E40"/>
  </w:style>
  <w:style w:type="character" w:customStyle="1" w:styleId="WW-Absatz-Standardschriftart1111">
    <w:name w:val="WW-Absatz-Standardschriftart1111"/>
    <w:uiPriority w:val="99"/>
    <w:qFormat/>
    <w:rsid w:val="00D33E40"/>
  </w:style>
  <w:style w:type="character" w:customStyle="1" w:styleId="WW-Absatz-Standardschriftart11111">
    <w:name w:val="WW-Absatz-Standardschriftart11111"/>
    <w:uiPriority w:val="99"/>
    <w:qFormat/>
    <w:rsid w:val="00D33E40"/>
  </w:style>
  <w:style w:type="character" w:customStyle="1" w:styleId="WW-Absatz-Standardschriftart111111">
    <w:name w:val="WW-Absatz-Standardschriftart111111"/>
    <w:uiPriority w:val="99"/>
    <w:qFormat/>
    <w:rsid w:val="00D33E40"/>
  </w:style>
  <w:style w:type="character" w:customStyle="1" w:styleId="WW-Absatz-Standardschriftart1111111">
    <w:name w:val="WW-Absatz-Standardschriftart1111111"/>
    <w:uiPriority w:val="99"/>
    <w:qFormat/>
    <w:rsid w:val="00D33E40"/>
  </w:style>
  <w:style w:type="character" w:customStyle="1" w:styleId="31">
    <w:name w:val="Основной шрифт абзаца3"/>
    <w:uiPriority w:val="99"/>
    <w:qFormat/>
    <w:rsid w:val="00D33E40"/>
  </w:style>
  <w:style w:type="character" w:customStyle="1" w:styleId="WW-Absatz-Standardschriftart11111111">
    <w:name w:val="WW-Absatz-Standardschriftart11111111"/>
    <w:uiPriority w:val="99"/>
    <w:qFormat/>
    <w:rsid w:val="00D33E40"/>
  </w:style>
  <w:style w:type="character" w:customStyle="1" w:styleId="WW-Absatz-Standardschriftart111111111">
    <w:name w:val="WW-Absatz-Standardschriftart111111111"/>
    <w:uiPriority w:val="99"/>
    <w:qFormat/>
    <w:rsid w:val="00D33E40"/>
  </w:style>
  <w:style w:type="character" w:customStyle="1" w:styleId="WW-Absatz-Standardschriftart1111111111">
    <w:name w:val="WW-Absatz-Standardschriftart1111111111"/>
    <w:uiPriority w:val="99"/>
    <w:qFormat/>
    <w:rsid w:val="00D33E40"/>
  </w:style>
  <w:style w:type="character" w:customStyle="1" w:styleId="WW-Absatz-Standardschriftart11111111111">
    <w:name w:val="WW-Absatz-Standardschriftart11111111111"/>
    <w:uiPriority w:val="99"/>
    <w:qFormat/>
    <w:rsid w:val="00D33E40"/>
  </w:style>
  <w:style w:type="character" w:customStyle="1" w:styleId="WW-Absatz-Standardschriftart111111111111">
    <w:name w:val="WW-Absatz-Standardschriftart111111111111"/>
    <w:uiPriority w:val="99"/>
    <w:qFormat/>
    <w:rsid w:val="00D33E40"/>
  </w:style>
  <w:style w:type="character" w:customStyle="1" w:styleId="WW-Absatz-Standardschriftart1111111111111">
    <w:name w:val="WW-Absatz-Standardschriftart1111111111111"/>
    <w:uiPriority w:val="99"/>
    <w:qFormat/>
    <w:rsid w:val="00D33E40"/>
  </w:style>
  <w:style w:type="character" w:customStyle="1" w:styleId="WW-Absatz-Standardschriftart11111111111111">
    <w:name w:val="WW-Absatz-Standardschriftart11111111111111"/>
    <w:uiPriority w:val="99"/>
    <w:qFormat/>
    <w:rsid w:val="00D33E40"/>
  </w:style>
  <w:style w:type="character" w:customStyle="1" w:styleId="WW8Num1z0">
    <w:name w:val="WW8Num1z0"/>
    <w:uiPriority w:val="99"/>
    <w:qFormat/>
    <w:rsid w:val="00D33E40"/>
    <w:rPr>
      <w:rFonts w:ascii="Courier New" w:hAnsi="Courier New"/>
      <w:color w:val="000000"/>
    </w:rPr>
  </w:style>
  <w:style w:type="character" w:customStyle="1" w:styleId="WW-Absatz-Standardschriftart111111111111111">
    <w:name w:val="WW-Absatz-Standardschriftart111111111111111"/>
    <w:uiPriority w:val="99"/>
    <w:qFormat/>
    <w:rsid w:val="00D33E40"/>
  </w:style>
  <w:style w:type="character" w:customStyle="1" w:styleId="WW-Absatz-Standardschriftart1111111111111111">
    <w:name w:val="WW-Absatz-Standardschriftart1111111111111111"/>
    <w:uiPriority w:val="99"/>
    <w:qFormat/>
    <w:rsid w:val="00D33E40"/>
  </w:style>
  <w:style w:type="character" w:customStyle="1" w:styleId="24">
    <w:name w:val="Основной шрифт абзаца2"/>
    <w:uiPriority w:val="99"/>
    <w:qFormat/>
    <w:rsid w:val="00D33E40"/>
  </w:style>
  <w:style w:type="character" w:customStyle="1" w:styleId="WW-Absatz-Standardschriftart11111111111111111">
    <w:name w:val="WW-Absatz-Standardschriftart11111111111111111"/>
    <w:uiPriority w:val="99"/>
    <w:qFormat/>
    <w:rsid w:val="00D33E40"/>
  </w:style>
  <w:style w:type="character" w:customStyle="1" w:styleId="WW-Absatz-Standardschriftart111111111111111111">
    <w:name w:val="WW-Absatz-Standardschriftart111111111111111111"/>
    <w:uiPriority w:val="99"/>
    <w:qFormat/>
    <w:rsid w:val="00D33E40"/>
  </w:style>
  <w:style w:type="character" w:customStyle="1" w:styleId="WW-Absatz-Standardschriftart1111111111111111111">
    <w:name w:val="WW-Absatz-Standardschriftart1111111111111111111"/>
    <w:uiPriority w:val="99"/>
    <w:qFormat/>
    <w:rsid w:val="00D33E40"/>
  </w:style>
  <w:style w:type="character" w:customStyle="1" w:styleId="WW-Absatz-Standardschriftart11111111111111111111">
    <w:name w:val="WW-Absatz-Standardschriftart11111111111111111111"/>
    <w:uiPriority w:val="99"/>
    <w:qFormat/>
    <w:rsid w:val="00D33E40"/>
  </w:style>
  <w:style w:type="character" w:customStyle="1" w:styleId="WW-Absatz-Standardschriftart111111111111111111111">
    <w:name w:val="WW-Absatz-Standardschriftart111111111111111111111"/>
    <w:uiPriority w:val="99"/>
    <w:qFormat/>
    <w:rsid w:val="00D33E40"/>
  </w:style>
  <w:style w:type="character" w:customStyle="1" w:styleId="WW-Absatz-Standardschriftart1111111111111111111111">
    <w:name w:val="WW-Absatz-Standardschriftart1111111111111111111111"/>
    <w:uiPriority w:val="99"/>
    <w:qFormat/>
    <w:rsid w:val="00D33E40"/>
  </w:style>
  <w:style w:type="character" w:customStyle="1" w:styleId="WW-Absatz-Standardschriftart11111111111111111111111">
    <w:name w:val="WW-Absatz-Standardschriftart11111111111111111111111"/>
    <w:uiPriority w:val="99"/>
    <w:qFormat/>
    <w:rsid w:val="00D33E40"/>
  </w:style>
  <w:style w:type="character" w:customStyle="1" w:styleId="WW-Absatz-Standardschriftart111111111111111111111111">
    <w:name w:val="WW-Absatz-Standardschriftart111111111111111111111111"/>
    <w:uiPriority w:val="99"/>
    <w:qFormat/>
    <w:rsid w:val="00D33E40"/>
  </w:style>
  <w:style w:type="character" w:customStyle="1" w:styleId="10">
    <w:name w:val="Основной шрифт абзаца1"/>
    <w:uiPriority w:val="99"/>
    <w:qFormat/>
    <w:rsid w:val="00D33E40"/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33E40"/>
    <w:rPr>
      <w:rFonts w:ascii="Times New Roman" w:hAnsi="Times New Roman"/>
      <w:sz w:val="24"/>
      <w:u w:val="none"/>
    </w:rPr>
  </w:style>
  <w:style w:type="character" w:customStyle="1" w:styleId="FontStyle43">
    <w:name w:val="Font Style43"/>
    <w:qFormat/>
    <w:rsid w:val="00D33E40"/>
    <w:rPr>
      <w:rFonts w:ascii="Times New Roman" w:hAnsi="Times New Roman"/>
      <w:sz w:val="18"/>
    </w:rPr>
  </w:style>
  <w:style w:type="character" w:customStyle="1" w:styleId="FontStyle42">
    <w:name w:val="Font Style42"/>
    <w:qFormat/>
    <w:rsid w:val="00D33E40"/>
    <w:rPr>
      <w:rFonts w:ascii="Times New Roman" w:hAnsi="Times New Roman"/>
      <w:b/>
      <w:sz w:val="18"/>
    </w:rPr>
  </w:style>
  <w:style w:type="character" w:customStyle="1" w:styleId="FontStyle44">
    <w:name w:val="Font Style44"/>
    <w:qFormat/>
    <w:rsid w:val="00D33E40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qFormat/>
    <w:rsid w:val="00D33E40"/>
    <w:rPr>
      <w:rFonts w:ascii="Times New Roman" w:hAnsi="Times New Roman"/>
      <w:b/>
      <w:spacing w:val="-10"/>
      <w:sz w:val="20"/>
    </w:rPr>
  </w:style>
  <w:style w:type="character" w:customStyle="1" w:styleId="afa">
    <w:name w:val="Знак Знак"/>
    <w:uiPriority w:val="99"/>
    <w:qFormat/>
    <w:rsid w:val="00D33E40"/>
    <w:rPr>
      <w:rFonts w:ascii="Arial" w:eastAsia="SimSun" w:hAnsi="Arial"/>
      <w:b/>
      <w:kern w:val="1"/>
      <w:sz w:val="28"/>
      <w:lang w:eastAsia="hi-IN" w:bidi="hi-IN"/>
    </w:rPr>
  </w:style>
  <w:style w:type="character" w:customStyle="1" w:styleId="FontStyle58">
    <w:name w:val="Font Style58"/>
    <w:uiPriority w:val="99"/>
    <w:qFormat/>
    <w:rsid w:val="00D33E40"/>
    <w:rPr>
      <w:rFonts w:ascii="Times New Roman" w:hAnsi="Times New Roman"/>
      <w:i/>
      <w:sz w:val="18"/>
    </w:rPr>
  </w:style>
  <w:style w:type="character" w:customStyle="1" w:styleId="FontStyle48">
    <w:name w:val="Font Style48"/>
    <w:uiPriority w:val="99"/>
    <w:qFormat/>
    <w:rsid w:val="00D33E40"/>
    <w:rPr>
      <w:rFonts w:ascii="Trebuchet MS" w:hAnsi="Trebuchet MS"/>
      <w:b/>
      <w:sz w:val="20"/>
    </w:rPr>
  </w:style>
  <w:style w:type="character" w:customStyle="1" w:styleId="FontStyle59">
    <w:name w:val="Font Style59"/>
    <w:uiPriority w:val="99"/>
    <w:qFormat/>
    <w:rsid w:val="00D33E40"/>
    <w:rPr>
      <w:rFonts w:ascii="Trebuchet MS" w:hAnsi="Trebuchet MS"/>
      <w:b/>
      <w:sz w:val="16"/>
    </w:rPr>
  </w:style>
  <w:style w:type="character" w:customStyle="1" w:styleId="FontStyle51">
    <w:name w:val="Font Style51"/>
    <w:uiPriority w:val="99"/>
    <w:qFormat/>
    <w:rsid w:val="00D33E40"/>
    <w:rPr>
      <w:rFonts w:ascii="Times New Roman" w:hAnsi="Times New Roman"/>
      <w:sz w:val="18"/>
    </w:rPr>
  </w:style>
  <w:style w:type="character" w:customStyle="1" w:styleId="afb">
    <w:name w:val="А_основной Знак"/>
    <w:uiPriority w:val="99"/>
    <w:qFormat/>
    <w:rsid w:val="00D33E40"/>
    <w:rPr>
      <w:rFonts w:eastAsia="Times New Roman"/>
      <w:sz w:val="28"/>
    </w:rPr>
  </w:style>
  <w:style w:type="character" w:customStyle="1" w:styleId="afc">
    <w:name w:val="Символ нумерации"/>
    <w:uiPriority w:val="99"/>
    <w:qFormat/>
    <w:rsid w:val="00D33E40"/>
  </w:style>
  <w:style w:type="character" w:customStyle="1" w:styleId="text">
    <w:name w:val="text"/>
    <w:uiPriority w:val="99"/>
    <w:qFormat/>
    <w:rsid w:val="00D33E40"/>
  </w:style>
  <w:style w:type="paragraph" w:customStyle="1" w:styleId="70">
    <w:name w:val="Название7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71">
    <w:name w:val="Указатель7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62">
    <w:name w:val="Название6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63">
    <w:name w:val="Указатель6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50">
    <w:name w:val="Название5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51">
    <w:name w:val="Указатель5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40">
    <w:name w:val="Название4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41">
    <w:name w:val="Указатель4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2">
    <w:name w:val="Название3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33">
    <w:name w:val="Указатель3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5">
    <w:name w:val="Название2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6">
    <w:name w:val="Указатель2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1">
    <w:name w:val="Название1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2">
    <w:name w:val="Указатель1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d">
    <w:name w:val="Содержимое таблицы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e">
    <w:name w:val="Заголовок таблицы"/>
    <w:basedOn w:val="afd"/>
    <w:uiPriority w:val="99"/>
    <w:qFormat/>
    <w:rsid w:val="00D33E40"/>
    <w:pPr>
      <w:jc w:val="center"/>
    </w:pPr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33E40"/>
    <w:pPr>
      <w:widowControl w:val="0"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"/>
    <w:uiPriority w:val="99"/>
    <w:qFormat/>
    <w:rsid w:val="00D33E40"/>
    <w:pPr>
      <w:spacing w:before="100" w:after="10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qFormat/>
    <w:rsid w:val="00D33E40"/>
    <w:pPr>
      <w:widowControl w:val="0"/>
      <w:suppressAutoHyphens/>
      <w:spacing w:line="360" w:lineRule="exact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aff">
    <w:name w:val="А_основной"/>
    <w:basedOn w:val="a"/>
    <w:uiPriority w:val="99"/>
    <w:qFormat/>
    <w:rsid w:val="00D33E40"/>
    <w:pPr>
      <w:spacing w:line="360" w:lineRule="auto"/>
      <w:ind w:firstLine="454"/>
      <w:jc w:val="both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aff0">
    <w:name w:val="Содержимое врезки"/>
    <w:basedOn w:val="af1"/>
    <w:uiPriority w:val="99"/>
    <w:qFormat/>
    <w:rsid w:val="00D33E40"/>
  </w:style>
  <w:style w:type="paragraph" w:customStyle="1" w:styleId="13">
    <w:name w:val="Абзац списка1"/>
    <w:basedOn w:val="a"/>
    <w:link w:val="ListParagraphChar"/>
    <w:uiPriority w:val="99"/>
    <w:qFormat/>
    <w:rsid w:val="00D33E40"/>
    <w:pPr>
      <w:ind w:left="720"/>
    </w:pPr>
    <w:rPr>
      <w:rFonts w:eastAsia="Calibri"/>
      <w:kern w:val="1"/>
      <w:szCs w:val="20"/>
      <w:lang w:eastAsia="ar-SA"/>
    </w:rPr>
  </w:style>
  <w:style w:type="character" w:customStyle="1" w:styleId="ListParagraphChar">
    <w:name w:val="List Paragraph Char"/>
    <w:link w:val="13"/>
    <w:uiPriority w:val="99"/>
    <w:qFormat/>
    <w:locked/>
    <w:rsid w:val="00D33E40"/>
    <w:rPr>
      <w:kern w:val="1"/>
      <w:sz w:val="22"/>
      <w:lang w:eastAsia="ar-SA"/>
    </w:rPr>
  </w:style>
  <w:style w:type="character" w:customStyle="1" w:styleId="aff1">
    <w:name w:val="Гипертекстовая ссылка"/>
    <w:uiPriority w:val="99"/>
    <w:qFormat/>
    <w:rsid w:val="00D33E40"/>
    <w:rPr>
      <w:rFonts w:ascii="Times New Roman" w:hAnsi="Times New Roman"/>
      <w:color w:val="106BBE"/>
    </w:rPr>
  </w:style>
  <w:style w:type="paragraph" w:customStyle="1" w:styleId="c6">
    <w:name w:val="c6"/>
    <w:basedOn w:val="a"/>
    <w:rsid w:val="00D33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D33E40"/>
    <w:rPr>
      <w:rFonts w:ascii="Times New Roman" w:eastAsia="Times New Roman" w:hAnsi="Times New Roman" w:cs="Times New Roman"/>
    </w:rPr>
  </w:style>
  <w:style w:type="paragraph" w:customStyle="1" w:styleId="c19">
    <w:name w:val="c19"/>
    <w:basedOn w:val="a"/>
    <w:rsid w:val="00D33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D33E40"/>
    <w:rPr>
      <w:rFonts w:ascii="Times New Roman" w:eastAsia="Times New Roman" w:hAnsi="Times New Roman" w:cs="Times New Roman"/>
    </w:rPr>
  </w:style>
  <w:style w:type="table" w:customStyle="1" w:styleId="27">
    <w:name w:val="Сетка таблицы2"/>
    <w:basedOn w:val="a1"/>
    <w:next w:val="a7"/>
    <w:uiPriority w:val="59"/>
    <w:rsid w:val="00DC4BD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DC4BDB"/>
  </w:style>
  <w:style w:type="table" w:customStyle="1" w:styleId="211">
    <w:name w:val="Сетка таблицы21"/>
    <w:basedOn w:val="a1"/>
    <w:uiPriority w:val="59"/>
    <w:rsid w:val="00DC4BD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4B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30</Pages>
  <Words>9128</Words>
  <Characters>52033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«Рассмотрено»</vt:lpstr>
    </vt:vector>
  </TitlesOfParts>
  <Company>HomeLab</Company>
  <LinksUpToDate>false</LinksUpToDate>
  <CharactersWithSpaces>61039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«Рассмотрено»</dc:title>
  <dc:subject/>
  <dc:creator>User</dc:creator>
  <cp:keywords/>
  <dc:description/>
  <cp:lastModifiedBy>Ремнёв</cp:lastModifiedBy>
  <cp:revision>57</cp:revision>
  <cp:lastPrinted>2014-11-07T12:25:00Z</cp:lastPrinted>
  <dcterms:created xsi:type="dcterms:W3CDTF">2016-03-10T17:30:00Z</dcterms:created>
  <dcterms:modified xsi:type="dcterms:W3CDTF">2023-05-19T10:12:00Z</dcterms:modified>
</cp:coreProperties>
</file>