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91" w:rsidRDefault="00EF7891">
      <w:pPr>
        <w:spacing w:line="240" w:lineRule="auto"/>
        <w:jc w:val="center"/>
        <w:outlineLvl w:val="0"/>
      </w:pPr>
      <w:r>
        <w:rPr>
          <w:noProof/>
          <w:lang w:eastAsia="ru-RU"/>
        </w:rPr>
        <w:drawing>
          <wp:inline distT="0" distB="0" distL="0" distR="0">
            <wp:extent cx="9363075" cy="6753225"/>
            <wp:effectExtent l="19050" t="0" r="9525" b="0"/>
            <wp:docPr id="1" name="Рисунок 1" descr="C:\Users\Ремнёв\Desktop\Модулин\сканы\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сканы\12.jpg"/>
                    <pic:cNvPicPr>
                      <a:picLocks noChangeAspect="1" noChangeArrowheads="1"/>
                    </pic:cNvPicPr>
                  </pic:nvPicPr>
                  <pic:blipFill>
                    <a:blip r:embed="rId8"/>
                    <a:srcRect/>
                    <a:stretch>
                      <a:fillRect/>
                    </a:stretch>
                  </pic:blipFill>
                  <pic:spPr bwMode="auto">
                    <a:xfrm>
                      <a:off x="0" y="0"/>
                      <a:ext cx="9363075" cy="6753225"/>
                    </a:xfrm>
                    <a:prstGeom prst="rect">
                      <a:avLst/>
                    </a:prstGeom>
                    <a:noFill/>
                    <a:ln w="9525">
                      <a:noFill/>
                      <a:miter lim="800000"/>
                      <a:headEnd/>
                      <a:tailEnd/>
                    </a:ln>
                  </pic:spPr>
                </pic:pic>
              </a:graphicData>
            </a:graphic>
          </wp:inline>
        </w:drawing>
      </w:r>
    </w:p>
    <w:p w:rsidR="00C1189E" w:rsidRDefault="006F1BD6">
      <w:pPr>
        <w:spacing w:line="240" w:lineRule="auto"/>
        <w:jc w:val="center"/>
        <w:outlineLvl w:val="0"/>
      </w:pPr>
      <w:r>
        <w:lastRenderedPageBreak/>
        <w:t>Муниципальное общеобразовательное учреждение</w:t>
      </w:r>
    </w:p>
    <w:p w:rsidR="00C1189E" w:rsidRDefault="006F1BD6">
      <w:pPr>
        <w:spacing w:line="240" w:lineRule="auto"/>
        <w:jc w:val="center"/>
      </w:pPr>
      <w:r>
        <w:t>Ишненская средняя общеобразовательная школа</w:t>
      </w:r>
    </w:p>
    <w:tbl>
      <w:tblPr>
        <w:tblW w:w="10705" w:type="dxa"/>
        <w:tblLayout w:type="fixed"/>
        <w:tblLook w:val="04A0"/>
      </w:tblPr>
      <w:tblGrid>
        <w:gridCol w:w="5495"/>
        <w:gridCol w:w="5210"/>
      </w:tblGrid>
      <w:tr w:rsidR="006F1BD6" w:rsidTr="00205F0E">
        <w:tc>
          <w:tcPr>
            <w:tcW w:w="5495" w:type="dxa"/>
          </w:tcPr>
          <w:p w:rsidR="006F1BD6" w:rsidRDefault="006F1BD6" w:rsidP="00205F0E">
            <w:pPr>
              <w:spacing w:after="0" w:line="240" w:lineRule="auto"/>
              <w:jc w:val="both"/>
            </w:pPr>
          </w:p>
        </w:tc>
        <w:tc>
          <w:tcPr>
            <w:tcW w:w="5210" w:type="dxa"/>
          </w:tcPr>
          <w:p w:rsidR="006F1BD6" w:rsidRDefault="006F1BD6" w:rsidP="00205F0E">
            <w:pPr>
              <w:spacing w:after="0" w:line="240" w:lineRule="auto"/>
              <w:jc w:val="both"/>
            </w:pPr>
          </w:p>
        </w:tc>
      </w:tr>
    </w:tbl>
    <w:p w:rsidR="00C1189E" w:rsidRDefault="00C1189E" w:rsidP="006F1BD6">
      <w:pPr>
        <w:spacing w:after="0" w:line="240" w:lineRule="auto"/>
        <w:jc w:val="center"/>
      </w:pPr>
    </w:p>
    <w:p w:rsidR="00C1189E" w:rsidRDefault="00C1189E">
      <w:pPr>
        <w:spacing w:line="240" w:lineRule="auto"/>
      </w:pPr>
    </w:p>
    <w:tbl>
      <w:tblPr>
        <w:tblW w:w="0" w:type="auto"/>
        <w:jc w:val="center"/>
        <w:tblLook w:val="01E0"/>
      </w:tblPr>
      <w:tblGrid>
        <w:gridCol w:w="3111"/>
        <w:gridCol w:w="3113"/>
        <w:gridCol w:w="3131"/>
      </w:tblGrid>
      <w:tr w:rsidR="006F1BD6" w:rsidRPr="00B04066" w:rsidTr="00205F0E">
        <w:trPr>
          <w:jc w:val="center"/>
        </w:trPr>
        <w:tc>
          <w:tcPr>
            <w:tcW w:w="3111" w:type="dxa"/>
          </w:tcPr>
          <w:p w:rsidR="006F1BD6" w:rsidRPr="001A2842" w:rsidRDefault="006F1BD6" w:rsidP="006F1BD6">
            <w:pPr>
              <w:spacing w:after="0"/>
              <w:rPr>
                <w:b/>
                <w:szCs w:val="32"/>
              </w:rPr>
            </w:pPr>
            <w:r w:rsidRPr="001A2842">
              <w:rPr>
                <w:b/>
                <w:szCs w:val="32"/>
              </w:rPr>
              <w:t>РАССМОТРЕНА</w:t>
            </w:r>
          </w:p>
          <w:p w:rsidR="006F1BD6" w:rsidRPr="001A2842" w:rsidRDefault="006F1BD6" w:rsidP="006F1BD6">
            <w:pPr>
              <w:spacing w:after="0"/>
              <w:ind w:firstLine="37"/>
            </w:pPr>
            <w:r w:rsidRPr="001A2842">
              <w:t>на заседании   МО</w:t>
            </w:r>
          </w:p>
          <w:p w:rsidR="006F1BD6" w:rsidRPr="001A2842" w:rsidRDefault="006F1BD6" w:rsidP="006F1BD6">
            <w:pPr>
              <w:spacing w:after="0"/>
              <w:rPr>
                <w:color w:val="C00000"/>
              </w:rPr>
            </w:pPr>
            <w:r w:rsidRPr="001A2842">
              <w:t xml:space="preserve">учителей </w:t>
            </w:r>
            <w:r>
              <w:t>эстетического цикла</w:t>
            </w:r>
            <w:r w:rsidRPr="001A2842">
              <w:t>.</w:t>
            </w:r>
          </w:p>
          <w:p w:rsidR="006F1BD6" w:rsidRPr="001A2842" w:rsidRDefault="006F1BD6" w:rsidP="006F1BD6">
            <w:pPr>
              <w:spacing w:after="0"/>
            </w:pPr>
            <w:r w:rsidRPr="001A2842">
              <w:t xml:space="preserve">Протокол № 1 </w:t>
            </w:r>
          </w:p>
          <w:p w:rsidR="006F1BD6" w:rsidRPr="001A2842" w:rsidRDefault="006F1BD6" w:rsidP="006F1BD6">
            <w:pPr>
              <w:spacing w:after="0"/>
            </w:pPr>
            <w:r w:rsidRPr="001A2842">
              <w:t xml:space="preserve">от </w:t>
            </w:r>
            <w:r w:rsidR="009274A0">
              <w:t>30</w:t>
            </w:r>
            <w:r w:rsidRPr="001A2842">
              <w:t>.08.202</w:t>
            </w:r>
            <w:r w:rsidR="009274A0">
              <w:t>2</w:t>
            </w:r>
            <w:r w:rsidRPr="001A2842">
              <w:t xml:space="preserve"> г.   </w:t>
            </w:r>
          </w:p>
          <w:p w:rsidR="006F1BD6" w:rsidRPr="001A2842" w:rsidRDefault="006F1BD6" w:rsidP="006F1BD6">
            <w:pPr>
              <w:spacing w:after="0"/>
              <w:ind w:firstLine="37"/>
              <w:rPr>
                <w:b/>
                <w:szCs w:val="32"/>
              </w:rPr>
            </w:pPr>
            <w:r w:rsidRPr="001A2842">
              <w:t>Руководитель МО: _________(</w:t>
            </w:r>
            <w:r>
              <w:t>Петров Ю</w:t>
            </w:r>
            <w:r w:rsidRPr="001A2842">
              <w:t>.</w:t>
            </w:r>
            <w:r>
              <w:t>В.</w:t>
            </w:r>
            <w:r w:rsidRPr="001A2842">
              <w:t xml:space="preserve">)    </w:t>
            </w:r>
          </w:p>
        </w:tc>
        <w:tc>
          <w:tcPr>
            <w:tcW w:w="3113" w:type="dxa"/>
          </w:tcPr>
          <w:p w:rsidR="006F1BD6" w:rsidRPr="001A2842" w:rsidRDefault="006F1BD6" w:rsidP="006F1BD6">
            <w:pPr>
              <w:spacing w:after="0"/>
              <w:rPr>
                <w:b/>
                <w:bCs/>
                <w:szCs w:val="32"/>
              </w:rPr>
            </w:pPr>
            <w:r w:rsidRPr="001A2842">
              <w:rPr>
                <w:b/>
                <w:bCs/>
                <w:szCs w:val="32"/>
              </w:rPr>
              <w:t>СОГЛАСОВАНА</w:t>
            </w:r>
          </w:p>
          <w:p w:rsidR="006F1BD6" w:rsidRPr="001A2842" w:rsidRDefault="006F1BD6" w:rsidP="006F1BD6">
            <w:pPr>
              <w:spacing w:after="0"/>
              <w:rPr>
                <w:szCs w:val="32"/>
              </w:rPr>
            </w:pPr>
            <w:r w:rsidRPr="001A2842">
              <w:rPr>
                <w:szCs w:val="32"/>
              </w:rPr>
              <w:t xml:space="preserve">Зам.директора по УВР </w:t>
            </w:r>
          </w:p>
          <w:p w:rsidR="006F1BD6" w:rsidRPr="001A2842" w:rsidRDefault="006F1BD6" w:rsidP="006F1BD6">
            <w:pPr>
              <w:spacing w:after="0"/>
              <w:rPr>
                <w:szCs w:val="32"/>
              </w:rPr>
            </w:pPr>
            <w:r w:rsidRPr="001A2842">
              <w:rPr>
                <w:szCs w:val="32"/>
              </w:rPr>
              <w:t xml:space="preserve">______________    </w:t>
            </w:r>
          </w:p>
          <w:p w:rsidR="006F1BD6" w:rsidRPr="001A2842" w:rsidRDefault="006F1BD6" w:rsidP="006F1BD6">
            <w:pPr>
              <w:spacing w:after="0"/>
              <w:rPr>
                <w:color w:val="FF0000"/>
                <w:szCs w:val="32"/>
              </w:rPr>
            </w:pPr>
            <w:r w:rsidRPr="001A2842">
              <w:rPr>
                <w:szCs w:val="32"/>
              </w:rPr>
              <w:t>(Пелевина Т. З.)</w:t>
            </w:r>
          </w:p>
        </w:tc>
        <w:tc>
          <w:tcPr>
            <w:tcW w:w="3131" w:type="dxa"/>
          </w:tcPr>
          <w:p w:rsidR="006F1BD6" w:rsidRPr="00B04066" w:rsidRDefault="006F1BD6" w:rsidP="006F1BD6">
            <w:pPr>
              <w:spacing w:after="0"/>
              <w:ind w:firstLine="426"/>
              <w:jc w:val="right"/>
              <w:rPr>
                <w:b/>
                <w:szCs w:val="32"/>
              </w:rPr>
            </w:pPr>
            <w:r w:rsidRPr="00B04066">
              <w:rPr>
                <w:b/>
                <w:szCs w:val="32"/>
              </w:rPr>
              <w:t>УТВЕРЖДЕНА</w:t>
            </w:r>
          </w:p>
          <w:p w:rsidR="006F1BD6" w:rsidRPr="00B04066" w:rsidRDefault="006F1BD6" w:rsidP="006F1BD6">
            <w:pPr>
              <w:spacing w:after="0"/>
              <w:jc w:val="right"/>
              <w:rPr>
                <w:szCs w:val="32"/>
              </w:rPr>
            </w:pPr>
            <w:r w:rsidRPr="00B04066">
              <w:rPr>
                <w:szCs w:val="32"/>
              </w:rPr>
              <w:t xml:space="preserve">Директор </w:t>
            </w:r>
          </w:p>
          <w:p w:rsidR="006F1BD6" w:rsidRPr="00B04066" w:rsidRDefault="006F1BD6" w:rsidP="006F1BD6">
            <w:pPr>
              <w:spacing w:after="0"/>
              <w:jc w:val="right"/>
              <w:rPr>
                <w:szCs w:val="32"/>
              </w:rPr>
            </w:pPr>
            <w:r w:rsidRPr="00B04066">
              <w:rPr>
                <w:szCs w:val="32"/>
              </w:rPr>
              <w:t>МОУ Ишненская СОШ</w:t>
            </w:r>
          </w:p>
          <w:p w:rsidR="006F1BD6" w:rsidRPr="00B04066" w:rsidRDefault="006F1BD6" w:rsidP="006F1BD6">
            <w:pPr>
              <w:spacing w:after="0"/>
              <w:jc w:val="right"/>
              <w:rPr>
                <w:szCs w:val="32"/>
              </w:rPr>
            </w:pPr>
            <w:r w:rsidRPr="00B04066">
              <w:rPr>
                <w:szCs w:val="32"/>
              </w:rPr>
              <w:t>Клюева Н. В.</w:t>
            </w:r>
          </w:p>
          <w:p w:rsidR="006F1BD6" w:rsidRPr="00B04066" w:rsidRDefault="006F1BD6" w:rsidP="006F1BD6">
            <w:pPr>
              <w:spacing w:after="0"/>
              <w:jc w:val="right"/>
              <w:rPr>
                <w:iCs/>
                <w:szCs w:val="32"/>
              </w:rPr>
            </w:pPr>
            <w:r w:rsidRPr="00B04066">
              <w:rPr>
                <w:iCs/>
                <w:szCs w:val="32"/>
              </w:rPr>
              <w:t xml:space="preserve">Приказ № </w:t>
            </w:r>
            <w:r w:rsidR="009274A0">
              <w:rPr>
                <w:iCs/>
                <w:szCs w:val="32"/>
              </w:rPr>
              <w:t>305</w:t>
            </w:r>
            <w:r w:rsidRPr="00B04066">
              <w:rPr>
                <w:iCs/>
                <w:szCs w:val="32"/>
              </w:rPr>
              <w:t xml:space="preserve">  </w:t>
            </w:r>
          </w:p>
          <w:p w:rsidR="006F1BD6" w:rsidRPr="00B04066" w:rsidRDefault="006F1BD6" w:rsidP="009274A0">
            <w:pPr>
              <w:spacing w:after="0"/>
              <w:jc w:val="right"/>
              <w:rPr>
                <w:szCs w:val="32"/>
              </w:rPr>
            </w:pPr>
            <w:r w:rsidRPr="00B04066">
              <w:rPr>
                <w:iCs/>
                <w:szCs w:val="32"/>
              </w:rPr>
              <w:t xml:space="preserve">от </w:t>
            </w:r>
            <w:r w:rsidR="009274A0">
              <w:rPr>
                <w:iCs/>
                <w:szCs w:val="32"/>
              </w:rPr>
              <w:t>31</w:t>
            </w:r>
            <w:r w:rsidRPr="00B04066">
              <w:rPr>
                <w:iCs/>
                <w:szCs w:val="32"/>
              </w:rPr>
              <w:t>.08.202</w:t>
            </w:r>
            <w:r w:rsidR="009274A0">
              <w:rPr>
                <w:iCs/>
                <w:szCs w:val="32"/>
              </w:rPr>
              <w:t>2</w:t>
            </w:r>
            <w:r w:rsidRPr="00B04066">
              <w:rPr>
                <w:iCs/>
                <w:szCs w:val="32"/>
              </w:rPr>
              <w:t xml:space="preserve"> г</w:t>
            </w:r>
            <w:r w:rsidRPr="00B04066">
              <w:rPr>
                <w:i/>
                <w:szCs w:val="32"/>
              </w:rPr>
              <w:t xml:space="preserve">  </w:t>
            </w:r>
          </w:p>
        </w:tc>
      </w:tr>
    </w:tbl>
    <w:p w:rsidR="00C1189E" w:rsidRDefault="00C1189E" w:rsidP="006F1BD6">
      <w:pPr>
        <w:spacing w:after="0" w:line="240" w:lineRule="auto"/>
      </w:pPr>
    </w:p>
    <w:p w:rsidR="00C1189E" w:rsidRDefault="006F1BD6">
      <w:pPr>
        <w:jc w:val="center"/>
        <w:rPr>
          <w:b/>
        </w:rPr>
      </w:pPr>
      <w:r>
        <w:rPr>
          <w:b/>
        </w:rPr>
        <w:t>Адаптированная рабочая программа</w:t>
      </w:r>
    </w:p>
    <w:p w:rsidR="00C1189E" w:rsidRDefault="006F1BD6">
      <w:pPr>
        <w:spacing w:line="240" w:lineRule="auto"/>
        <w:jc w:val="center"/>
        <w:rPr>
          <w:b/>
        </w:rPr>
      </w:pPr>
      <w:r>
        <w:rPr>
          <w:b/>
        </w:rPr>
        <w:t>учебного курса «Основы безопасности жизнедеятельности»  в 8, 9 классе.</w:t>
      </w:r>
    </w:p>
    <w:p w:rsidR="00C1189E" w:rsidRDefault="006F1BD6">
      <w:pPr>
        <w:jc w:val="center"/>
        <w:rPr>
          <w:b/>
        </w:rPr>
      </w:pPr>
      <w:r>
        <w:rPr>
          <w:b/>
        </w:rPr>
        <w:t>для детей с ОВЗ (ЗПР)</w:t>
      </w:r>
    </w:p>
    <w:p w:rsidR="00C1189E" w:rsidRDefault="00C1189E">
      <w:pPr>
        <w:spacing w:line="240" w:lineRule="auto"/>
        <w:rPr>
          <w:b/>
        </w:rPr>
      </w:pPr>
    </w:p>
    <w:p w:rsidR="00C1189E" w:rsidRDefault="006F1BD6">
      <w:pPr>
        <w:spacing w:line="240" w:lineRule="auto"/>
        <w:jc w:val="center"/>
        <w:outlineLvl w:val="0"/>
      </w:pPr>
      <w:r>
        <w:t xml:space="preserve">                                                                                   Учитель: Ремнев С.Ф.</w:t>
      </w:r>
    </w:p>
    <w:p w:rsidR="00C1189E" w:rsidRDefault="00C1189E">
      <w:pPr>
        <w:spacing w:line="240" w:lineRule="auto"/>
        <w:jc w:val="center"/>
      </w:pPr>
    </w:p>
    <w:p w:rsidR="00C1189E" w:rsidRDefault="00C1189E"/>
    <w:p w:rsidR="00C1189E" w:rsidRDefault="00C1189E"/>
    <w:p w:rsidR="00C1189E" w:rsidRDefault="00C1189E"/>
    <w:p w:rsidR="00C1189E" w:rsidRDefault="006F1BD6">
      <w:pPr>
        <w:jc w:val="center"/>
      </w:pPr>
      <w:r>
        <w:t>202</w:t>
      </w:r>
      <w:r w:rsidR="009274A0">
        <w:t>2</w:t>
      </w:r>
      <w:r>
        <w:t xml:space="preserve"> год</w:t>
      </w:r>
    </w:p>
    <w:p w:rsidR="006F1BD6" w:rsidRDefault="006F1BD6">
      <w:pPr>
        <w:jc w:val="center"/>
      </w:pPr>
    </w:p>
    <w:p w:rsidR="006F1BD6" w:rsidRDefault="006F1BD6">
      <w:pPr>
        <w:jc w:val="center"/>
      </w:pPr>
    </w:p>
    <w:p w:rsidR="00C1189E" w:rsidRDefault="006F1BD6">
      <w:pPr>
        <w:spacing w:after="0"/>
        <w:jc w:val="center"/>
        <w:rPr>
          <w:sz w:val="20"/>
          <w:szCs w:val="20"/>
        </w:rPr>
      </w:pPr>
      <w:r>
        <w:rPr>
          <w:b/>
          <w:bCs/>
          <w:sz w:val="20"/>
          <w:szCs w:val="20"/>
        </w:rPr>
        <w:lastRenderedPageBreak/>
        <w:t>Пояснительная записка</w:t>
      </w:r>
    </w:p>
    <w:p w:rsidR="00C1189E" w:rsidRDefault="00C1189E">
      <w:pPr>
        <w:spacing w:after="0"/>
        <w:jc w:val="both"/>
        <w:rPr>
          <w:sz w:val="20"/>
          <w:szCs w:val="20"/>
        </w:rPr>
      </w:pPr>
    </w:p>
    <w:p w:rsidR="00C1189E" w:rsidRDefault="006F1BD6">
      <w:pPr>
        <w:tabs>
          <w:tab w:val="left" w:pos="1134"/>
        </w:tabs>
        <w:suppressAutoHyphens w:val="0"/>
        <w:spacing w:after="0" w:line="240" w:lineRule="auto"/>
        <w:ind w:left="709"/>
        <w:contextualSpacing/>
        <w:jc w:val="both"/>
        <w:rPr>
          <w:sz w:val="20"/>
          <w:szCs w:val="20"/>
        </w:rPr>
      </w:pPr>
      <w:r>
        <w:rPr>
          <w:sz w:val="20"/>
          <w:szCs w:val="20"/>
        </w:rPr>
        <w:t xml:space="preserve">Адаптированная 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pPr>
        <w:spacing w:after="0" w:line="240" w:lineRule="auto"/>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C1189E" w:rsidRDefault="006F1BD6">
      <w:pPr>
        <w:spacing w:after="0" w:line="240" w:lineRule="auto"/>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C1189E" w:rsidRDefault="006F1BD6">
      <w:pPr>
        <w:spacing w:after="0" w:line="240" w:lineRule="auto"/>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C1189E" w:rsidRDefault="006F1BD6">
      <w:pPr>
        <w:spacing w:after="0" w:line="240" w:lineRule="auto"/>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C1189E" w:rsidRDefault="006F1BD6">
      <w:pPr>
        <w:spacing w:after="0" w:line="240" w:lineRule="auto"/>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255A5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C1189E" w:rsidRDefault="006F1BD6">
      <w:pPr>
        <w:spacing w:line="240" w:lineRule="atLeast"/>
        <w:jc w:val="center"/>
        <w:rPr>
          <w:b/>
          <w:color w:val="000000"/>
          <w:sz w:val="20"/>
          <w:szCs w:val="20"/>
        </w:rPr>
      </w:pPr>
      <w:r>
        <w:rPr>
          <w:b/>
          <w:color w:val="000000"/>
          <w:sz w:val="20"/>
          <w:szCs w:val="20"/>
        </w:rPr>
        <w:t>Нормативно-методическое обеспечение</w:t>
      </w:r>
    </w:p>
    <w:p w:rsidR="00C1189E" w:rsidRDefault="006F1BD6">
      <w:pPr>
        <w:spacing w:after="0" w:line="240" w:lineRule="auto"/>
        <w:ind w:firstLine="709"/>
        <w:jc w:val="both"/>
        <w:rPr>
          <w:sz w:val="20"/>
          <w:szCs w:val="20"/>
        </w:rPr>
      </w:pPr>
      <w:r>
        <w:rPr>
          <w:sz w:val="20"/>
          <w:szCs w:val="20"/>
        </w:rPr>
        <w:t xml:space="preserve">Преподавание учебного предмета «Основы безопасности жизнедеятельности» в 2021/2022 учебном году ведётся в соответствии со следующими </w:t>
      </w:r>
      <w:r>
        <w:rPr>
          <w:b/>
          <w:sz w:val="20"/>
          <w:szCs w:val="20"/>
        </w:rPr>
        <w:t>нормативно-правовыми актами</w:t>
      </w:r>
      <w:r>
        <w:rPr>
          <w:sz w:val="20"/>
          <w:szCs w:val="20"/>
        </w:rPr>
        <w:t>:</w:t>
      </w:r>
    </w:p>
    <w:p w:rsidR="00C1189E" w:rsidRDefault="00C1189E">
      <w:pPr>
        <w:spacing w:line="240" w:lineRule="atLeast"/>
        <w:jc w:val="center"/>
        <w:rPr>
          <w:b/>
          <w:color w:val="000000"/>
          <w:sz w:val="20"/>
          <w:szCs w:val="20"/>
        </w:rPr>
      </w:pPr>
    </w:p>
    <w:p w:rsidR="00C1189E" w:rsidRDefault="006F1BD6">
      <w:pPr>
        <w:spacing w:after="0" w:line="240" w:lineRule="auto"/>
        <w:ind w:firstLine="709"/>
        <w:jc w:val="both"/>
        <w:rPr>
          <w:b/>
          <w:i/>
          <w:sz w:val="20"/>
          <w:szCs w:val="20"/>
        </w:rPr>
      </w:pPr>
      <w:r>
        <w:rPr>
          <w:b/>
          <w:i/>
          <w:sz w:val="20"/>
          <w:szCs w:val="20"/>
        </w:rPr>
        <w:t>1) федерального уровня: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31.05.1996г. № 61-ФЗ «Об обороне» (с изменениями от 05.04.2021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114-ФЗ «О противодействии экстремисткой деятельности» (с изменениями от 8.12.2020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06.03.2006 г. № 35-ФЗ «О противодействии терроризму» (ред. от 18.04.2018 г. с изменениями от 08.12.2020г.)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lastRenderedPageBreak/>
        <w:t>Федеральный закон от 28.12.2010 г. № 390-ФЗ «О безопасности»(ред. от 06.02.2020 г.)</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C1189E" w:rsidRDefault="006F1BD6">
      <w:pPr>
        <w:numPr>
          <w:ilvl w:val="0"/>
          <w:numId w:val="2"/>
        </w:numPr>
        <w:tabs>
          <w:tab w:val="left" w:pos="1134"/>
        </w:tabs>
        <w:suppressAutoHyphens w:val="0"/>
        <w:spacing w:after="0" w:line="240" w:lineRule="auto"/>
        <w:ind w:left="0" w:firstLine="709"/>
        <w:contextualSpacing/>
        <w:jc w:val="both"/>
        <w:rPr>
          <w:spacing w:val="-2"/>
          <w:sz w:val="20"/>
          <w:szCs w:val="20"/>
        </w:rPr>
      </w:pPr>
      <w:r>
        <w:rPr>
          <w:sz w:val="20"/>
          <w:szCs w:val="20"/>
        </w:rPr>
        <w:t>Приказ Министерства образования и науки Российской Федерации от 17.12.2010 г. № 1897 «Об утверждении федерального государственного об</w:t>
      </w:r>
      <w:r>
        <w:rPr>
          <w:spacing w:val="-2"/>
          <w:sz w:val="20"/>
          <w:szCs w:val="20"/>
        </w:rPr>
        <w:t xml:space="preserve">разовательного стандарта основного общего образования» (ред. </w:t>
      </w:r>
      <w:r>
        <w:rPr>
          <w:color w:val="E36C0A"/>
          <w:spacing w:val="-2"/>
          <w:sz w:val="20"/>
          <w:szCs w:val="20"/>
        </w:rPr>
        <w:t>от 11.12.2020 г</w:t>
      </w:r>
      <w:r>
        <w:rPr>
          <w:spacing w:val="-2"/>
          <w:sz w:val="20"/>
          <w:szCs w:val="20"/>
        </w:rPr>
        <w:t>.).</w:t>
      </w:r>
    </w:p>
    <w:p w:rsidR="00C1189E" w:rsidRDefault="006F1BD6">
      <w:pPr>
        <w:pStyle w:val="af4"/>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1189E" w:rsidRDefault="006F1BD6">
      <w:pPr>
        <w:numPr>
          <w:ilvl w:val="0"/>
          <w:numId w:val="2"/>
        </w:numPr>
        <w:tabs>
          <w:tab w:val="left" w:pos="1134"/>
        </w:tabs>
        <w:suppressAutoHyphens w:val="0"/>
        <w:spacing w:after="0" w:line="240" w:lineRule="auto"/>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1189E" w:rsidRDefault="006F1BD6">
      <w:pPr>
        <w:numPr>
          <w:ilvl w:val="0"/>
          <w:numId w:val="2"/>
        </w:numPr>
        <w:tabs>
          <w:tab w:val="left" w:pos="0"/>
          <w:tab w:val="left" w:pos="1134"/>
        </w:tabs>
        <w:suppressAutoHyphens w:val="0"/>
        <w:spacing w:after="0" w:line="240" w:lineRule="auto"/>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C1189E" w:rsidRDefault="006F1BD6">
      <w:pPr>
        <w:numPr>
          <w:ilvl w:val="0"/>
          <w:numId w:val="2"/>
        </w:numPr>
        <w:tabs>
          <w:tab w:val="left" w:pos="1134"/>
        </w:tabs>
        <w:suppressAutoHyphens w:val="0"/>
        <w:spacing w:after="0" w:line="240" w:lineRule="auto"/>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bCs/>
          <w:kern w:val="36"/>
          <w:sz w:val="20"/>
          <w:szCs w:val="20"/>
          <w:lang w:eastAsia="ru-RU"/>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C1189E" w:rsidRDefault="006F1BD6">
      <w:pPr>
        <w:numPr>
          <w:ilvl w:val="0"/>
          <w:numId w:val="2"/>
        </w:numPr>
        <w:tabs>
          <w:tab w:val="left" w:pos="1134"/>
        </w:tabs>
        <w:suppressAutoHyphens w:val="0"/>
        <w:spacing w:after="0" w:line="240" w:lineRule="auto"/>
        <w:ind w:left="0" w:firstLine="709"/>
        <w:contextualSpacing/>
        <w:jc w:val="both"/>
        <w:rPr>
          <w:sz w:val="20"/>
          <w:szCs w:val="20"/>
        </w:rPr>
      </w:pPr>
      <w:r>
        <w:rPr>
          <w:sz w:val="20"/>
          <w:szCs w:val="20"/>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C1189E" w:rsidRDefault="006F1BD6">
      <w:pPr>
        <w:tabs>
          <w:tab w:val="left" w:pos="1134"/>
        </w:tabs>
        <w:spacing w:after="0" w:line="240" w:lineRule="auto"/>
        <w:ind w:firstLine="709"/>
        <w:jc w:val="both"/>
        <w:rPr>
          <w:b/>
          <w:i/>
          <w:sz w:val="20"/>
          <w:szCs w:val="20"/>
        </w:rPr>
      </w:pPr>
      <w:r>
        <w:rPr>
          <w:b/>
          <w:bCs/>
          <w:i/>
          <w:sz w:val="20"/>
          <w:szCs w:val="20"/>
        </w:rPr>
        <w:t>2).р</w:t>
      </w:r>
      <w:r>
        <w:rPr>
          <w:b/>
          <w:i/>
          <w:sz w:val="20"/>
          <w:szCs w:val="20"/>
        </w:rPr>
        <w:t>егионального уровня:</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sz w:val="20"/>
          <w:szCs w:val="20"/>
          <w:lang w:eastAsia="ru-RU"/>
        </w:rPr>
        <w:lastRenderedPageBreak/>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C1189E" w:rsidRDefault="006F1BD6">
      <w:pPr>
        <w:numPr>
          <w:ilvl w:val="0"/>
          <w:numId w:val="3"/>
        </w:numPr>
        <w:tabs>
          <w:tab w:val="left" w:pos="1134"/>
        </w:tabs>
        <w:suppressAutoHyphens w:val="0"/>
        <w:spacing w:after="0" w:line="240" w:lineRule="auto"/>
        <w:ind w:left="0" w:firstLine="709"/>
        <w:jc w:val="both"/>
        <w:rPr>
          <w:sz w:val="20"/>
          <w:szCs w:val="20"/>
          <w:lang w:eastAsia="ru-RU"/>
        </w:rPr>
      </w:pPr>
      <w:r>
        <w:rPr>
          <w:bCs/>
          <w:sz w:val="20"/>
          <w:szCs w:val="20"/>
        </w:rPr>
        <w:t>Методическое письмо о преподавании учебного предмета «ОБЖ» в 2021-2022 учебном году в общеобразовательных учреждениях Ярославской области</w:t>
      </w:r>
    </w:p>
    <w:p w:rsidR="00C1189E" w:rsidRDefault="006F1BD6">
      <w:pPr>
        <w:pStyle w:val="19"/>
        <w:numPr>
          <w:ilvl w:val="0"/>
          <w:numId w:val="4"/>
        </w:numPr>
        <w:shd w:val="clear" w:color="auto" w:fill="FFFFFF"/>
        <w:tabs>
          <w:tab w:val="clear" w:pos="420"/>
          <w:tab w:val="left" w:pos="1276"/>
        </w:tabs>
        <w:spacing w:after="0" w:line="240" w:lineRule="atLeast"/>
        <w:ind w:left="960" w:hanging="240"/>
        <w:contextualSpacing/>
        <w:rPr>
          <w:rFonts w:ascii="Times New Roman" w:hAnsi="Times New Roman"/>
          <w:bCs/>
          <w:sz w:val="20"/>
          <w:lang w:eastAsia="ru-RU"/>
        </w:rPr>
      </w:pPr>
      <w:r>
        <w:rPr>
          <w:rFonts w:ascii="Times New Roman" w:hAnsi="Times New Roman"/>
          <w:sz w:val="20"/>
        </w:rPr>
        <w:t>Прогр</w:t>
      </w:r>
      <w:r w:rsidR="004B684B">
        <w:rPr>
          <w:rFonts w:ascii="Times New Roman" w:hAnsi="Times New Roman"/>
          <w:sz w:val="20"/>
        </w:rPr>
        <w:t>амма воспитания ООО МОУ Ишнен</w:t>
      </w:r>
      <w:r>
        <w:rPr>
          <w:rFonts w:ascii="Times New Roman" w:hAnsi="Times New Roman"/>
          <w:sz w:val="20"/>
        </w:rPr>
        <w:t>ская СОШ  (приказ № 22 от 23.06.2021)</w:t>
      </w:r>
    </w:p>
    <w:p w:rsidR="00C1189E" w:rsidRDefault="006F1BD6">
      <w:pPr>
        <w:numPr>
          <w:ilvl w:val="0"/>
          <w:numId w:val="5"/>
        </w:numPr>
        <w:tabs>
          <w:tab w:val="left" w:pos="720"/>
        </w:tabs>
        <w:spacing w:after="0" w:line="240" w:lineRule="auto"/>
        <w:ind w:left="0" w:firstLineChars="359" w:firstLine="718"/>
        <w:jc w:val="both"/>
        <w:rPr>
          <w:bCs/>
          <w:sz w:val="20"/>
          <w:szCs w:val="20"/>
        </w:rPr>
      </w:pPr>
      <w:r>
        <w:rPr>
          <w:bCs/>
          <w:sz w:val="20"/>
          <w:szCs w:val="20"/>
        </w:rPr>
        <w:t>Положение о рабочих программах приказ № 19 от 01.03.21</w:t>
      </w:r>
    </w:p>
    <w:p w:rsidR="00C1189E" w:rsidRDefault="00C1189E">
      <w:pPr>
        <w:pStyle w:val="19"/>
        <w:shd w:val="clear" w:color="auto" w:fill="FFFFFF"/>
        <w:tabs>
          <w:tab w:val="left" w:pos="1276"/>
        </w:tabs>
        <w:spacing w:after="0" w:line="240" w:lineRule="atLeast"/>
        <w:ind w:left="0"/>
        <w:contextualSpacing/>
        <w:rPr>
          <w:rFonts w:ascii="Times New Roman" w:hAnsi="Times New Roman"/>
          <w:bCs/>
          <w:sz w:val="20"/>
          <w:lang w:eastAsia="ru-RU"/>
        </w:rPr>
      </w:pPr>
    </w:p>
    <w:p w:rsidR="00C1189E" w:rsidRDefault="006F1BD6">
      <w:pPr>
        <w:ind w:right="-2"/>
        <w:jc w:val="both"/>
        <w:rPr>
          <w:sz w:val="20"/>
          <w:szCs w:val="20"/>
        </w:rPr>
      </w:pPr>
      <w:r>
        <w:rPr>
          <w:sz w:val="20"/>
          <w:szCs w:val="20"/>
        </w:rPr>
        <w:t>В  2020</w:t>
      </w:r>
      <w:r w:rsidR="004B684B">
        <w:rPr>
          <w:sz w:val="20"/>
          <w:szCs w:val="20"/>
        </w:rPr>
        <w:t>/2021 учебном году  МОУ Ишнен</w:t>
      </w:r>
      <w:r>
        <w:rPr>
          <w:sz w:val="20"/>
          <w:szCs w:val="20"/>
        </w:rPr>
        <w:t>ская СОШ вошла в региональный проект «Цифровая образовательная среда».</w:t>
      </w:r>
    </w:p>
    <w:p w:rsidR="00C1189E" w:rsidRDefault="006F1BD6">
      <w:pPr>
        <w:spacing w:after="0" w:line="240" w:lineRule="atLeast"/>
        <w:ind w:right="-2" w:firstLine="567"/>
        <w:rPr>
          <w:sz w:val="20"/>
          <w:szCs w:val="20"/>
        </w:rPr>
      </w:pPr>
      <w:r>
        <w:rPr>
          <w:sz w:val="20"/>
          <w:szCs w:val="20"/>
        </w:rPr>
        <w:t xml:space="preserve">На основании </w:t>
      </w:r>
    </w:p>
    <w:p w:rsidR="00C1189E" w:rsidRDefault="006F1BD6">
      <w:pPr>
        <w:pStyle w:val="af4"/>
        <w:widowControl w:val="0"/>
        <w:numPr>
          <w:ilvl w:val="0"/>
          <w:numId w:val="6"/>
        </w:numPr>
        <w:tabs>
          <w:tab w:val="left" w:pos="709"/>
          <w:tab w:val="left" w:pos="851"/>
          <w:tab w:val="left" w:pos="1048"/>
        </w:tabs>
        <w:autoSpaceDE w:val="0"/>
        <w:autoSpaceDN w:val="0"/>
        <w:spacing w:after="0"/>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9" w:history="1">
        <w:r>
          <w:rPr>
            <w:rStyle w:val="a7"/>
            <w:rFonts w:ascii="Times New Roman" w:hAnsi="Times New Roman"/>
            <w:color w:val="0462C1"/>
            <w:sz w:val="20"/>
            <w:szCs w:val="20"/>
          </w:rPr>
          <w:t>http://docs.cntd.ru/document/422449650</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0" w:history="1">
        <w:r>
          <w:rPr>
            <w:rStyle w:val="a7"/>
            <w:rFonts w:ascii="Times New Roman" w:hAnsi="Times New Roman"/>
            <w:sz w:val="20"/>
            <w:szCs w:val="20"/>
          </w:rPr>
          <w:t>в редакции</w:t>
        </w:r>
      </w:hyperlink>
      <w:hyperlink r:id="rId11" w:history="1">
        <w:r>
          <w:rPr>
            <w:rStyle w:val="a7"/>
            <w:rFonts w:ascii="Times New Roman" w:hAnsi="Times New Roman"/>
            <w:sz w:val="20"/>
            <w:szCs w:val="20"/>
          </w:rPr>
          <w:t>Е4-76-2020/012от30.12.2020</w:t>
        </w:r>
      </w:hyperlink>
      <w:r>
        <w:rPr>
          <w:rFonts w:ascii="Times New Roman" w:hAnsi="Times New Roman"/>
          <w:sz w:val="20"/>
          <w:szCs w:val="20"/>
        </w:rPr>
        <w:t>)).–Текст:электронный.–URL:</w:t>
      </w:r>
      <w:hyperlink r:id="rId12" w:history="1">
        <w:r>
          <w:rPr>
            <w:rStyle w:val="a7"/>
            <w:rFonts w:ascii="Times New Roman" w:hAnsi="Times New Roman"/>
            <w:color w:val="0462C1"/>
            <w:sz w:val="20"/>
            <w:szCs w:val="20"/>
          </w:rPr>
          <w:t>https://</w:t>
        </w:r>
      </w:hyperlink>
      <w:hyperlink r:id="rId13" w:history="1">
        <w:r>
          <w:rPr>
            <w:rStyle w:val="a7"/>
            <w:rFonts w:ascii="Times New Roman" w:hAnsi="Times New Roman"/>
            <w:color w:val="0462C1"/>
            <w:sz w:val="20"/>
            <w:szCs w:val="20"/>
          </w:rPr>
          <w:t>www.yarregion.ru/depts/dobr/Pages/NP4_Cos.aspx</w:t>
        </w:r>
      </w:hyperlink>
    </w:p>
    <w:p w:rsidR="00C1189E" w:rsidRDefault="006F1BD6">
      <w:pPr>
        <w:pStyle w:val="af4"/>
        <w:widowControl w:val="0"/>
        <w:numPr>
          <w:ilvl w:val="0"/>
          <w:numId w:val="6"/>
        </w:numPr>
        <w:tabs>
          <w:tab w:val="left" w:pos="709"/>
          <w:tab w:val="left" w:pos="851"/>
          <w:tab w:val="left" w:pos="1048"/>
        </w:tabs>
        <w:autoSpaceDE w:val="0"/>
        <w:autoSpaceDN w:val="0"/>
        <w:spacing w:after="0"/>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«Государственныеииныеинформационныесистемыиресурсы»)(утверждена приказом департамента образования Ярославскойобластиот30.11.2020 №312/01-03)</w:t>
      </w:r>
    </w:p>
    <w:p w:rsidR="00C1189E" w:rsidRDefault="006F1BD6">
      <w:pPr>
        <w:pStyle w:val="a1"/>
        <w:tabs>
          <w:tab w:val="left" w:pos="709"/>
          <w:tab w:val="left" w:pos="851"/>
        </w:tabs>
        <w:spacing w:after="0" w:line="240" w:lineRule="auto"/>
        <w:ind w:right="45" w:firstLine="567"/>
        <w:rPr>
          <w:rFonts w:ascii="Times New Roman" w:hAnsi="Times New Roman"/>
          <w:sz w:val="20"/>
          <w:szCs w:val="20"/>
        </w:rPr>
      </w:pPr>
      <w:r>
        <w:rPr>
          <w:rFonts w:ascii="Times New Roman" w:hAnsi="Times New Roman"/>
          <w:sz w:val="20"/>
          <w:szCs w:val="20"/>
        </w:rPr>
        <w:t xml:space="preserve">4.Методических рекомендаций по внедрению в основные общеобразовательные программысовременныхцифровыхтехнологийДепартаментобразованияЯрославскойобласти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C1189E" w:rsidRDefault="006F1BD6">
      <w:pPr>
        <w:pStyle w:val="af4"/>
        <w:spacing w:after="0"/>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C1189E" w:rsidRDefault="00C1189E">
      <w:pPr>
        <w:tabs>
          <w:tab w:val="left" w:pos="1134"/>
        </w:tabs>
        <w:suppressAutoHyphens w:val="0"/>
        <w:spacing w:after="0" w:line="240" w:lineRule="auto"/>
        <w:ind w:left="709"/>
        <w:jc w:val="both"/>
        <w:rPr>
          <w:sz w:val="20"/>
          <w:szCs w:val="20"/>
          <w:lang w:eastAsia="ru-RU"/>
        </w:rPr>
      </w:pPr>
    </w:p>
    <w:p w:rsidR="00C1189E" w:rsidRDefault="006F1BD6">
      <w:pPr>
        <w:spacing w:after="0" w:line="240" w:lineRule="auto"/>
        <w:jc w:val="both"/>
        <w:rPr>
          <w:sz w:val="20"/>
          <w:szCs w:val="20"/>
        </w:rPr>
      </w:pPr>
      <w:r>
        <w:rPr>
          <w:b/>
          <w:sz w:val="20"/>
          <w:szCs w:val="20"/>
        </w:rPr>
        <w:t>Учебный курс «Основы безопасности жизнедеятельности» в основной школе направлен на достижение следующих целей:</w:t>
      </w:r>
    </w:p>
    <w:p w:rsidR="00C1189E" w:rsidRDefault="006F1BD6">
      <w:pPr>
        <w:spacing w:after="0" w:line="240" w:lineRule="auto"/>
        <w:jc w:val="both"/>
        <w:rPr>
          <w:sz w:val="20"/>
          <w:szCs w:val="20"/>
        </w:rPr>
      </w:pPr>
      <w:r>
        <w:rPr>
          <w:sz w:val="20"/>
          <w:szCs w:val="20"/>
        </w:rPr>
        <w:t xml:space="preserve">• безопасное поведение учащихся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понимание каждым учащимся важности сбережения и защиты личного здоровья как индивидуальной и общественной ценности; </w:t>
      </w:r>
    </w:p>
    <w:p w:rsidR="00C1189E" w:rsidRDefault="006F1BD6">
      <w:pPr>
        <w:spacing w:after="0" w:line="240" w:lineRule="auto"/>
        <w:jc w:val="both"/>
        <w:rPr>
          <w:sz w:val="20"/>
          <w:szCs w:val="20"/>
        </w:rPr>
      </w:pPr>
      <w:r>
        <w:rPr>
          <w:sz w:val="20"/>
          <w:szCs w:val="20"/>
        </w:rPr>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C1189E" w:rsidRDefault="006F1BD6">
      <w:pPr>
        <w:spacing w:after="0" w:line="240" w:lineRule="auto"/>
        <w:jc w:val="both"/>
        <w:rPr>
          <w:sz w:val="20"/>
          <w:szCs w:val="20"/>
        </w:rPr>
      </w:pPr>
      <w:r>
        <w:rPr>
          <w:sz w:val="20"/>
          <w:szCs w:val="20"/>
        </w:rPr>
        <w:t xml:space="preserve">•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C1189E" w:rsidRDefault="006F1BD6">
      <w:pPr>
        <w:spacing w:after="0" w:line="240" w:lineRule="auto"/>
        <w:jc w:val="both"/>
        <w:rPr>
          <w:sz w:val="20"/>
          <w:szCs w:val="20"/>
        </w:rPr>
      </w:pPr>
      <w:r>
        <w:rPr>
          <w:sz w:val="20"/>
          <w:szCs w:val="20"/>
        </w:rPr>
        <w:t xml:space="preserve">• отрицательное отношение учащихся к приёму психоактивных веществ, в том числе наркотиков; </w:t>
      </w:r>
    </w:p>
    <w:p w:rsidR="00C1189E" w:rsidRDefault="006F1BD6">
      <w:pPr>
        <w:spacing w:after="0" w:line="240" w:lineRule="auto"/>
        <w:jc w:val="both"/>
        <w:rPr>
          <w:sz w:val="20"/>
          <w:szCs w:val="20"/>
        </w:rPr>
      </w:pPr>
      <w:r>
        <w:rPr>
          <w:sz w:val="20"/>
          <w:szCs w:val="20"/>
        </w:rPr>
        <w:t xml:space="preserve">• готовность и способность учащихся к нравственному самосовершенствованию. </w:t>
      </w:r>
    </w:p>
    <w:p w:rsidR="00C1189E" w:rsidRDefault="006F1BD6">
      <w:pPr>
        <w:spacing w:after="0" w:line="240" w:lineRule="auto"/>
        <w:jc w:val="both"/>
        <w:rPr>
          <w:sz w:val="20"/>
          <w:szCs w:val="20"/>
        </w:rPr>
      </w:pPr>
      <w:r>
        <w:rPr>
          <w:b/>
          <w:sz w:val="20"/>
          <w:szCs w:val="20"/>
        </w:rPr>
        <w:t>Достижение этих целей обеспечивается решением таких учебных задач, как:</w:t>
      </w:r>
    </w:p>
    <w:p w:rsidR="00C1189E" w:rsidRDefault="006F1BD6">
      <w:pPr>
        <w:spacing w:after="0" w:line="240" w:lineRule="auto"/>
        <w:jc w:val="both"/>
        <w:rPr>
          <w:sz w:val="20"/>
          <w:szCs w:val="20"/>
        </w:rPr>
      </w:pPr>
      <w:r>
        <w:rPr>
          <w:sz w:val="20"/>
          <w:szCs w:val="20"/>
        </w:rP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C1189E" w:rsidRDefault="006F1BD6">
      <w:pPr>
        <w:spacing w:after="0" w:line="240" w:lineRule="auto"/>
        <w:jc w:val="both"/>
        <w:rPr>
          <w:sz w:val="20"/>
          <w:szCs w:val="20"/>
        </w:rPr>
      </w:pPr>
      <w:r>
        <w:rPr>
          <w:sz w:val="20"/>
          <w:szCs w:val="20"/>
        </w:rPr>
        <w:t xml:space="preserve">• формирование индивидуальной системы здорового образа жизни; </w:t>
      </w:r>
    </w:p>
    <w:p w:rsidR="00C1189E" w:rsidRDefault="006F1BD6">
      <w:pPr>
        <w:spacing w:after="0" w:line="240" w:lineRule="auto"/>
        <w:jc w:val="both"/>
        <w:rPr>
          <w:sz w:val="20"/>
          <w:szCs w:val="20"/>
        </w:rPr>
      </w:pPr>
      <w:r>
        <w:rPr>
          <w:sz w:val="20"/>
          <w:szCs w:val="20"/>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C1189E" w:rsidRDefault="006F1BD6">
      <w:pPr>
        <w:pStyle w:val="ad"/>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прогр</w:t>
      </w:r>
      <w:r w:rsidR="004B684B">
        <w:rPr>
          <w:rFonts w:ascii="Times New Roman" w:hAnsi="Times New Roman" w:cs="Times New Roman"/>
          <w:sz w:val="22"/>
          <w:szCs w:val="22"/>
        </w:rPr>
        <w:t>аммы воспитания ООО МОУ Ишнен</w:t>
      </w:r>
      <w:r>
        <w:rPr>
          <w:rFonts w:ascii="Times New Roman" w:hAnsi="Times New Roman" w:cs="Times New Roman"/>
          <w:sz w:val="22"/>
          <w:szCs w:val="22"/>
        </w:rPr>
        <w:t>ская СОШ -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знаниям,  к  культуре,  к здоровью, к окружающим людям,  к самим себе.</w:t>
      </w:r>
    </w:p>
    <w:p w:rsidR="00C1189E" w:rsidRDefault="006F1BD6">
      <w:pPr>
        <w:pStyle w:val="af4"/>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4B684B">
        <w:rPr>
          <w:rFonts w:ascii="Times New Roman" w:hAnsi="Times New Roman"/>
          <w:b/>
          <w:sz w:val="20"/>
          <w:szCs w:val="20"/>
        </w:rPr>
        <w:t>ммой воспитания ООО МОУ Ишнен</w:t>
      </w:r>
      <w:r>
        <w:rPr>
          <w:rFonts w:ascii="Times New Roman" w:hAnsi="Times New Roman"/>
          <w:b/>
          <w:sz w:val="20"/>
          <w:szCs w:val="20"/>
        </w:rPr>
        <w:t>ская СОШ  (приказ № 22 от 23.06.2021)</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4) поддержание деятельности функционирующих на базе школы детских общественных объединений и организаций;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lastRenderedPageBreak/>
        <w:t>5) организация  профориентационной работы со школьниками;</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6) организация  работы школьных бумажных и электронных медиа, реализация их воспитательного потенциала;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7) развивитие предметно-эстетической среды школы и реализация ее воспитательных возможностей; </w:t>
      </w:r>
    </w:p>
    <w:p w:rsidR="00C1189E" w:rsidRDefault="006F1BD6">
      <w:pPr>
        <w:pStyle w:val="ad"/>
        <w:shd w:val="clear" w:color="auto" w:fill="FFFFFF"/>
        <w:spacing w:before="0" w:beforeAutospacing="0" w:after="0" w:afterAutospacing="0"/>
        <w:rPr>
          <w:rFonts w:ascii="Times New Roman" w:hAnsi="Times New Roman"/>
          <w:sz w:val="20"/>
          <w:szCs w:val="20"/>
        </w:rPr>
      </w:pPr>
      <w:r>
        <w:rPr>
          <w:rFonts w:ascii="Times New Roman" w:hAnsi="Times New Roman"/>
          <w:sz w:val="20"/>
          <w:szCs w:val="20"/>
        </w:rPr>
        <w:t xml:space="preserve">8) организация  работы с семьями школьников, их родителями или законными представителями, направленную на совместное решение проблем личностного развития детей. </w:t>
      </w:r>
    </w:p>
    <w:p w:rsidR="00C1189E" w:rsidRDefault="00C1189E">
      <w:pPr>
        <w:pStyle w:val="ad"/>
        <w:shd w:val="clear" w:color="auto" w:fill="FFFFFF" w:themeFill="background1"/>
        <w:spacing w:before="180" w:beforeAutospacing="0" w:after="180" w:afterAutospacing="0" w:line="276" w:lineRule="auto"/>
        <w:rPr>
          <w:rFonts w:ascii="Times New Roman" w:hAnsi="Times New Roman" w:cs="Times New Roman"/>
          <w:sz w:val="20"/>
          <w:szCs w:val="20"/>
        </w:rPr>
      </w:pP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Реализация рабочей программы осуществляется с использованием учебно-методического комплекта:</w:t>
      </w:r>
    </w:p>
    <w:p w:rsidR="00C1189E" w:rsidRDefault="006F1BD6">
      <w:pPr>
        <w:spacing w:after="0" w:line="240" w:lineRule="auto"/>
        <w:jc w:val="both"/>
        <w:rPr>
          <w:sz w:val="20"/>
          <w:szCs w:val="20"/>
        </w:rPr>
      </w:pPr>
      <w:r>
        <w:rPr>
          <w:sz w:val="20"/>
          <w:szCs w:val="20"/>
        </w:rPr>
        <w:t>- Учебник Основы безопасности жизнедеятельности  8, 9 класс - Н.Ф. Виноградова, Д.В. Смирнов Москва «Просвещение» 2021</w:t>
      </w:r>
    </w:p>
    <w:p w:rsidR="00C1189E" w:rsidRDefault="006F1BD6">
      <w:pPr>
        <w:spacing w:after="0" w:line="240" w:lineRule="auto"/>
        <w:jc w:val="both"/>
        <w:rPr>
          <w:bCs/>
          <w:sz w:val="20"/>
          <w:szCs w:val="20"/>
        </w:rPr>
      </w:pPr>
      <w:r>
        <w:rPr>
          <w:bCs/>
          <w:sz w:val="20"/>
          <w:szCs w:val="20"/>
        </w:rPr>
        <w:t xml:space="preserve">- </w:t>
      </w:r>
      <w:r>
        <w:rPr>
          <w:sz w:val="20"/>
          <w:szCs w:val="20"/>
        </w:rPr>
        <w:t>Электронные пособия: «уроки ОБЖ 8, 9  класс»,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C1189E" w:rsidRDefault="006F1BD6">
      <w:pPr>
        <w:pStyle w:val="14TexstOSNOVA1012"/>
        <w:spacing w:line="240" w:lineRule="auto"/>
        <w:ind w:firstLine="709"/>
        <w:jc w:val="center"/>
        <w:rPr>
          <w:rFonts w:ascii="Times New Roman" w:hAnsi="Times New Roman" w:cs="Times New Roman"/>
          <w:b/>
          <w:color w:val="auto"/>
        </w:rPr>
      </w:pPr>
      <w:r>
        <w:rPr>
          <w:rFonts w:ascii="Times New Roman" w:hAnsi="Times New Roman" w:cs="Times New Roman"/>
          <w:b/>
          <w:color w:val="auto"/>
        </w:rPr>
        <w:t xml:space="preserve">Психолого-педагогическая характеристика обучающихся с ЗПР </w:t>
      </w:r>
    </w:p>
    <w:p w:rsidR="00C1189E" w:rsidRDefault="006F1BD6">
      <w:pPr>
        <w:pStyle w:val="14TexstOSNOVA1012"/>
        <w:spacing w:line="240" w:lineRule="auto"/>
        <w:ind w:firstLine="567"/>
        <w:rPr>
          <w:rFonts w:ascii="Times New Roman" w:hAnsi="Times New Roman" w:cs="Times New Roman"/>
          <w:color w:val="auto"/>
        </w:rPr>
      </w:pPr>
      <w:r>
        <w:rPr>
          <w:rFonts w:ascii="Times New Roman" w:hAnsi="Times New Roman" w:cs="Times New Roman"/>
          <w:color w:val="auto"/>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vertAlign w:val="superscript"/>
        </w:rPr>
        <w:footnoteReference w:id="2"/>
      </w:r>
      <w:r>
        <w:rPr>
          <w:rFonts w:ascii="Times New Roman" w:hAnsi="Times New Roman" w:cs="Times New Roman"/>
          <w:color w:val="auto"/>
        </w:rPr>
        <w:t>.</w:t>
      </w:r>
    </w:p>
    <w:p w:rsidR="00C1189E" w:rsidRDefault="006F1BD6">
      <w:pPr>
        <w:spacing w:line="240" w:lineRule="auto"/>
        <w:ind w:firstLine="567"/>
        <w:rPr>
          <w:sz w:val="20"/>
          <w:szCs w:val="20"/>
        </w:rPr>
      </w:pPr>
      <w:r>
        <w:rPr>
          <w:bCs/>
          <w:iCs/>
          <w:sz w:val="20"/>
          <w:szCs w:val="20"/>
        </w:rPr>
        <w:t xml:space="preserve">Категория обучающихся с </w:t>
      </w:r>
      <w:r>
        <w:rPr>
          <w:sz w:val="20"/>
          <w:szCs w:val="20"/>
        </w:rPr>
        <w:t>ЗПР –</w:t>
      </w:r>
      <w:r>
        <w:rPr>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 </w:t>
      </w:r>
      <w:r>
        <w:rPr>
          <w:sz w:val="20"/>
          <w:szCs w:val="20"/>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1189E" w:rsidRDefault="006F1BD6">
      <w:pPr>
        <w:spacing w:line="240" w:lineRule="auto"/>
        <w:ind w:firstLine="567"/>
        <w:rPr>
          <w:sz w:val="20"/>
          <w:szCs w:val="20"/>
        </w:rPr>
      </w:pPr>
      <w:r>
        <w:rPr>
          <w:sz w:val="20"/>
          <w:szCs w:val="20"/>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1189E" w:rsidRDefault="006F1BD6">
      <w:pPr>
        <w:pStyle w:val="14TexstOSNOVA1012"/>
        <w:spacing w:line="240" w:lineRule="auto"/>
        <w:ind w:firstLine="709"/>
        <w:rPr>
          <w:rFonts w:ascii="Times New Roman" w:hAnsi="Times New Roman" w:cs="Times New Roman"/>
          <w:color w:val="auto"/>
        </w:rPr>
      </w:pPr>
      <w:r>
        <w:rPr>
          <w:rFonts w:ascii="Times New Roman" w:hAnsi="Times New Roman" w:cs="Times New Roman"/>
          <w:color w:val="auto"/>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1189E" w:rsidRDefault="006F1BD6">
      <w:pPr>
        <w:widowControl w:val="0"/>
        <w:spacing w:line="240" w:lineRule="auto"/>
        <w:ind w:firstLine="709"/>
        <w:rPr>
          <w:sz w:val="20"/>
          <w:szCs w:val="20"/>
        </w:rPr>
      </w:pPr>
      <w:r>
        <w:rPr>
          <w:sz w:val="20"/>
          <w:szCs w:val="2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C1189E" w:rsidRDefault="006F1BD6">
      <w:pPr>
        <w:spacing w:after="0" w:line="240" w:lineRule="auto"/>
        <w:jc w:val="both"/>
        <w:rPr>
          <w:sz w:val="20"/>
          <w:szCs w:val="20"/>
        </w:rPr>
      </w:pPr>
      <w:r>
        <w:rPr>
          <w:b/>
          <w:bCs/>
          <w:sz w:val="20"/>
          <w:szCs w:val="20"/>
        </w:rPr>
        <w:t>Личностные, метапредметные и предметные результаты освоения учебного предмета:</w:t>
      </w:r>
    </w:p>
    <w:p w:rsidR="00C1189E" w:rsidRDefault="006F1BD6">
      <w:pPr>
        <w:spacing w:after="0" w:line="240" w:lineRule="auto"/>
        <w:jc w:val="both"/>
        <w:rPr>
          <w:sz w:val="20"/>
          <w:szCs w:val="20"/>
        </w:rPr>
      </w:pPr>
      <w:r>
        <w:rPr>
          <w:b/>
          <w:bCs/>
          <w:sz w:val="20"/>
          <w:szCs w:val="20"/>
        </w:rPr>
        <w:t>Личностные результаты обучения:</w:t>
      </w:r>
    </w:p>
    <w:p w:rsidR="00C1189E" w:rsidRDefault="006F1BD6">
      <w:pPr>
        <w:numPr>
          <w:ilvl w:val="0"/>
          <w:numId w:val="7"/>
        </w:numPr>
        <w:spacing w:after="0" w:line="240" w:lineRule="auto"/>
        <w:jc w:val="both"/>
        <w:rPr>
          <w:sz w:val="20"/>
          <w:szCs w:val="20"/>
        </w:rPr>
      </w:pPr>
      <w:r>
        <w:rPr>
          <w:sz w:val="20"/>
          <w:szCs w:val="20"/>
        </w:rPr>
        <w:t>усвоение правил индивидуального и коллективного без</w:t>
      </w:r>
      <w:r>
        <w:rPr>
          <w:sz w:val="20"/>
          <w:szCs w:val="20"/>
        </w:rPr>
        <w:softHyphen/>
        <w:t>опасного поведения в чрезвычайных ситуациях, угрожающих жизни и здоровью людей, правил поведения на транспорте и на дорогах;</w:t>
      </w:r>
    </w:p>
    <w:p w:rsidR="00C1189E" w:rsidRDefault="006F1BD6">
      <w:pPr>
        <w:numPr>
          <w:ilvl w:val="0"/>
          <w:numId w:val="7"/>
        </w:numPr>
        <w:spacing w:after="0" w:line="240" w:lineRule="auto"/>
        <w:jc w:val="both"/>
        <w:rPr>
          <w:sz w:val="20"/>
          <w:szCs w:val="20"/>
        </w:rPr>
      </w:pPr>
      <w:r>
        <w:rPr>
          <w:sz w:val="20"/>
          <w:szCs w:val="20"/>
        </w:rPr>
        <w:lastRenderedPageBreak/>
        <w:t>формирование понимания ценности здорового и без</w:t>
      </w:r>
      <w:r>
        <w:rPr>
          <w:sz w:val="20"/>
          <w:szCs w:val="20"/>
        </w:rPr>
        <w:softHyphen/>
        <w:t>опасного образа жизни;</w:t>
      </w:r>
    </w:p>
    <w:p w:rsidR="00C1189E" w:rsidRDefault="006F1BD6">
      <w:pPr>
        <w:numPr>
          <w:ilvl w:val="0"/>
          <w:numId w:val="7"/>
        </w:numPr>
        <w:spacing w:after="0" w:line="240" w:lineRule="auto"/>
        <w:jc w:val="both"/>
        <w:rPr>
          <w:sz w:val="20"/>
          <w:szCs w:val="20"/>
        </w:rPr>
      </w:pPr>
      <w:r>
        <w:rPr>
          <w:sz w:val="20"/>
          <w:szCs w:val="20"/>
        </w:rPr>
        <w:t>усвоение гуманистических, демократических и тра</w:t>
      </w:r>
      <w:r>
        <w:rPr>
          <w:sz w:val="20"/>
          <w:szCs w:val="20"/>
        </w:rPr>
        <w:softHyphen/>
        <w:t>диционных ценностей многонационального российского об</w:t>
      </w:r>
      <w:r>
        <w:rPr>
          <w:sz w:val="20"/>
          <w:szCs w:val="20"/>
        </w:rPr>
        <w:softHyphen/>
        <w:t>щества; воспитание чувства ответственности и долга перед Родиной;</w:t>
      </w:r>
    </w:p>
    <w:p w:rsidR="00C1189E" w:rsidRDefault="006F1BD6">
      <w:pPr>
        <w:numPr>
          <w:ilvl w:val="0"/>
          <w:numId w:val="7"/>
        </w:numPr>
        <w:spacing w:after="0" w:line="240" w:lineRule="auto"/>
        <w:jc w:val="both"/>
        <w:rPr>
          <w:sz w:val="20"/>
          <w:szCs w:val="20"/>
        </w:rPr>
      </w:pPr>
      <w:r>
        <w:rPr>
          <w:sz w:val="20"/>
          <w:szCs w:val="20"/>
        </w:rPr>
        <w:t>формирование ответственного отношения к учению, го</w:t>
      </w:r>
      <w:r>
        <w:rPr>
          <w:sz w:val="20"/>
          <w:szCs w:val="20"/>
        </w:rPr>
        <w:softHyphen/>
        <w:t>товности и способности обучающихся к саморазвитию и са</w:t>
      </w:r>
      <w:r>
        <w:rPr>
          <w:sz w:val="20"/>
          <w:szCs w:val="20"/>
        </w:rPr>
        <w:softHyphen/>
        <w:t>мообразованию на основе мотивации к обучению и позна</w:t>
      </w:r>
      <w:r>
        <w:rPr>
          <w:sz w:val="20"/>
          <w:szCs w:val="20"/>
        </w:rPr>
        <w:softHyphen/>
        <w:t>нию, осознанному выбору и построению дальнейшей инди</w:t>
      </w:r>
      <w:r>
        <w:rPr>
          <w:sz w:val="20"/>
          <w:szCs w:val="20"/>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1189E" w:rsidRDefault="006F1BD6">
      <w:pPr>
        <w:numPr>
          <w:ilvl w:val="0"/>
          <w:numId w:val="7"/>
        </w:numPr>
        <w:spacing w:after="0" w:line="240" w:lineRule="auto"/>
        <w:jc w:val="both"/>
        <w:rPr>
          <w:sz w:val="20"/>
          <w:szCs w:val="20"/>
        </w:rPr>
      </w:pPr>
      <w:r>
        <w:rPr>
          <w:sz w:val="20"/>
          <w:szCs w:val="20"/>
        </w:rPr>
        <w:t>формирование целостного мировоззрения, соответству</w:t>
      </w:r>
      <w:r>
        <w:rPr>
          <w:sz w:val="20"/>
          <w:szCs w:val="20"/>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1189E" w:rsidRDefault="006F1BD6">
      <w:pPr>
        <w:numPr>
          <w:ilvl w:val="0"/>
          <w:numId w:val="7"/>
        </w:numPr>
        <w:spacing w:after="0" w:line="240" w:lineRule="auto"/>
        <w:jc w:val="both"/>
        <w:rPr>
          <w:sz w:val="20"/>
          <w:szCs w:val="20"/>
        </w:rPr>
      </w:pPr>
      <w:r>
        <w:rPr>
          <w:sz w:val="20"/>
          <w:szCs w:val="20"/>
        </w:rPr>
        <w:t>формирование готовности и способности вести диалог с другими людьми и достигать в нём взаимопонимания;</w:t>
      </w:r>
    </w:p>
    <w:p w:rsidR="00C1189E" w:rsidRDefault="006F1BD6">
      <w:pPr>
        <w:numPr>
          <w:ilvl w:val="0"/>
          <w:numId w:val="7"/>
        </w:numPr>
        <w:spacing w:after="0" w:line="240" w:lineRule="auto"/>
        <w:jc w:val="both"/>
        <w:rPr>
          <w:sz w:val="20"/>
          <w:szCs w:val="20"/>
        </w:rPr>
      </w:pPr>
      <w:r>
        <w:rPr>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1189E" w:rsidRDefault="006F1BD6">
      <w:pPr>
        <w:numPr>
          <w:ilvl w:val="0"/>
          <w:numId w:val="7"/>
        </w:numPr>
        <w:spacing w:after="0" w:line="240" w:lineRule="auto"/>
        <w:jc w:val="both"/>
        <w:rPr>
          <w:sz w:val="20"/>
          <w:szCs w:val="20"/>
        </w:rPr>
      </w:pPr>
      <w:r>
        <w:rPr>
          <w:sz w:val="20"/>
          <w:szCs w:val="20"/>
        </w:rPr>
        <w:t>развитие правового мышления и компетентности в реше</w:t>
      </w:r>
      <w:r>
        <w:rPr>
          <w:sz w:val="20"/>
          <w:szCs w:val="20"/>
        </w:rPr>
        <w:softHyphen/>
        <w:t>нии моральных проблем на основе личностного выбора, форми</w:t>
      </w:r>
      <w:r>
        <w:rPr>
          <w:sz w:val="20"/>
          <w:szCs w:val="20"/>
        </w:rPr>
        <w:softHyphen/>
        <w:t>рование нравственных чувств и нравственного поведения, осоз</w:t>
      </w:r>
      <w:r>
        <w:rPr>
          <w:sz w:val="20"/>
          <w:szCs w:val="20"/>
        </w:rPr>
        <w:softHyphen/>
        <w:t>нанного и ответственного отношения к собственным поступкам;</w:t>
      </w:r>
    </w:p>
    <w:p w:rsidR="00C1189E" w:rsidRDefault="006F1BD6">
      <w:pPr>
        <w:numPr>
          <w:ilvl w:val="0"/>
          <w:numId w:val="7"/>
        </w:numPr>
        <w:spacing w:after="0" w:line="240" w:lineRule="auto"/>
        <w:jc w:val="both"/>
        <w:rPr>
          <w:sz w:val="20"/>
          <w:szCs w:val="20"/>
        </w:rPr>
      </w:pPr>
      <w:r>
        <w:rPr>
          <w:sz w:val="20"/>
          <w:szCs w:val="20"/>
        </w:rPr>
        <w:t>формирование коммуникативной компетентности в об</w:t>
      </w:r>
      <w:r>
        <w:rPr>
          <w:sz w:val="20"/>
          <w:szCs w:val="20"/>
        </w:rPr>
        <w:softHyphen/>
        <w:t>щении и сотрудничестве со сверстниками, старшими и млад</w:t>
      </w:r>
      <w:r>
        <w:rPr>
          <w:sz w:val="20"/>
          <w:szCs w:val="20"/>
        </w:rPr>
        <w:softHyphen/>
        <w:t>шими в процессе образовательной, общественно полезной, учебно-исследовательской, творческой и других видов дея</w:t>
      </w:r>
      <w:r>
        <w:rPr>
          <w:sz w:val="20"/>
          <w:szCs w:val="20"/>
        </w:rPr>
        <w:softHyphen/>
        <w:t>тельности;</w:t>
      </w:r>
    </w:p>
    <w:p w:rsidR="00C1189E" w:rsidRDefault="006F1BD6">
      <w:pPr>
        <w:numPr>
          <w:ilvl w:val="0"/>
          <w:numId w:val="7"/>
        </w:numPr>
        <w:spacing w:after="0" w:line="240" w:lineRule="auto"/>
        <w:jc w:val="both"/>
        <w:rPr>
          <w:sz w:val="20"/>
          <w:szCs w:val="20"/>
        </w:rPr>
      </w:pPr>
      <w:r>
        <w:rPr>
          <w:sz w:val="20"/>
          <w:szCs w:val="20"/>
        </w:rPr>
        <w:t>формирование основ экологической культуры на осно</w:t>
      </w:r>
      <w:r>
        <w:rPr>
          <w:sz w:val="20"/>
          <w:szCs w:val="20"/>
        </w:rPr>
        <w:softHyphen/>
        <w:t>ве признания ценности жизни во всех её проявлениях и не</w:t>
      </w:r>
      <w:r>
        <w:rPr>
          <w:sz w:val="20"/>
          <w:szCs w:val="20"/>
        </w:rPr>
        <w:softHyphen/>
        <w:t>обходимости ответственного, бережного отношения к окружа</w:t>
      </w:r>
      <w:r>
        <w:rPr>
          <w:sz w:val="20"/>
          <w:szCs w:val="20"/>
        </w:rPr>
        <w:softHyphen/>
        <w:t>ющей среде;</w:t>
      </w:r>
    </w:p>
    <w:p w:rsidR="00C1189E" w:rsidRDefault="006F1BD6">
      <w:pPr>
        <w:numPr>
          <w:ilvl w:val="0"/>
          <w:numId w:val="7"/>
        </w:numPr>
        <w:spacing w:after="0" w:line="240" w:lineRule="auto"/>
        <w:jc w:val="both"/>
        <w:rPr>
          <w:sz w:val="20"/>
          <w:szCs w:val="20"/>
        </w:rPr>
      </w:pPr>
      <w:r>
        <w:rPr>
          <w:sz w:val="20"/>
          <w:szCs w:val="20"/>
        </w:rPr>
        <w:t>осознание значения семьи в жизни человека и общест</w:t>
      </w:r>
      <w:r>
        <w:rPr>
          <w:sz w:val="20"/>
          <w:szCs w:val="20"/>
        </w:rPr>
        <w:softHyphen/>
        <w:t>ва, принятие ценности семейной жизни, уважительное и за</w:t>
      </w:r>
      <w:r>
        <w:rPr>
          <w:sz w:val="20"/>
          <w:szCs w:val="20"/>
        </w:rPr>
        <w:softHyphen/>
        <w:t>ботливое отношение к членам своей семьи;</w:t>
      </w:r>
    </w:p>
    <w:p w:rsidR="00C1189E" w:rsidRDefault="006F1BD6">
      <w:pPr>
        <w:numPr>
          <w:ilvl w:val="0"/>
          <w:numId w:val="7"/>
        </w:numPr>
        <w:spacing w:after="0" w:line="240" w:lineRule="auto"/>
        <w:jc w:val="both"/>
        <w:rPr>
          <w:sz w:val="20"/>
          <w:szCs w:val="20"/>
        </w:rPr>
      </w:pPr>
      <w:r>
        <w:rPr>
          <w:sz w:val="20"/>
          <w:szCs w:val="20"/>
        </w:rPr>
        <w:t>формирование антиэкстремистского мышления и анти</w:t>
      </w:r>
      <w:r>
        <w:rPr>
          <w:sz w:val="20"/>
          <w:szCs w:val="20"/>
        </w:rPr>
        <w:softHyphen/>
        <w:t>террористического поведения, потребностей соблюдать нормы здорового образа жизни, осознанно выполнять правила безо</w:t>
      </w:r>
      <w:r>
        <w:rPr>
          <w:sz w:val="20"/>
          <w:szCs w:val="20"/>
        </w:rPr>
        <w:softHyphen/>
        <w:t>пасности жизнедеятельности.</w:t>
      </w:r>
      <w:bookmarkStart w:id="0" w:name="bookmark5"/>
    </w:p>
    <w:p w:rsidR="00C1189E" w:rsidRDefault="006F1BD6">
      <w:pPr>
        <w:spacing w:after="0" w:line="240" w:lineRule="auto"/>
        <w:jc w:val="both"/>
        <w:rPr>
          <w:sz w:val="20"/>
          <w:szCs w:val="20"/>
        </w:rPr>
      </w:pPr>
      <w:r>
        <w:rPr>
          <w:b/>
          <w:bCs/>
          <w:sz w:val="20"/>
          <w:szCs w:val="20"/>
        </w:rPr>
        <w:t>Метапредметными результатами обучения</w:t>
      </w:r>
      <w:r>
        <w:rPr>
          <w:sz w:val="20"/>
          <w:szCs w:val="20"/>
        </w:rPr>
        <w:t xml:space="preserve"> курса «Основы безопасности жизнедеятельности» является универсальные учебные действия (УУД).</w:t>
      </w:r>
      <w:bookmarkEnd w:id="0"/>
    </w:p>
    <w:p w:rsidR="00C1189E" w:rsidRDefault="006F1BD6">
      <w:pPr>
        <w:spacing w:after="0" w:line="240" w:lineRule="auto"/>
        <w:jc w:val="both"/>
        <w:rPr>
          <w:sz w:val="20"/>
          <w:szCs w:val="20"/>
        </w:rPr>
      </w:pPr>
      <w:r>
        <w:rPr>
          <w:b/>
          <w:bCs/>
          <w:color w:val="000000"/>
          <w:sz w:val="20"/>
          <w:szCs w:val="20"/>
          <w:lang w:eastAsia="ru-RU"/>
        </w:rPr>
        <w:t>Регулятивные УУД:</w:t>
      </w:r>
    </w:p>
    <w:p w:rsidR="00C1189E" w:rsidRDefault="006F1BD6">
      <w:pPr>
        <w:numPr>
          <w:ilvl w:val="1"/>
          <w:numId w:val="8"/>
        </w:numPr>
        <w:spacing w:after="0" w:line="240" w:lineRule="auto"/>
        <w:ind w:left="709"/>
        <w:jc w:val="both"/>
        <w:rPr>
          <w:sz w:val="20"/>
          <w:szCs w:val="20"/>
        </w:rPr>
      </w:pPr>
      <w:r>
        <w:rPr>
          <w:sz w:val="20"/>
          <w:szCs w:val="20"/>
        </w:rPr>
        <w:t>умение самостоятельно планировать пути достижения целей защищённости, в том числе альтернативные, осознан</w:t>
      </w:r>
      <w:r>
        <w:rPr>
          <w:sz w:val="20"/>
          <w:szCs w:val="20"/>
        </w:rPr>
        <w:softHyphen/>
        <w:t>но выбирать наиболее эффективные способы решения учеб</w:t>
      </w:r>
      <w:r>
        <w:rPr>
          <w:sz w:val="20"/>
          <w:szCs w:val="20"/>
        </w:rPr>
        <w:softHyphen/>
        <w:t>ных и познавательных задач;</w:t>
      </w:r>
    </w:p>
    <w:p w:rsidR="00C1189E" w:rsidRDefault="006F1BD6">
      <w:pPr>
        <w:numPr>
          <w:ilvl w:val="0"/>
          <w:numId w:val="9"/>
        </w:numPr>
        <w:spacing w:after="0" w:line="240" w:lineRule="auto"/>
        <w:jc w:val="both"/>
        <w:rPr>
          <w:sz w:val="20"/>
          <w:szCs w:val="20"/>
        </w:rPr>
      </w:pPr>
      <w:r>
        <w:rPr>
          <w:sz w:val="20"/>
          <w:szCs w:val="20"/>
        </w:rPr>
        <w:t>умение самостоятельно определять цели своего обуче</w:t>
      </w:r>
      <w:r>
        <w:rPr>
          <w:sz w:val="20"/>
          <w:szCs w:val="20"/>
        </w:rPr>
        <w:softHyphen/>
        <w:t>ния, ставить и формулировать для себя новые задачи в учё</w:t>
      </w:r>
      <w:r>
        <w:rPr>
          <w:sz w:val="20"/>
          <w:szCs w:val="20"/>
        </w:rPr>
        <w:softHyphen/>
        <w:t>бе и познавательной деятельности, развивать мотивы и инте</w:t>
      </w:r>
      <w:r>
        <w:rPr>
          <w:sz w:val="20"/>
          <w:szCs w:val="20"/>
        </w:rPr>
        <w:softHyphen/>
        <w:t>ресы своей познавательной деятельности;</w:t>
      </w:r>
    </w:p>
    <w:p w:rsidR="00C1189E" w:rsidRDefault="006F1BD6">
      <w:pPr>
        <w:numPr>
          <w:ilvl w:val="0"/>
          <w:numId w:val="9"/>
        </w:numPr>
        <w:spacing w:after="0" w:line="240" w:lineRule="auto"/>
        <w:jc w:val="both"/>
        <w:rPr>
          <w:sz w:val="20"/>
          <w:szCs w:val="20"/>
        </w:rPr>
      </w:pPr>
      <w:r>
        <w:rPr>
          <w:sz w:val="20"/>
          <w:szCs w:val="20"/>
        </w:rPr>
        <w:t>умение соотносить свои действия с планируемыми ре</w:t>
      </w:r>
      <w:r>
        <w:rPr>
          <w:sz w:val="20"/>
          <w:szCs w:val="20"/>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1189E" w:rsidRDefault="006F1BD6">
      <w:pPr>
        <w:numPr>
          <w:ilvl w:val="0"/>
          <w:numId w:val="9"/>
        </w:numPr>
        <w:spacing w:after="0" w:line="240" w:lineRule="auto"/>
        <w:jc w:val="both"/>
        <w:rPr>
          <w:sz w:val="20"/>
          <w:szCs w:val="20"/>
        </w:rPr>
      </w:pPr>
      <w:r>
        <w:rPr>
          <w:sz w:val="20"/>
          <w:szCs w:val="20"/>
        </w:rPr>
        <w:t>умение оценивать правильность выполнения учебной задачи в области безопасности жизнедеятельности, собствен</w:t>
      </w:r>
      <w:r>
        <w:rPr>
          <w:sz w:val="20"/>
          <w:szCs w:val="20"/>
        </w:rPr>
        <w:softHyphen/>
        <w:t>ные возможности её решения;</w:t>
      </w:r>
    </w:p>
    <w:p w:rsidR="00C1189E" w:rsidRDefault="006F1BD6">
      <w:pPr>
        <w:numPr>
          <w:ilvl w:val="0"/>
          <w:numId w:val="9"/>
        </w:numPr>
        <w:spacing w:after="0" w:line="240" w:lineRule="auto"/>
        <w:jc w:val="both"/>
        <w:rPr>
          <w:sz w:val="20"/>
          <w:szCs w:val="20"/>
        </w:rPr>
      </w:pPr>
      <w:r>
        <w:rPr>
          <w:sz w:val="20"/>
          <w:szCs w:val="20"/>
        </w:rPr>
        <w:t>владение основами самоконтроля, самооценки, приня</w:t>
      </w:r>
      <w:r>
        <w:rPr>
          <w:sz w:val="20"/>
          <w:szCs w:val="20"/>
        </w:rPr>
        <w:softHyphen/>
        <w:t>тия решений и осуществления осознанного выбора в учебной и познавательной деятельности;</w:t>
      </w:r>
    </w:p>
    <w:p w:rsidR="00C1189E" w:rsidRDefault="006F1BD6">
      <w:pPr>
        <w:spacing w:after="0" w:line="240" w:lineRule="auto"/>
        <w:jc w:val="both"/>
        <w:rPr>
          <w:sz w:val="20"/>
          <w:szCs w:val="20"/>
        </w:rPr>
      </w:pPr>
      <w:r>
        <w:rPr>
          <w:b/>
          <w:bCs/>
          <w:sz w:val="20"/>
          <w:szCs w:val="20"/>
        </w:rPr>
        <w:t>Познавательные УУД:</w:t>
      </w:r>
    </w:p>
    <w:p w:rsidR="00C1189E" w:rsidRDefault="006F1BD6">
      <w:pPr>
        <w:numPr>
          <w:ilvl w:val="0"/>
          <w:numId w:val="9"/>
        </w:numPr>
        <w:spacing w:after="0" w:line="240" w:lineRule="auto"/>
        <w:jc w:val="both"/>
        <w:rPr>
          <w:sz w:val="20"/>
          <w:szCs w:val="20"/>
        </w:rPr>
      </w:pPr>
      <w:r>
        <w:rPr>
          <w:sz w:val="20"/>
          <w:szCs w:val="20"/>
        </w:rPr>
        <w:t>умение определять понятия, создавать обобщения, ус</w:t>
      </w:r>
      <w:r>
        <w:rPr>
          <w:sz w:val="20"/>
          <w:szCs w:val="20"/>
        </w:rPr>
        <w:softHyphen/>
        <w:t>танавливать аналогии, классифицировать, самостоятельно вы</w:t>
      </w:r>
      <w:r>
        <w:rPr>
          <w:sz w:val="20"/>
          <w:szCs w:val="20"/>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w:t>
      </w:r>
      <w:r>
        <w:rPr>
          <w:sz w:val="20"/>
          <w:szCs w:val="20"/>
        </w:rPr>
        <w:softHyphen/>
        <w:t>заключение (индуктивное, дедуктивное и по аналогии) и де</w:t>
      </w:r>
      <w:r>
        <w:rPr>
          <w:sz w:val="20"/>
          <w:szCs w:val="20"/>
        </w:rPr>
        <w:softHyphen/>
        <w:t>лать выводы;</w:t>
      </w:r>
    </w:p>
    <w:p w:rsidR="00C1189E" w:rsidRDefault="006F1BD6">
      <w:pPr>
        <w:numPr>
          <w:ilvl w:val="0"/>
          <w:numId w:val="9"/>
        </w:numPr>
        <w:spacing w:after="0" w:line="240" w:lineRule="auto"/>
        <w:jc w:val="both"/>
        <w:rPr>
          <w:sz w:val="20"/>
          <w:szCs w:val="20"/>
        </w:rPr>
      </w:pPr>
      <w:r>
        <w:rPr>
          <w:sz w:val="20"/>
          <w:szCs w:val="20"/>
        </w:rPr>
        <w:t>умение создавать, применять и преобразовывать знаки и символы, модели и схемы для решения учебных и позна</w:t>
      </w:r>
      <w:r>
        <w:rPr>
          <w:sz w:val="20"/>
          <w:szCs w:val="20"/>
        </w:rPr>
        <w:softHyphen/>
        <w:t>вательных задач;</w:t>
      </w:r>
    </w:p>
    <w:p w:rsidR="00C1189E" w:rsidRDefault="006F1BD6">
      <w:pPr>
        <w:numPr>
          <w:ilvl w:val="0"/>
          <w:numId w:val="9"/>
        </w:numPr>
        <w:spacing w:after="0" w:line="240" w:lineRule="auto"/>
        <w:jc w:val="both"/>
        <w:rPr>
          <w:sz w:val="20"/>
          <w:szCs w:val="20"/>
        </w:rPr>
      </w:pPr>
      <w:r>
        <w:rPr>
          <w:sz w:val="20"/>
          <w:szCs w:val="20"/>
        </w:rPr>
        <w:t>освоение приёмов действий в опасных и чрезвычайных ситуациях природного, техногенного и социального характе</w:t>
      </w:r>
      <w:r>
        <w:rPr>
          <w:sz w:val="20"/>
          <w:szCs w:val="20"/>
        </w:rPr>
        <w:softHyphen/>
        <w:t>ра, в том числе оказание первой помощи пострадавшим.</w:t>
      </w:r>
    </w:p>
    <w:p w:rsidR="00C1189E" w:rsidRDefault="006F1BD6">
      <w:pPr>
        <w:spacing w:after="0" w:line="240" w:lineRule="auto"/>
        <w:jc w:val="both"/>
        <w:rPr>
          <w:sz w:val="20"/>
          <w:szCs w:val="20"/>
        </w:rPr>
      </w:pPr>
      <w:r>
        <w:rPr>
          <w:b/>
          <w:bCs/>
          <w:color w:val="000000"/>
          <w:sz w:val="20"/>
          <w:szCs w:val="20"/>
          <w:lang w:eastAsia="ru-RU"/>
        </w:rPr>
        <w:t>Коммуникативные УУД:</w:t>
      </w:r>
    </w:p>
    <w:p w:rsidR="00C1189E" w:rsidRDefault="006F1BD6">
      <w:pPr>
        <w:numPr>
          <w:ilvl w:val="0"/>
          <w:numId w:val="10"/>
        </w:numPr>
        <w:spacing w:after="0" w:line="240" w:lineRule="auto"/>
        <w:jc w:val="both"/>
        <w:rPr>
          <w:sz w:val="20"/>
          <w:szCs w:val="20"/>
        </w:rPr>
      </w:pPr>
      <w:r>
        <w:rPr>
          <w:sz w:val="20"/>
          <w:szCs w:val="20"/>
        </w:rPr>
        <w:t>умение организовывать учебное сотрудничество и сов</w:t>
      </w:r>
      <w:r>
        <w:rPr>
          <w:sz w:val="20"/>
          <w:szCs w:val="20"/>
        </w:rPr>
        <w:softHyphen/>
        <w:t>местную деятельность с учителем и сверстниками; работать индивидуально и в группе: находить общее решение и разре</w:t>
      </w:r>
      <w:r>
        <w:rPr>
          <w:sz w:val="20"/>
          <w:szCs w:val="20"/>
        </w:rPr>
        <w:softHyphen/>
        <w:t>шать конфликты на основе согласования позиций и учёта ин</w:t>
      </w:r>
      <w:r>
        <w:rPr>
          <w:sz w:val="20"/>
          <w:szCs w:val="20"/>
        </w:rPr>
        <w:softHyphen/>
        <w:t>тересов; формулировать, аргументировать и отстаивать своё мнение;</w:t>
      </w:r>
    </w:p>
    <w:p w:rsidR="00C1189E" w:rsidRDefault="006F1BD6">
      <w:pPr>
        <w:numPr>
          <w:ilvl w:val="0"/>
          <w:numId w:val="10"/>
        </w:numPr>
        <w:spacing w:after="0" w:line="240" w:lineRule="auto"/>
        <w:jc w:val="both"/>
        <w:rPr>
          <w:sz w:val="20"/>
          <w:szCs w:val="20"/>
        </w:rPr>
      </w:pPr>
      <w:r>
        <w:rPr>
          <w:sz w:val="20"/>
          <w:szCs w:val="20"/>
        </w:rPr>
        <w:t>формирование и развитие компетентности в области ис</w:t>
      </w:r>
      <w:r>
        <w:rPr>
          <w:sz w:val="20"/>
          <w:szCs w:val="20"/>
        </w:rPr>
        <w:softHyphen/>
        <w:t>пользования информационно-коммуникационных технологий;</w:t>
      </w:r>
    </w:p>
    <w:p w:rsidR="00C1189E" w:rsidRDefault="006F1BD6">
      <w:pPr>
        <w:numPr>
          <w:ilvl w:val="0"/>
          <w:numId w:val="10"/>
        </w:numPr>
        <w:spacing w:after="0" w:line="240" w:lineRule="auto"/>
        <w:jc w:val="both"/>
        <w:rPr>
          <w:sz w:val="20"/>
          <w:szCs w:val="20"/>
        </w:rPr>
      </w:pPr>
      <w:r>
        <w:rPr>
          <w:sz w:val="20"/>
          <w:szCs w:val="20"/>
        </w:rPr>
        <w:t>формирование умений взаимодействовать с окружающи</w:t>
      </w:r>
      <w:r>
        <w:rPr>
          <w:sz w:val="20"/>
          <w:szCs w:val="20"/>
        </w:rPr>
        <w:softHyphen/>
        <w:t>ми, выполнять различные социальные роли во время и при ликвидации последствий чрезвычайных ситуаций.</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bCs/>
          <w:sz w:val="20"/>
          <w:szCs w:val="20"/>
        </w:rPr>
        <w:t>П</w:t>
      </w:r>
      <w:bookmarkStart w:id="1" w:name="OLE_LINK2"/>
      <w:r>
        <w:rPr>
          <w:b/>
          <w:bCs/>
          <w:sz w:val="20"/>
          <w:szCs w:val="20"/>
        </w:rPr>
        <w:t>редметными</w:t>
      </w:r>
      <w:bookmarkEnd w:id="1"/>
      <w:r>
        <w:rPr>
          <w:b/>
          <w:bCs/>
          <w:sz w:val="20"/>
          <w:szCs w:val="20"/>
        </w:rPr>
        <w:t xml:space="preserve"> результатами обучения ОБЖ в основной школе являются:</w:t>
      </w:r>
    </w:p>
    <w:p w:rsidR="00C1189E" w:rsidRDefault="006F1BD6">
      <w:pPr>
        <w:spacing w:after="0" w:line="240" w:lineRule="auto"/>
        <w:rPr>
          <w:sz w:val="20"/>
          <w:szCs w:val="20"/>
        </w:rPr>
      </w:pPr>
      <w:r>
        <w:rPr>
          <w:sz w:val="20"/>
          <w:szCs w:val="20"/>
          <w:u w:val="single"/>
        </w:rPr>
        <w:lastRenderedPageBreak/>
        <w:t>1.  В познавательной сфере:</w:t>
      </w:r>
    </w:p>
    <w:p w:rsidR="00C1189E" w:rsidRDefault="006F1BD6">
      <w:pPr>
        <w:spacing w:after="0" w:line="240" w:lineRule="auto"/>
        <w:rPr>
          <w:sz w:val="20"/>
          <w:szCs w:val="20"/>
        </w:rPr>
      </w:pPr>
      <w:r>
        <w:rPr>
          <w:sz w:val="20"/>
          <w:szCs w:val="20"/>
        </w:rPr>
        <w:t>- знания об опасных и чрезвычайных ситуациях;</w:t>
      </w:r>
    </w:p>
    <w:p w:rsidR="00C1189E" w:rsidRDefault="006F1BD6">
      <w:pPr>
        <w:spacing w:after="0" w:line="240" w:lineRule="auto"/>
        <w:rPr>
          <w:sz w:val="20"/>
          <w:szCs w:val="20"/>
        </w:rPr>
      </w:pPr>
      <w:r>
        <w:rPr>
          <w:sz w:val="20"/>
          <w:szCs w:val="20"/>
        </w:rPr>
        <w:t>- 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w:t>
      </w:r>
    </w:p>
    <w:p w:rsidR="00C1189E" w:rsidRDefault="006F1BD6">
      <w:pPr>
        <w:spacing w:after="0" w:line="240" w:lineRule="auto"/>
        <w:rPr>
          <w:sz w:val="20"/>
          <w:szCs w:val="20"/>
        </w:rPr>
      </w:pPr>
      <w:r>
        <w:rPr>
          <w:sz w:val="20"/>
          <w:szCs w:val="20"/>
        </w:rPr>
        <w:t>- об организации подготовки населения к действиям в условиях опасных и чрезвычайных ситуаций; о здоровом образе жизни;</w:t>
      </w:r>
    </w:p>
    <w:p w:rsidR="00C1189E" w:rsidRDefault="006F1BD6">
      <w:pPr>
        <w:spacing w:after="0" w:line="240" w:lineRule="auto"/>
        <w:rPr>
          <w:sz w:val="20"/>
          <w:szCs w:val="20"/>
        </w:rPr>
      </w:pPr>
      <w:r>
        <w:rPr>
          <w:sz w:val="20"/>
          <w:szCs w:val="20"/>
        </w:rPr>
        <w:t>- об оказании первой медицинской помощи при неотложных состояниях; о правах и обязанностях граждан в области безопасности жизнедеятельности.</w:t>
      </w:r>
    </w:p>
    <w:p w:rsidR="00C1189E" w:rsidRDefault="006F1BD6">
      <w:pPr>
        <w:spacing w:after="0" w:line="240" w:lineRule="auto"/>
        <w:rPr>
          <w:sz w:val="20"/>
          <w:szCs w:val="20"/>
        </w:rPr>
      </w:pPr>
      <w:r>
        <w:rPr>
          <w:sz w:val="20"/>
          <w:szCs w:val="20"/>
          <w:u w:val="single"/>
          <w:lang w:eastAsia="ru-RU"/>
        </w:rPr>
        <w:t>2. В ценностно-ориентационной сфере:</w:t>
      </w:r>
      <w:r>
        <w:rPr>
          <w:sz w:val="20"/>
          <w:szCs w:val="20"/>
          <w:lang w:eastAsia="ru-RU"/>
        </w:rPr>
        <w:br/>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Pr>
          <w:sz w:val="20"/>
          <w:szCs w:val="20"/>
          <w:lang w:eastAsia="ru-RU"/>
        </w:rPr>
        <w:b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Pr>
          <w:sz w:val="20"/>
          <w:szCs w:val="20"/>
          <w:lang w:eastAsia="ru-RU"/>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Pr>
          <w:sz w:val="20"/>
          <w:szCs w:val="20"/>
          <w:lang w:eastAsia="ru-RU"/>
        </w:rPr>
        <w:br/>
      </w:r>
      <w:r>
        <w:rPr>
          <w:sz w:val="20"/>
          <w:szCs w:val="20"/>
          <w:u w:val="single"/>
          <w:lang w:eastAsia="ru-RU"/>
        </w:rPr>
        <w:t>3. В коммуникативной сфере:</w:t>
      </w:r>
      <w:r>
        <w:rPr>
          <w:sz w:val="20"/>
          <w:szCs w:val="20"/>
          <w:lang w:eastAsia="ru-RU"/>
        </w:rPr>
        <w:b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Pr>
          <w:sz w:val="20"/>
          <w:szCs w:val="20"/>
          <w:lang w:eastAsia="ru-RU"/>
        </w:rPr>
        <w:br/>
      </w:r>
      <w:r>
        <w:rPr>
          <w:sz w:val="20"/>
          <w:szCs w:val="20"/>
          <w:u w:val="single"/>
          <w:lang w:eastAsia="ru-RU"/>
        </w:rPr>
        <w:t>4. В эстетической сфере:</w:t>
      </w:r>
      <w:r>
        <w:rPr>
          <w:sz w:val="20"/>
          <w:szCs w:val="20"/>
          <w:lang w:eastAsia="ru-RU"/>
        </w:rPr>
        <w:br/>
        <w:t xml:space="preserve">  -  умение оценивать с эстетической (художественной) точки зрения красоту окружающего мира; умение сохранять его.</w:t>
      </w:r>
      <w:r>
        <w:rPr>
          <w:sz w:val="20"/>
          <w:szCs w:val="20"/>
          <w:lang w:eastAsia="ru-RU"/>
        </w:rPr>
        <w:br/>
      </w:r>
      <w:r>
        <w:rPr>
          <w:sz w:val="20"/>
          <w:szCs w:val="20"/>
          <w:u w:val="single"/>
          <w:lang w:eastAsia="ru-RU"/>
        </w:rPr>
        <w:t>5. В трудовой сфере:</w:t>
      </w:r>
      <w:r>
        <w:rPr>
          <w:sz w:val="20"/>
          <w:szCs w:val="20"/>
          <w:lang w:eastAsia="ru-RU"/>
        </w:rPr>
        <w:b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r>
        <w:rPr>
          <w:sz w:val="20"/>
          <w:szCs w:val="20"/>
          <w:lang w:eastAsia="ru-RU"/>
        </w:rPr>
        <w:br/>
        <w:t>- умения оказывать первую медицинскую помощь.</w:t>
      </w:r>
      <w:r>
        <w:rPr>
          <w:sz w:val="20"/>
          <w:szCs w:val="20"/>
          <w:lang w:eastAsia="ru-RU"/>
        </w:rPr>
        <w:br/>
      </w:r>
      <w:r>
        <w:rPr>
          <w:sz w:val="20"/>
          <w:szCs w:val="20"/>
          <w:u w:val="single"/>
          <w:lang w:eastAsia="ru-RU"/>
        </w:rPr>
        <w:t>6. В сфере физической культуры</w:t>
      </w:r>
      <w:r>
        <w:rPr>
          <w:sz w:val="20"/>
          <w:szCs w:val="20"/>
          <w:lang w:eastAsia="ru-RU"/>
        </w:rPr>
        <w:t>:</w:t>
      </w:r>
      <w:r>
        <w:rPr>
          <w:sz w:val="20"/>
          <w:szCs w:val="20"/>
          <w:lang w:eastAsia="ru-RU"/>
        </w:rPr>
        <w:br/>
        <w:t xml:space="preserve"> - формирование установки на здоровый образ жизни;</w:t>
      </w:r>
      <w:r>
        <w:rPr>
          <w:sz w:val="20"/>
          <w:szCs w:val="20"/>
          <w:lang w:eastAsia="ru-RU"/>
        </w:rPr>
        <w:b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 умение оказывать первую медицинскую помощь при занятиях физической культурой и спортом.</w:t>
      </w:r>
    </w:p>
    <w:p w:rsidR="00C1189E" w:rsidRDefault="00C1189E">
      <w:pPr>
        <w:spacing w:after="0" w:line="240" w:lineRule="auto"/>
        <w:jc w:val="both"/>
        <w:rPr>
          <w:b/>
          <w:sz w:val="20"/>
          <w:szCs w:val="20"/>
        </w:rPr>
      </w:pPr>
    </w:p>
    <w:p w:rsidR="00C1189E" w:rsidRDefault="006F1BD6">
      <w:pPr>
        <w:spacing w:after="0" w:line="240" w:lineRule="auto"/>
        <w:jc w:val="both"/>
        <w:rPr>
          <w:sz w:val="20"/>
          <w:szCs w:val="20"/>
        </w:rPr>
      </w:pPr>
      <w:r>
        <w:rPr>
          <w:b/>
          <w:sz w:val="20"/>
          <w:szCs w:val="20"/>
        </w:rPr>
        <w:t>СОДЕРЖАНИЕ УЧЕБНОГО ПРЕДМЕТА «ОСНОВЫ БЕЗОПАСНОСТИ ЖИЗНЕДЕЯТЕЛЬНОСТИ»</w:t>
      </w:r>
    </w:p>
    <w:p w:rsidR="00C1189E" w:rsidRDefault="006F1BD6">
      <w:pPr>
        <w:spacing w:after="0" w:line="240" w:lineRule="auto"/>
        <w:jc w:val="both"/>
        <w:rPr>
          <w:sz w:val="20"/>
          <w:szCs w:val="20"/>
        </w:rPr>
      </w:pPr>
      <w:r>
        <w:rPr>
          <w:b/>
          <w:sz w:val="20"/>
          <w:szCs w:val="20"/>
        </w:rPr>
        <w:t>Основы комплексной безопасности</w:t>
      </w:r>
    </w:p>
    <w:p w:rsidR="00C1189E" w:rsidRDefault="006F1BD6">
      <w:pPr>
        <w:spacing w:after="0" w:line="240" w:lineRule="auto"/>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1189E" w:rsidRDefault="006F1BD6">
      <w:pPr>
        <w:spacing w:after="0" w:line="240" w:lineRule="auto"/>
        <w:jc w:val="both"/>
        <w:rPr>
          <w:sz w:val="20"/>
          <w:szCs w:val="20"/>
        </w:rPr>
      </w:pPr>
      <w:r>
        <w:rPr>
          <w:b/>
          <w:sz w:val="20"/>
          <w:szCs w:val="20"/>
        </w:rPr>
        <w:t>Защита населения Российской Федерации от чрезвычайных ситуаций</w:t>
      </w:r>
    </w:p>
    <w:p w:rsidR="00C1189E" w:rsidRDefault="006F1BD6">
      <w:pPr>
        <w:spacing w:after="0" w:line="240" w:lineRule="auto"/>
        <w:jc w:val="both"/>
        <w:rPr>
          <w:sz w:val="20"/>
          <w:szCs w:val="20"/>
        </w:rPr>
      </w:pPr>
      <w:r>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1189E" w:rsidRDefault="006F1BD6">
      <w:pPr>
        <w:spacing w:after="0" w:line="240" w:lineRule="auto"/>
        <w:jc w:val="both"/>
        <w:rPr>
          <w:sz w:val="20"/>
          <w:szCs w:val="20"/>
        </w:rPr>
      </w:pPr>
      <w:r>
        <w:rPr>
          <w:b/>
          <w:sz w:val="20"/>
          <w:szCs w:val="20"/>
        </w:rPr>
        <w:t>Основы противодействия терроризму, экстремизму и наркотизму в Российской Федерации</w:t>
      </w:r>
    </w:p>
    <w:p w:rsidR="00C1189E" w:rsidRDefault="006F1BD6">
      <w:pPr>
        <w:spacing w:after="0" w:line="240" w:lineRule="auto"/>
        <w:jc w:val="both"/>
        <w:rPr>
          <w:sz w:val="20"/>
          <w:szCs w:val="20"/>
        </w:rPr>
      </w:pPr>
      <w:r>
        <w:rPr>
          <w:sz w:val="20"/>
          <w:szCs w:val="20"/>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w:t>
      </w:r>
      <w:r>
        <w:rPr>
          <w:sz w:val="20"/>
          <w:szCs w:val="20"/>
        </w:rPr>
        <w:lastRenderedPageBreak/>
        <w:t>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1189E" w:rsidRDefault="006F1BD6">
      <w:pPr>
        <w:spacing w:after="0" w:line="240" w:lineRule="auto"/>
        <w:jc w:val="both"/>
        <w:rPr>
          <w:sz w:val="20"/>
          <w:szCs w:val="20"/>
        </w:rPr>
      </w:pPr>
      <w:r>
        <w:rPr>
          <w:b/>
          <w:sz w:val="20"/>
          <w:szCs w:val="20"/>
        </w:rPr>
        <w:t>Основы медицинских знаний и здорового образа жизни</w:t>
      </w:r>
    </w:p>
    <w:p w:rsidR="00C1189E" w:rsidRDefault="006F1BD6">
      <w:pPr>
        <w:spacing w:after="0" w:line="240" w:lineRule="auto"/>
        <w:jc w:val="both"/>
        <w:rPr>
          <w:sz w:val="20"/>
          <w:szCs w:val="20"/>
        </w:rPr>
      </w:pPr>
      <w:r>
        <w:rPr>
          <w:i/>
          <w:sz w:val="20"/>
          <w:szCs w:val="20"/>
          <w:u w:val="single"/>
        </w:rPr>
        <w:t>Основы здорового образа жизни</w:t>
      </w:r>
    </w:p>
    <w:p w:rsidR="00C1189E" w:rsidRDefault="006F1BD6">
      <w:pPr>
        <w:spacing w:after="0" w:line="240" w:lineRule="auto"/>
        <w:jc w:val="both"/>
        <w:rPr>
          <w:sz w:val="20"/>
          <w:szCs w:val="20"/>
        </w:rPr>
      </w:pPr>
      <w:r>
        <w:rPr>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1189E" w:rsidRDefault="006F1BD6">
      <w:pPr>
        <w:spacing w:after="0" w:line="240" w:lineRule="auto"/>
        <w:jc w:val="both"/>
        <w:rPr>
          <w:sz w:val="20"/>
          <w:szCs w:val="20"/>
        </w:rPr>
      </w:pPr>
      <w:r>
        <w:rPr>
          <w:i/>
          <w:sz w:val="20"/>
          <w:szCs w:val="20"/>
          <w:u w:val="single"/>
        </w:rPr>
        <w:t>Основы медицинских знаний и оказание первой помощи</w:t>
      </w:r>
    </w:p>
    <w:p w:rsidR="00C1189E" w:rsidRDefault="006F1BD6">
      <w:pPr>
        <w:spacing w:after="0" w:line="240" w:lineRule="auto"/>
        <w:jc w:val="both"/>
        <w:rPr>
          <w:sz w:val="20"/>
          <w:szCs w:val="20"/>
        </w:rPr>
      </w:pPr>
      <w:r>
        <w:rPr>
          <w:sz w:val="20"/>
          <w:szCs w:val="20"/>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1189E" w:rsidRDefault="00C1189E">
      <w:pPr>
        <w:spacing w:after="0" w:line="240" w:lineRule="auto"/>
        <w:jc w:val="both"/>
        <w:rPr>
          <w:sz w:val="20"/>
          <w:szCs w:val="20"/>
        </w:rPr>
      </w:pPr>
    </w:p>
    <w:p w:rsidR="00C1189E" w:rsidRDefault="006F1BD6">
      <w:pPr>
        <w:spacing w:after="0" w:line="240" w:lineRule="auto"/>
        <w:jc w:val="both"/>
        <w:rPr>
          <w:sz w:val="20"/>
          <w:szCs w:val="20"/>
        </w:rPr>
      </w:pPr>
      <w:r>
        <w:rPr>
          <w:b/>
          <w:i/>
          <w:sz w:val="20"/>
          <w:szCs w:val="20"/>
        </w:rPr>
        <w:t>Примечание:</w:t>
      </w:r>
    </w:p>
    <w:p w:rsidR="00C1189E" w:rsidRDefault="006F1BD6">
      <w:pPr>
        <w:spacing w:after="0" w:line="240" w:lineRule="auto"/>
        <w:jc w:val="both"/>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w:t>
      </w:r>
      <w:r w:rsidR="004B684B">
        <w:rPr>
          <w:b/>
          <w:i/>
          <w:sz w:val="20"/>
          <w:szCs w:val="20"/>
        </w:rPr>
        <w:t>енного планом работы МОУ Ишнен</w:t>
      </w:r>
      <w:r>
        <w:rPr>
          <w:b/>
          <w:i/>
          <w:sz w:val="20"/>
          <w:szCs w:val="20"/>
        </w:rPr>
        <w:t>ская сош.</w:t>
      </w:r>
    </w:p>
    <w:p w:rsidR="00C1189E" w:rsidRDefault="00C1189E">
      <w:pPr>
        <w:spacing w:after="0" w:line="240" w:lineRule="auto"/>
        <w:jc w:val="both"/>
        <w:rPr>
          <w:b/>
          <w:i/>
          <w:sz w:val="20"/>
          <w:szCs w:val="20"/>
        </w:rPr>
      </w:pPr>
    </w:p>
    <w:p w:rsidR="00C1189E" w:rsidRDefault="006F1BD6">
      <w:pPr>
        <w:spacing w:after="0"/>
        <w:jc w:val="center"/>
        <w:rPr>
          <w:b/>
          <w:bCs/>
          <w:sz w:val="20"/>
          <w:szCs w:val="20"/>
        </w:rPr>
      </w:pPr>
      <w:r>
        <w:rPr>
          <w:b/>
          <w:bCs/>
          <w:sz w:val="20"/>
          <w:szCs w:val="20"/>
        </w:rPr>
        <w:t>Календарно – тематическое планирование 8 класс</w:t>
      </w:r>
    </w:p>
    <w:tbl>
      <w:tblPr>
        <w:tblW w:w="15639" w:type="dxa"/>
        <w:tblInd w:w="-221" w:type="dxa"/>
        <w:tblLayout w:type="fixed"/>
        <w:tblLook w:val="04A0"/>
      </w:tblPr>
      <w:tblGrid>
        <w:gridCol w:w="831"/>
        <w:gridCol w:w="2694"/>
        <w:gridCol w:w="850"/>
        <w:gridCol w:w="4318"/>
        <w:gridCol w:w="3543"/>
        <w:gridCol w:w="993"/>
        <w:gridCol w:w="992"/>
        <w:gridCol w:w="1418"/>
      </w:tblGrid>
      <w:tr w:rsidR="00C1189E">
        <w:tc>
          <w:tcPr>
            <w:tcW w:w="831"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п/п</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Тема урока</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Кол-во часов</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Элементы содержания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Характеристика видов деятельности учащихся</w:t>
            </w:r>
          </w:p>
        </w:tc>
        <w:tc>
          <w:tcPr>
            <w:tcW w:w="99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Дата проведения урока</w:t>
            </w: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16"/>
                <w:szCs w:val="16"/>
              </w:rPr>
            </w:pPr>
            <w:r>
              <w:rPr>
                <w:b/>
                <w:sz w:val="16"/>
                <w:szCs w:val="16"/>
              </w:rPr>
              <w:t>Использование ПО, ЦОР, учебного оборудования</w:t>
            </w: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Автономное существование человека в природе. Виды автономного существования. Сигналы бедствия, способы подачи и ответы на них.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об автономном существовании человека в природной среде; добровольное и вынужденное автономное существование; основные умения и качества человека, необходимые для успешного автономного существования. Добровольная автономия человека (группы людей) и ее возможные цели; примеры добровольного существования. Вынужденная автономия человека в природной среде и его безопасность. Примеры поведения человека (группы людей) в условиях вынужденной автономии.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Характеризуют виды автономного существования человека в природной среде. Анализируют обстоятельства, при которых человек может попасть в условия вынужденной автономии в природной среде. Объясняют правила и методы по формированию навыков для безопасного существования в природной среде. Дают оценку действиям людей, попавших в экстремальные условия в природной среде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4" w:history="1">
              <w:r w:rsidR="006F1BD6">
                <w:rPr>
                  <w:rStyle w:val="a7"/>
                  <w:sz w:val="20"/>
                  <w:szCs w:val="20"/>
                </w:rPr>
                <w:t>https://www.youtube.com/watch?v=m2ePnji5uKk</w:t>
              </w:r>
            </w:hyperlink>
          </w:p>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Ориентирование на местности. Определение своего места нахождения и направления движения на местности.</w:t>
            </w:r>
            <w:r>
              <w:rPr>
                <w:sz w:val="20"/>
                <w:szCs w:val="20"/>
                <w:lang w:eastAsia="ru-RU"/>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Основные элементы ориентирования на местности; способы определения сторон горизонта. Общие способы определения своего местонахождения на местности; способы ориентирования карты; определение своего местонахождения по карте и направление движения на местности.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Характеризуют основные способы ориентирования на местности.  Вырабатывают навыки работы с картой.</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5" w:history="1">
              <w:r w:rsidR="006F1BD6">
                <w:rPr>
                  <w:rStyle w:val="a7"/>
                  <w:sz w:val="20"/>
                  <w:szCs w:val="20"/>
                  <w:lang w:val="en-US" w:eastAsia="ru-RU"/>
                </w:rPr>
                <w:t>https</w:t>
              </w:r>
              <w:r w:rsidR="006F1BD6">
                <w:rPr>
                  <w:rStyle w:val="a7"/>
                  <w:sz w:val="20"/>
                  <w:szCs w:val="20"/>
                  <w:lang w:eastAsia="ru-RU"/>
                </w:rPr>
                <w:t>://</w:t>
              </w:r>
              <w:r w:rsidR="006F1BD6">
                <w:rPr>
                  <w:rStyle w:val="a7"/>
                  <w:sz w:val="20"/>
                  <w:szCs w:val="20"/>
                  <w:lang w:val="en-US" w:eastAsia="ru-RU"/>
                </w:rPr>
                <w:t>www</w:t>
              </w:r>
              <w:r w:rsidR="006F1BD6">
                <w:rPr>
                  <w:rStyle w:val="a7"/>
                  <w:sz w:val="20"/>
                  <w:szCs w:val="20"/>
                  <w:lang w:eastAsia="ru-RU"/>
                </w:rPr>
                <w:t>.</w:t>
              </w:r>
              <w:r w:rsidR="006F1BD6">
                <w:rPr>
                  <w:rStyle w:val="a7"/>
                  <w:sz w:val="20"/>
                  <w:szCs w:val="20"/>
                  <w:lang w:val="en-US" w:eastAsia="ru-RU"/>
                </w:rPr>
                <w:t>youtube</w:t>
              </w:r>
              <w:r w:rsidR="006F1BD6">
                <w:rPr>
                  <w:rStyle w:val="a7"/>
                  <w:sz w:val="20"/>
                  <w:szCs w:val="20"/>
                  <w:lang w:eastAsia="ru-RU"/>
                </w:rPr>
                <w:t>.</w:t>
              </w:r>
              <w:r w:rsidR="006F1BD6">
                <w:rPr>
                  <w:rStyle w:val="a7"/>
                  <w:sz w:val="20"/>
                  <w:szCs w:val="20"/>
                  <w:lang w:val="en-US" w:eastAsia="ru-RU"/>
                </w:rPr>
                <w:t>com</w:t>
              </w:r>
              <w:r w:rsidR="006F1BD6">
                <w:rPr>
                  <w:rStyle w:val="a7"/>
                  <w:sz w:val="20"/>
                  <w:szCs w:val="20"/>
                  <w:lang w:eastAsia="ru-RU"/>
                </w:rPr>
                <w:t>/</w:t>
              </w:r>
              <w:r w:rsidR="006F1BD6">
                <w:rPr>
                  <w:rStyle w:val="a7"/>
                  <w:sz w:val="20"/>
                  <w:szCs w:val="20"/>
                  <w:lang w:val="en-US" w:eastAsia="ru-RU"/>
                </w:rPr>
                <w:t>watch</w:t>
              </w:r>
              <w:r w:rsidR="006F1BD6">
                <w:rPr>
                  <w:rStyle w:val="a7"/>
                  <w:sz w:val="20"/>
                  <w:szCs w:val="20"/>
                  <w:lang w:eastAsia="ru-RU"/>
                </w:rPr>
                <w:t>?</w:t>
              </w:r>
              <w:r w:rsidR="006F1BD6">
                <w:rPr>
                  <w:rStyle w:val="a7"/>
                  <w:sz w:val="20"/>
                  <w:szCs w:val="20"/>
                  <w:lang w:val="en-US" w:eastAsia="ru-RU"/>
                </w:rPr>
                <w:t>v</w:t>
              </w:r>
              <w:r w:rsidR="006F1BD6">
                <w:rPr>
                  <w:rStyle w:val="a7"/>
                  <w:sz w:val="20"/>
                  <w:szCs w:val="20"/>
                  <w:lang w:eastAsia="ru-RU"/>
                </w:rPr>
                <w:t>=39</w:t>
              </w:r>
              <w:r w:rsidR="006F1BD6">
                <w:rPr>
                  <w:rStyle w:val="a7"/>
                  <w:sz w:val="20"/>
                  <w:szCs w:val="20"/>
                  <w:lang w:val="en-US" w:eastAsia="ru-RU"/>
                </w:rPr>
                <w:t>lG</w:t>
              </w:r>
              <w:r w:rsidR="006F1BD6">
                <w:rPr>
                  <w:rStyle w:val="a7"/>
                  <w:sz w:val="20"/>
                  <w:szCs w:val="20"/>
                  <w:lang w:eastAsia="ru-RU"/>
                </w:rPr>
                <w:t>-</w:t>
              </w:r>
              <w:r w:rsidR="006F1BD6">
                <w:rPr>
                  <w:rStyle w:val="a7"/>
                  <w:sz w:val="20"/>
                  <w:szCs w:val="20"/>
                  <w:lang w:val="en-US" w:eastAsia="ru-RU"/>
                </w:rPr>
                <w:t>HJpfwE</w:t>
              </w:r>
            </w:hyperlink>
          </w:p>
        </w:tc>
      </w:tr>
      <w:tr w:rsidR="00C1189E">
        <w:trPr>
          <w:trHeight w:val="2328"/>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Первая помощь при укусах насекомых и змей. Клещевой энцефалит и его профилактика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Кровососущие насекомые и средства защиты от них; жалящие насекомые и защита от них;  Змеи, места обитания и защита от них. Клещевой энцефалит – опасное вирусное заболевание; места обитания клещей и пути заражения клещевым энцефалитом; профилактика клещевого энцефалита.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насекомых, клещей и змей, оби</w:t>
            </w:r>
            <w:r>
              <w:rPr>
                <w:sz w:val="20"/>
                <w:szCs w:val="20"/>
              </w:rPr>
              <w:softHyphen/>
              <w:t>тающих в регионе проживания. Объясняют, какая опасность возникает при встрече с ними. Анализируют способы защиты. Анализируют меры профилактики клещевого эн</w:t>
            </w:r>
            <w:r>
              <w:rPr>
                <w:sz w:val="20"/>
                <w:szCs w:val="20"/>
              </w:rPr>
              <w:softHyphen/>
              <w:t xml:space="preserve">цефалита, способы удаления клеща.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6" w:history="1">
              <w:r w:rsidR="006F1BD6">
                <w:rPr>
                  <w:rStyle w:val="a7"/>
                  <w:sz w:val="20"/>
                  <w:szCs w:val="20"/>
                </w:rPr>
                <w:t>https://www.youtube.com/watch?v=kmySZ5ra8kM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Влияние деятельности человека на окружающую среду. Загрязнение биосферы, экологический кризис, экологическая катастрофа. Личное отношение к природе, сохранение животного и растительного мира. Мероприятия по защите и охране окружающей среды. Бережное отношение к природе - экологическое проектирование. Экологический контроль. Уголовная ответственность за экологические преступления. Краткая характеристика экологической обстановки в регионе.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«экология», «экологическая безопасность», «экологическая система», «экологический кризис», «экологическая катастрофа», «экологический контроль». Изучают влияние деятельности человека на окружающую среду, источники загрязнения биосферы, мероприятия по защите и охране окружающей среды. Знакомятся с видами ответственности за экологические преступления. Анализируют экологическую ситуацию в своем регионе (населенном пункте) и делают выводы о ее состоянии.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7" w:history="1">
              <w:r w:rsidR="006F1BD6">
                <w:rPr>
                  <w:rStyle w:val="a5"/>
                  <w:sz w:val="20"/>
                  <w:szCs w:val="20"/>
                </w:rPr>
                <w:t>https://www.youtube.com/watch?v=2NWiHtkAh-A</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Возможные опасные и аварийные ситуации в доме, связанные с системами водо-, электро- и газоснабжения, причины их возникновения, возможные последствия, меры профилактики и порядок действий при возникновении. Правила безопасной эксплуатации бытовых приборов и оборудования. Правила пользования лифтом. Телефоны экстренных служб.</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возможными опасными и аварийными ситуациями в доме, связанными с системами водо-, электро- и газоснабжения, причинами их возникновения и возможными последствиями. Изучают меры профилактики и порядок действий при возникновении опасных ситуаций в быту; правила безопасной эксплуатации бытовых приборов и оборудования, правила пользования лифтом, порядок вызова и телефоны экстренных служб.</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Безопасность на дорогах. Правила безопасного </w:t>
            </w:r>
            <w:r>
              <w:rPr>
                <w:sz w:val="20"/>
                <w:szCs w:val="20"/>
              </w:rPr>
              <w:lastRenderedPageBreak/>
              <w:t xml:space="preserve">поведения пешехода, пассажира и велосипедиста. Средства индивидуальной защиты велосипедиста.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Ответственность пешеходов. Правила безопасного поведения пешеходов на улице и </w:t>
            </w:r>
            <w:r>
              <w:rPr>
                <w:sz w:val="20"/>
                <w:szCs w:val="20"/>
              </w:rPr>
              <w:lastRenderedPageBreak/>
              <w:t>дороге (проезжей части).  Правила безопасного поведения при езде на велосипеде и скутере. Понятие о дорожно-транспортном происшествии и его основных причинах. Обязанности и правила поведения пассажиров. Применение средств защиты велосипедиста.</w:t>
            </w: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Изучают правила безопасного поведения пешеходов на улице и </w:t>
            </w:r>
            <w:r>
              <w:rPr>
                <w:sz w:val="20"/>
                <w:szCs w:val="20"/>
              </w:rPr>
              <w:lastRenderedPageBreak/>
              <w:t>дороге (проезжей части), правила безопасного поведения при езде на велосипеде и скутере, возможную ответственность за нарушение правил дорожного движения.Анализируют места в своем населенном пункте, где чаще всего встречаются велосипедисты и определяют безопасные для езды на велосипеде места.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8" w:history="1">
              <w:r w:rsidR="006F1BD6">
                <w:rPr>
                  <w:rStyle w:val="a7"/>
                  <w:sz w:val="20"/>
                  <w:szCs w:val="20"/>
                </w:rPr>
                <w:t>https://www.youtube.com/w</w:t>
              </w:r>
              <w:r w:rsidR="006F1BD6">
                <w:rPr>
                  <w:rStyle w:val="a7"/>
                  <w:sz w:val="20"/>
                  <w:szCs w:val="20"/>
                </w:rPr>
                <w:lastRenderedPageBreak/>
                <w:t>atch?v=S-DiOz04JwQ</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7</w:t>
            </w:r>
          </w:p>
          <w:p w:rsidR="00C1189E" w:rsidRDefault="00C1189E">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пешехода и велосипедиста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безопасного поведения пешеходов на улице и дороге (проезжей части). Правила безопасного поведения при езде на велосипеде.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Отрабатывают правила безопасного поведения пешеходов на улице и дороге (проезжей части), правила безопасного поведения при езде на велосипеде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19" w:history="1">
              <w:r w:rsidR="006F1BD6">
                <w:rPr>
                  <w:rStyle w:val="a5"/>
                  <w:sz w:val="20"/>
                  <w:szCs w:val="20"/>
                </w:rPr>
                <w:t>https://www.youtube.com/watch?v=ZkmeflXerQg</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Водоемы. Правила поведения у воды и оказания помощи на воде.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Безопасный отдых у воды Возможные опасности, связанные с водой.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Безопасность на водоемах Правила преодоления водных преград. Правила и меры безопасности при выходе и движении по льду водоемов.   Средства спасения на воде. Правила спасения тонущего человека, в том числе из полыньи.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возможными опасностями на воде, с существующими и доступными для них средствами спасения. Изучают правила поведения при купании в оборудованных и необорудованных местах, меры безопасности при отдыхе у воды и при использовании различных плавательных средств, правила преодоления водных преград, правила и меры безопасности при выходе и движении по льду водоемов, правила спасения тонущего человека, в том числе из полыньи. Овладевают правилами безопасного поведения на воде в различных климатических условиях. Анализируют возможные происшествия на воде, определяют их причины и делают выводы, какие меры нужно соблюдать, чтобы их избежать.</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Стр 105</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Оказание помощи терпящим бедствие на воде в различное время года.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Использование подручных средств для спасения на воде.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Отрабатывают правила пользования средствами спасения на воде (способы заброски плавучих предметов в горизонтальную цель, бухтование и </w:t>
            </w:r>
            <w:r>
              <w:rPr>
                <w:sz w:val="20"/>
                <w:szCs w:val="20"/>
              </w:rPr>
              <w:lastRenderedPageBreak/>
              <w:t>заброс отрезка верёвки в горизонт. цель)</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109-115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0" w:history="1">
              <w:r w:rsidR="006F1BD6">
                <w:rPr>
                  <w:rStyle w:val="a7"/>
                  <w:sz w:val="20"/>
                  <w:szCs w:val="20"/>
                </w:rPr>
                <w:t>https://www.youtube.com/watch?v=m0g7MbKKbIU</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безопасности в туристических походах и поездках.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Виды туристских походов и подготовка к 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организацией и подготовкой 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148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1" w:history="1">
              <w:r w:rsidR="006F1BD6">
                <w:rPr>
                  <w:rStyle w:val="a7"/>
                  <w:sz w:val="20"/>
                  <w:szCs w:val="20"/>
                </w:rPr>
                <w:t>https://www.youtube.com/watch?v=6k62b1O96g4&amp;t=403s</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 квартира, улица, подъезд, лифт, карманная кража, мошенничество, </w:t>
            </w:r>
            <w:r>
              <w:rPr>
                <w:i/>
                <w:iCs/>
                <w:sz w:val="20"/>
                <w:szCs w:val="20"/>
              </w:rPr>
              <w:t xml:space="preserve">самозащита покупателя.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78</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2" w:history="1">
              <w:r w:rsidR="006F1BD6">
                <w:rPr>
                  <w:rStyle w:val="a7"/>
                  <w:i/>
                  <w:iCs/>
                  <w:sz w:val="20"/>
                  <w:szCs w:val="20"/>
                </w:rPr>
                <w:t>https://www.youtube.com/watch?v=4cg5QYib1Fw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Элементарные способы самозащиты в криминогенных ситуациях.</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признакам</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82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1705"/>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Информационная безопасность подростка.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3543" w:type="dxa"/>
            <w:tcBorders>
              <w:top w:val="single" w:sz="4" w:space="0" w:color="000000"/>
              <w:left w:val="single" w:sz="4" w:space="0" w:color="000000"/>
            </w:tcBorders>
            <w:noWrap/>
          </w:tcPr>
          <w:p w:rsidR="00C1189E" w:rsidRDefault="006F1BD6">
            <w:pPr>
              <w:spacing w:after="0"/>
              <w:jc w:val="both"/>
              <w:rPr>
                <w:sz w:val="20"/>
                <w:szCs w:val="20"/>
              </w:rPr>
            </w:pPr>
            <w:r>
              <w:rPr>
                <w:color w:val="000000"/>
                <w:sz w:val="20"/>
                <w:szCs w:val="20"/>
                <w:lang w:eastAsia="ru-RU"/>
              </w:rPr>
              <w:t>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3" w:history="1">
              <w:r w:rsidR="006F1BD6">
                <w:rPr>
                  <w:rStyle w:val="a7"/>
                  <w:sz w:val="20"/>
                  <w:szCs w:val="20"/>
                </w:rPr>
                <w:t>https://www.youtube.com/watch?v=9OVdJydDMbg</w:t>
              </w:r>
            </w:hyperlink>
          </w:p>
        </w:tc>
      </w:tr>
      <w:tr w:rsidR="00C1189E">
        <w:trPr>
          <w:trHeight w:val="706"/>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Общая характеристика природных явлений. Опасные и чрезвычайные ситуации природного характера. Оповещение населения.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Природные явления геологического, метеорологического, гидрологического, биолого-социального  и космического происхождения. Общая хар - ка природных явлений.  Опасные и чрезвычайные ситуации. Общие понятия и определения:  опасная ситуация, стихийное бедствие,  ЧС природного характера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Изучают общую характеристику явлений природного характера. Изучают определения: опасная ситуация, стихийное бедствие, чрезвычайная ситуация. Делают выводы о возможности возникновения ЧС природного характера в регионе проживания.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202-208. стр. 206</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4" w:history="1">
              <w:r w:rsidR="006F1BD6">
                <w:rPr>
                  <w:rStyle w:val="a7"/>
                  <w:sz w:val="20"/>
                  <w:szCs w:val="20"/>
                </w:rPr>
                <w:t>https://www.youtube.com/watch?v=wmcRbSW1Ups</w:t>
              </w:r>
            </w:hyperlink>
          </w:p>
        </w:tc>
      </w:tr>
      <w:tr w:rsidR="00C1189E">
        <w:trPr>
          <w:trHeight w:val="706"/>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Землетрясения и извержения вулканов. Организация защиты населения. Правила безопасного поведения. Эвакуация населения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Происхождение землетрясений, характеристика, основные параметры и последствия. Предвестники землетрясений. Правила поведения и действия при угрозе и во время землетрясения. Правила поведения после землетрясения. Извержения вулканов Вулканы, происхождение и характеристика явления. Поражающие факторы и их воздействие (последствия) на человека и окружающую среду. Последствия извержения вулканов. Правила поведения.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природой происхождения, предвестниками, характеристикой и возможными последствиями землетрясений. Изучают правила поведения и действия при угрозе, во время и после землетрясения. Знакомятся с причинами образования и извержения вулканов. Изучают поражающие факторы и последствия извержения вулканов на человека и окружающую среду, правила поведения при угрозе или его возникновении.                      Анализируют данные о местах, где наиболее часто происходят землетрясения, на основе этого определяют районы сейсмической опасности и делают вывод, относится ли их место проживания к этим районам. Анализируют, как извержение вулкана сказывается на </w:t>
            </w:r>
            <w:r>
              <w:rPr>
                <w:sz w:val="20"/>
                <w:szCs w:val="20"/>
              </w:rPr>
              <w:lastRenderedPageBreak/>
              <w:t>жизнедеятельности населения и окружающей среде близлежащих районов, и дают свои предложения о том, какие меры можно предпринять для снижения негативных последствий этого явления.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210-213. стр 207</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5" w:history="1">
              <w:r w:rsidR="006F1BD6">
                <w:rPr>
                  <w:rStyle w:val="a7"/>
                  <w:sz w:val="20"/>
                  <w:szCs w:val="20"/>
                </w:rPr>
                <w:t>https://www.youtube.com/watch?v=13wT_VNFdjw</w:t>
              </w:r>
            </w:hyperlink>
          </w:p>
        </w:tc>
      </w:tr>
      <w:tr w:rsidR="00C1189E">
        <w:trPr>
          <w:trHeight w:val="324"/>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Оползни,обвалы, лавины, ураганы, бури, смерчи.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Оползни, обвалы, лавины. Характеристика явлений, причины возникновения, возможные последствия. Действия при их угрозе и возникновении.                                               Ураганы, бури, смерчи. Характеристика явлений, причины возникновения, возможные последствия. Действия при угрозе их возникновения.</w:t>
            </w:r>
          </w:p>
          <w:p w:rsidR="00C1189E" w:rsidRDefault="00C1189E">
            <w:pPr>
              <w:spacing w:after="0"/>
              <w:jc w:val="both"/>
              <w:rPr>
                <w:sz w:val="20"/>
                <w:szCs w:val="20"/>
              </w:rPr>
            </w:pPr>
          </w:p>
          <w:p w:rsidR="00C1189E" w:rsidRDefault="00C1189E">
            <w:pPr>
              <w:spacing w:after="0"/>
              <w:jc w:val="both"/>
              <w:rPr>
                <w:sz w:val="20"/>
                <w:szCs w:val="20"/>
              </w:rPr>
            </w:pP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характеристиками, причинами возникновения обвалов, оползней, лавин, ураганов, бурь, смерчей. Изучают возможные последствия и действия при угрозе данных явлений. Выявляют необходимые для этого условия и делают выводы о возможности возникновения данных явлений в своем регионе, возможные места возникновения и период.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216-222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6" w:history="1">
              <w:r w:rsidR="006F1BD6">
                <w:rPr>
                  <w:rStyle w:val="a7"/>
                  <w:sz w:val="20"/>
                  <w:szCs w:val="20"/>
                </w:rPr>
                <w:t>https://www.youtube.com/watch?v=AWEw-adh5Qw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17</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Сильный дождь (ливень), крупный град, гроза).Организация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Сильный дождь (ливень). Характеристика явлений, причины возникновения, возможные последствия. Действия при угрозе их возникновения.                                                  Крупный град, гроза. Характеристика явлений, причины возникновения, возможные последствия. Действия при их угрозе и возникновении.</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метеорологическими явлениями (сильный дождь (ливень), крупный град, гроза) и причинами их возникновения. Изучают последствия для населения, способы защиты и правила безопасного поведения Анализируют возможность возникновения опасных метеорологических явлений в своем регионе и делают вывод о степени их 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7" w:history="1">
              <w:r w:rsidR="006F1BD6">
                <w:rPr>
                  <w:rStyle w:val="a7"/>
                  <w:sz w:val="20"/>
                  <w:szCs w:val="20"/>
                </w:rPr>
                <w:t>https://www.youtube.com/watch?v=gW2xoVImoHM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Сильный снегопад, сильный гололед, метели, снежные заносы. Организация защиты населения. Правила безопасного поведения.</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Сильный снегопад, сильный гололед, метели, снежные заносы. Характеристика явлений, причины возникновения, возможные последствия. Действия при угрозе их возникновения. </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метеорологическими явлениями (сильный снегопад, сильный гололед, метели, снежные заносы) и причинами их возникновения. Изучают последствия для населения, способы защиты и правила поведения .                              Анализируют возможность возникновения опасных метеорологических явлений в своем регионе и делают вывод о степени их </w:t>
            </w:r>
            <w:r>
              <w:rPr>
                <w:sz w:val="20"/>
                <w:szCs w:val="20"/>
              </w:rPr>
              <w:lastRenderedPageBreak/>
              <w:t xml:space="preserve">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Наводнения, половодье, сели, цунами.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Наводнения, половодье, сели, цунами.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Знакомятся с опасными явлениями (наводнения, половодье, сели, цунами) и причинами их возникновения. Изучают последствия для населения, способы защиты и правила поведения при угрозе и возникновении данных явлений. Анализируют возможность возникновения в своем регионе и делают вывод о степени их опасности для населения.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 Стр 223-226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8" w:history="1">
              <w:r w:rsidR="006F1BD6">
                <w:rPr>
                  <w:rStyle w:val="a7"/>
                  <w:sz w:val="20"/>
                  <w:szCs w:val="20"/>
                </w:rPr>
                <w:t>https://www.youtube.com/watch?v=xJUQwrDz7v0</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Лесные, торфяные и степные пожары.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Лесные, торфяные и степные пожары. Характеристика явлений, причины возникновения, возможные последствия. Действия при угрозе их возникновения.</w:t>
            </w:r>
          </w:p>
          <w:p w:rsidR="00C1189E" w:rsidRDefault="00C1189E">
            <w:pPr>
              <w:spacing w:after="0"/>
              <w:jc w:val="both"/>
              <w:rPr>
                <w:sz w:val="20"/>
                <w:szCs w:val="20"/>
              </w:rPr>
            </w:pP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опасными природными явлениями (лесные, торфяные и степные пожары) и причинами их возникновения. Изучают последствия для населения, способы защиты и правила поведения.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227-230</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29" w:history="1">
              <w:r w:rsidR="006F1BD6">
                <w:rPr>
                  <w:rStyle w:val="a7"/>
                  <w:sz w:val="20"/>
                  <w:szCs w:val="20"/>
                </w:rPr>
                <w:t>https://www.youtube.com/watch?v=WEQPhRlxI0A</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Эпидемии, эпизоотии, эпифитотии. Организация защиты населения. Правила безопасного поведения.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Эпидемии, эпизоотии, эпифитотии. Характеристика явлений, причины возникновения, возможные последствия. Действия при угрозе их возникновения.</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опасными природными явлениями и причинами их возникновения. Изучают последствия для населения, способы защиты и правила поведения.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0" w:history="1">
              <w:r w:rsidR="006F1BD6">
                <w:rPr>
                  <w:rStyle w:val="a7"/>
                  <w:sz w:val="20"/>
                  <w:szCs w:val="20"/>
                </w:rPr>
                <w:t>https://www.youtube.com/watch?v=malFxqDw_No</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22</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Терроризм, экстремизм, наркотизм - сущность и угрозы безопасности личности и общества.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242-246</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1" w:history="1">
              <w:r w:rsidR="006F1BD6">
                <w:rPr>
                  <w:rStyle w:val="a7"/>
                  <w:sz w:val="20"/>
                  <w:szCs w:val="20"/>
                </w:rPr>
                <w:t>https://www.youtube.com/watch?v=qJX0wPB5ASE</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23</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Узнают и характеризуют факторы и социальные явления, способствующие вовлечению человека в террористическую деятельность. </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24</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Ответственность несовершеннолетних за правонарушения.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259</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2" w:history="1">
              <w:r w:rsidR="006F1BD6">
                <w:rPr>
                  <w:rStyle w:val="a7"/>
                  <w:sz w:val="20"/>
                  <w:szCs w:val="20"/>
                </w:rPr>
                <w:t>https://www.youtube.com/watch?v=4zxtvhkRm0k</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25</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247-251</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3" w:history="1">
              <w:r w:rsidR="006F1BD6">
                <w:rPr>
                  <w:rStyle w:val="a7"/>
                  <w:sz w:val="20"/>
                  <w:szCs w:val="20"/>
                </w:rPr>
                <w:t>https://www.youtube.com/watch?v=gmHhudPVDPI</w:t>
              </w:r>
            </w:hyperlink>
          </w:p>
        </w:tc>
      </w:tr>
      <w:tr w:rsidR="00C1189E">
        <w:trPr>
          <w:cantSplit/>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26</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252-254</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3258"/>
        </w:trPr>
        <w:tc>
          <w:tcPr>
            <w:tcW w:w="831" w:type="dxa"/>
            <w:tcBorders>
              <w:top w:val="single" w:sz="4" w:space="0" w:color="000000"/>
              <w:left w:val="single" w:sz="4" w:space="0" w:color="000000"/>
            </w:tcBorders>
            <w:noWrap/>
            <w:vAlign w:val="center"/>
          </w:tcPr>
          <w:p w:rsidR="00C1189E" w:rsidRDefault="006F1BD6">
            <w:pPr>
              <w:spacing w:after="0"/>
              <w:jc w:val="both"/>
              <w:rPr>
                <w:sz w:val="20"/>
                <w:szCs w:val="20"/>
              </w:rPr>
            </w:pPr>
            <w:r>
              <w:rPr>
                <w:sz w:val="20"/>
                <w:szCs w:val="20"/>
              </w:rPr>
              <w:t>Урок 27</w:t>
            </w:r>
          </w:p>
        </w:tc>
        <w:tc>
          <w:tcPr>
            <w:tcW w:w="2694"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 xml:space="preserve">Личная безопасность при посещении массовых мероприятий. </w:t>
            </w:r>
          </w:p>
        </w:tc>
        <w:tc>
          <w:tcPr>
            <w:tcW w:w="850"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Понятие о толпе, панике. Состав толпы. Механизм возникновения паники. Правила подготовки к посещению мест массового пребывания людей. Обеспечение безопасности при посещении массовых мероприятий.</w:t>
            </w:r>
          </w:p>
        </w:tc>
        <w:tc>
          <w:tcPr>
            <w:tcW w:w="3543" w:type="dxa"/>
            <w:tcBorders>
              <w:top w:val="single" w:sz="4" w:space="0" w:color="000000"/>
              <w:left w:val="single" w:sz="4" w:space="0" w:color="000000"/>
            </w:tcBorders>
            <w:noWrap/>
          </w:tcPr>
          <w:p w:rsidR="00C1189E" w:rsidRDefault="006F1BD6">
            <w:pPr>
              <w:spacing w:after="0"/>
              <w:jc w:val="both"/>
              <w:rPr>
                <w:sz w:val="20"/>
                <w:szCs w:val="20"/>
              </w:rPr>
            </w:pPr>
            <w:r>
              <w:rPr>
                <w:color w:val="000000"/>
                <w:sz w:val="20"/>
                <w:szCs w:val="20"/>
                <w:lang w:eastAsia="ru-RU"/>
              </w:rPr>
              <w:t xml:space="preserve">Знакомятся с понятиями о толпе, панике. Рассматривают состав толпы и особенности механизма воздействия паники. Изучают правила поведения в местах массового пребывания людей и действия в случае возникновения паники и беспорядков.  Анализируют массовые мероприятия и определяют правила безопасности при их посещении. </w:t>
            </w:r>
            <w:r>
              <w:rPr>
                <w:color w:val="00000A"/>
                <w:sz w:val="20"/>
                <w:szCs w:val="20"/>
                <w:lang w:eastAsia="ru-RU"/>
              </w:rPr>
              <w:t>Решают ситуационные задачи по безопасному поведению в случае возникновения паники и беспорядков.</w:t>
            </w:r>
          </w:p>
        </w:tc>
        <w:tc>
          <w:tcPr>
            <w:tcW w:w="993" w:type="dxa"/>
            <w:tcBorders>
              <w:top w:val="single" w:sz="4" w:space="0" w:color="000000"/>
              <w:left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right w:val="single" w:sz="4" w:space="0" w:color="000000"/>
            </w:tcBorders>
            <w:noWrap/>
          </w:tcPr>
          <w:p w:rsidR="00C1189E" w:rsidRDefault="00D624BB">
            <w:pPr>
              <w:spacing w:after="0"/>
              <w:jc w:val="both"/>
              <w:rPr>
                <w:sz w:val="20"/>
                <w:szCs w:val="20"/>
              </w:rPr>
            </w:pPr>
            <w:hyperlink r:id="rId34" w:history="1">
              <w:r w:rsidR="006F1BD6">
                <w:rPr>
                  <w:rStyle w:val="a7"/>
                  <w:sz w:val="20"/>
                  <w:szCs w:val="20"/>
                </w:rPr>
                <w:t>https://www.youtube.com/watch?v=dA6Q_0HBKKI</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 xml:space="preserve">Урок </w:t>
            </w:r>
            <w:r>
              <w:rPr>
                <w:sz w:val="20"/>
                <w:szCs w:val="20"/>
              </w:rPr>
              <w:lastRenderedPageBreak/>
              <w:t>28</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Общие понятия о здоровье </w:t>
            </w:r>
            <w:r>
              <w:rPr>
                <w:sz w:val="20"/>
                <w:szCs w:val="20"/>
              </w:rPr>
              <w:lastRenderedPageBreak/>
              <w:t>как основной ценности человека. Репродуктивное здоровье – составляющая здоровья человека и общества</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Здоровье человека и основные показатели, </w:t>
            </w:r>
            <w:r>
              <w:rPr>
                <w:sz w:val="20"/>
                <w:szCs w:val="20"/>
              </w:rPr>
              <w:lastRenderedPageBreak/>
              <w:t>характеризующие его уровень; факторы, влияющие на здоровье; здоровье человека как индивидуальная и общественная ценность. Пробы здоровья: функциональные и ортостатические</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Характеризуют особенности </w:t>
            </w:r>
            <w:r>
              <w:rPr>
                <w:sz w:val="20"/>
                <w:szCs w:val="20"/>
              </w:rPr>
              <w:lastRenderedPageBreak/>
              <w:t>индивидуального здоровья, его духовную, физическую  и социальную составляющие. Объясняют общие понятия о репродуктивном здоровье как общей составляющей здоровья человека и общества</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w:t>
            </w:r>
            <w:r>
              <w:rPr>
                <w:sz w:val="20"/>
                <w:szCs w:val="20"/>
              </w:rPr>
              <w:lastRenderedPageBreak/>
              <w:t>тетради.</w:t>
            </w:r>
          </w:p>
          <w:p w:rsidR="00C1189E" w:rsidRDefault="006F1BD6">
            <w:pPr>
              <w:spacing w:after="0"/>
              <w:jc w:val="both"/>
              <w:rPr>
                <w:sz w:val="20"/>
                <w:szCs w:val="20"/>
              </w:rPr>
            </w:pPr>
            <w:r>
              <w:rPr>
                <w:sz w:val="20"/>
                <w:szCs w:val="20"/>
              </w:rPr>
              <w:t>Стр 14</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2059"/>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29</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Здоровый образ жизни и его составляющие.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Здоровый образ жизни – индивидуальная система поведения человека, способствующая укреплению и сохранению здоровья;составляющие ЗОЖ - физическая активность, питание, режим дня, личная гигиена, отказ от вредных привычек, закаливание, безопасное поведение на улице-дома-в школе; основные правила формирования ЗОЖ.</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Обосновывают значение здорового образа жизни для сохранения и укрепления здоровья человека и общества. Анализируют собственные поступки и их влияние на личное благополучие. Формулируют правила соблюдения норм здорового образа жизни для профилактики неинфекционных заболеваний и вредных привычек.</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p w:rsidR="00C1189E" w:rsidRDefault="006F1BD6">
            <w:pPr>
              <w:spacing w:after="0"/>
              <w:jc w:val="both"/>
              <w:rPr>
                <w:sz w:val="20"/>
                <w:szCs w:val="20"/>
              </w:rPr>
            </w:pPr>
            <w:r>
              <w:rPr>
                <w:sz w:val="20"/>
                <w:szCs w:val="20"/>
              </w:rPr>
              <w:t xml:space="preserve">Стр </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5" w:history="1">
              <w:r w:rsidR="006F1BD6">
                <w:rPr>
                  <w:rStyle w:val="a7"/>
                  <w:sz w:val="20"/>
                  <w:szCs w:val="20"/>
                </w:rPr>
                <w:t>https://www.youtube.com/watch?v=Pt2HJPLtNTQ</w:t>
              </w:r>
            </w:hyperlink>
          </w:p>
        </w:tc>
      </w:tr>
      <w:tr w:rsidR="00C1189E">
        <w:trPr>
          <w:cantSplit/>
        </w:trPr>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30</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Вредные привычки и их влияние на здоровье. Профилактика вредных привычек</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Общие понятия о вредных привычках: употребление алкоголя, курение, употребление курительных смесей, наркомания и токсикомания, ; механизмы формирования пристрастия подростка к вредным привычкам: навязывание, игромания, чувство взрослости, подражание сверстникам; биологический механизм формирования наркомании; последствия вредных привычек. Профилактика вредных привычек.</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понятиями о алкоголе, табаке, никотине, никотиновой зависимости. Изучают влияние табачного дыма и алкоголя на организм людей, заболевания, связанные с курением и употреблением алкоголя. Делают вывод о том, что употребление алкоголя не совместимо со здоровым образом жизни, и о том, как употребление алкоголя влияет на продолжительность жизни человека, его умственное и физическое развитие, трудовую деятельность, карьеру и благополучие в семейной жизни. Формируют правила поведения с целью противодействия употреблению и распространению наркотических веществ.</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Стр 182</w:t>
            </w:r>
          </w:p>
          <w:p w:rsidR="00C1189E" w:rsidRDefault="00C1189E">
            <w:pPr>
              <w:spacing w:after="0"/>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31</w:t>
            </w:r>
          </w:p>
        </w:tc>
        <w:tc>
          <w:tcPr>
            <w:tcW w:w="2694"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Основы оказания первой помощи.  Первая помощь при наружном и внутреннем кровотечении. Помощь при носовом кровотечении. </w:t>
            </w:r>
            <w:r>
              <w:rPr>
                <w:sz w:val="20"/>
                <w:szCs w:val="20"/>
              </w:rPr>
              <w:lastRenderedPageBreak/>
              <w:t>(практическое занятие)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Принципы и очередность оказания первой помощи. Общие понятия о травмах. Средства оказания первой помощи (домашняя и автомобильная аптечки). Виды кровотечений. Способы остановки артериального, венозного и </w:t>
            </w:r>
            <w:r>
              <w:rPr>
                <w:sz w:val="20"/>
                <w:szCs w:val="20"/>
              </w:rPr>
              <w:lastRenderedPageBreak/>
              <w:t>капиллярного кровотечения. Действия при подозрении на внутреннее кровотечение.</w:t>
            </w:r>
          </w:p>
        </w:tc>
        <w:tc>
          <w:tcPr>
            <w:tcW w:w="3543" w:type="dxa"/>
            <w:tcBorders>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Знакомятся с видами кровотечений. Изучают правила оказания первой помощи при различных видах кровотечений. Осваивают способы остановки артериального и венозного </w:t>
            </w:r>
            <w:r>
              <w:rPr>
                <w:sz w:val="20"/>
                <w:szCs w:val="20"/>
              </w:rPr>
              <w:lastRenderedPageBreak/>
              <w:t>кровотечения.</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130</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32</w:t>
            </w:r>
          </w:p>
        </w:tc>
        <w:tc>
          <w:tcPr>
            <w:tcW w:w="2694"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iCs/>
                <w:color w:val="00000A"/>
                <w:sz w:val="20"/>
                <w:szCs w:val="20"/>
              </w:rPr>
              <w:t>Извлечение инородного тела из верхних дыхательных путей.</w:t>
            </w:r>
            <w:r>
              <w:rPr>
                <w:sz w:val="20"/>
                <w:szCs w:val="20"/>
              </w:rPr>
              <w:t xml:space="preserve">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Основные причины попадания инородных тел в организм человека: трахею (дыхательное горло), пищевод, нос, ухо). Порядок оказания первой помощи.</w:t>
            </w:r>
          </w:p>
        </w:tc>
        <w:tc>
          <w:tcPr>
            <w:tcW w:w="3543"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Знакомятся с основными способами попадания инородных тел в организм человека видами и последствиями травм. Изучают порядок оказания первой помощи. Анализируют возможные последствия попадания инородного тела в организм человека при не своевременной первой помощи.  Решают ситуационные задачи по оказанию первой помощи при попадании инородных тел в организм человека. Отрабатывают навыки действий при оказании первой помощи на тренажере «Александр»</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6" w:history="1">
              <w:r w:rsidR="006F1BD6">
                <w:rPr>
                  <w:rStyle w:val="a7"/>
                  <w:sz w:val="20"/>
                  <w:szCs w:val="20"/>
                </w:rPr>
                <w:t>https://www.youtube.com/watch?v=u6Fh7wKYQsM</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33</w:t>
            </w:r>
          </w:p>
        </w:tc>
        <w:tc>
          <w:tcPr>
            <w:tcW w:w="2694"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Первая помощь при остановке сердечной деятельности.                                  Техника выполнения искусственной вентиляции легких и непрямого массажа сердца      (практическое занятие) </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Отработка практических навыков выполнения искусственной вентиляции и непрямого массажа сердца на тренажере «Александр1-01»</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lang w:eastAsia="ru-RU"/>
              </w:rPr>
              <w:t>Отрабатывают технику выполнения ИВЛ и непрямого массажа сердца на тренажере «Александр1-01»</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.112</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7" w:history="1">
              <w:r w:rsidR="006F1BD6">
                <w:rPr>
                  <w:rStyle w:val="a7"/>
                  <w:sz w:val="20"/>
                  <w:szCs w:val="20"/>
                </w:rPr>
                <w:t>https://www.youtube.com/watch?v=1wrdcnuBTBw</w:t>
              </w:r>
            </w:hyperlink>
          </w:p>
        </w:tc>
      </w:tr>
      <w:tr w:rsidR="00C1189E">
        <w:tc>
          <w:tcPr>
            <w:tcW w:w="83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34</w:t>
            </w:r>
          </w:p>
          <w:p w:rsidR="00C1189E" w:rsidRDefault="00C1189E">
            <w:pPr>
              <w:spacing w:after="0"/>
              <w:jc w:val="both"/>
              <w:rPr>
                <w:sz w:val="20"/>
                <w:szCs w:val="20"/>
              </w:rPr>
            </w:pPr>
          </w:p>
        </w:tc>
        <w:tc>
          <w:tcPr>
            <w:tcW w:w="2694"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85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4318"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3543"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lang w:eastAsia="ru-RU"/>
              </w:rPr>
              <w:t>Вырабатывают практические навыки выполнения непрямого массажа сердца совместно с ИВЛ на тренажере «Александр1-01».          Запоминают оптимальное соотношение приемов</w:t>
            </w:r>
            <w:r>
              <w:rPr>
                <w:sz w:val="20"/>
                <w:szCs w:val="20"/>
              </w:rPr>
              <w:t xml:space="preserve"> соотношении (2 выдоха ИВЛ на 35-40 нажатий на грудину)</w:t>
            </w:r>
          </w:p>
        </w:tc>
        <w:tc>
          <w:tcPr>
            <w:tcW w:w="993"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418"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bl>
    <w:p w:rsidR="00C1189E" w:rsidRDefault="00C1189E">
      <w:pPr>
        <w:spacing w:after="0"/>
        <w:jc w:val="center"/>
        <w:rPr>
          <w:b/>
          <w:bCs/>
        </w:rPr>
      </w:pPr>
    </w:p>
    <w:p w:rsidR="00C1189E" w:rsidRDefault="00D624BB">
      <w:pPr>
        <w:spacing w:after="0"/>
        <w:jc w:val="center"/>
      </w:pPr>
      <w:r w:rsidRPr="00D624BB">
        <w:rPr>
          <w:b/>
          <w:bCs/>
        </w:rPr>
        <w:pict>
          <v:line id="Фигура1" o:spid="_x0000_s1026" style="position:absolute;left:0;text-align:left;z-index:251659264" from="-13.65pt,1638.35pt" to="777.6pt,1638.35pt" strokecolor="#3465a4" strokeweight=".26mm">
            <v:stroke color2="#cb9a5b"/>
          </v:line>
        </w:pict>
      </w:r>
      <w:r w:rsidR="006F1BD6">
        <w:rPr>
          <w:b/>
          <w:bCs/>
        </w:rPr>
        <w:t>Календарно – тематическое планирование 9 класс</w:t>
      </w:r>
    </w:p>
    <w:p w:rsidR="00C1189E" w:rsidRDefault="00C1189E">
      <w:pPr>
        <w:spacing w:after="0"/>
        <w:jc w:val="both"/>
        <w:rPr>
          <w:sz w:val="20"/>
          <w:szCs w:val="20"/>
        </w:rPr>
      </w:pPr>
    </w:p>
    <w:p w:rsidR="00C1189E" w:rsidRDefault="00C1189E">
      <w:pPr>
        <w:spacing w:after="0"/>
        <w:jc w:val="both"/>
        <w:rPr>
          <w:b/>
          <w:i/>
          <w:sz w:val="20"/>
          <w:szCs w:val="20"/>
        </w:rPr>
      </w:pPr>
    </w:p>
    <w:tbl>
      <w:tblPr>
        <w:tblW w:w="15536" w:type="dxa"/>
        <w:tblInd w:w="-221" w:type="dxa"/>
        <w:tblLayout w:type="fixed"/>
        <w:tblLook w:val="04A0"/>
      </w:tblPr>
      <w:tblGrid>
        <w:gridCol w:w="671"/>
        <w:gridCol w:w="2310"/>
        <w:gridCol w:w="1035"/>
        <w:gridCol w:w="3840"/>
        <w:gridCol w:w="4140"/>
        <w:gridCol w:w="1050"/>
        <w:gridCol w:w="960"/>
        <w:gridCol w:w="1530"/>
      </w:tblGrid>
      <w:tr w:rsidR="00C1189E">
        <w:tc>
          <w:tcPr>
            <w:tcW w:w="671"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 п/п</w:t>
            </w:r>
          </w:p>
        </w:tc>
        <w:tc>
          <w:tcPr>
            <w:tcW w:w="231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Тема урока</w:t>
            </w:r>
          </w:p>
        </w:tc>
        <w:tc>
          <w:tcPr>
            <w:tcW w:w="1035"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Кол-во часов</w:t>
            </w:r>
          </w:p>
        </w:tc>
        <w:tc>
          <w:tcPr>
            <w:tcW w:w="384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Элементы содержания</w:t>
            </w:r>
          </w:p>
        </w:tc>
        <w:tc>
          <w:tcPr>
            <w:tcW w:w="414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Характеристика видов деятельности учащихся</w:t>
            </w:r>
          </w:p>
        </w:tc>
        <w:tc>
          <w:tcPr>
            <w:tcW w:w="1050" w:type="dxa"/>
            <w:tcBorders>
              <w:top w:val="single" w:sz="4" w:space="0" w:color="000000"/>
              <w:left w:val="single" w:sz="4" w:space="0" w:color="000000"/>
              <w:bottom w:val="single" w:sz="4" w:space="0" w:color="000000"/>
            </w:tcBorders>
            <w:shd w:val="clear" w:color="auto" w:fill="FFFFFF"/>
            <w:noWrap/>
          </w:tcPr>
          <w:p w:rsidR="00C1189E" w:rsidRDefault="006F1BD6">
            <w:pPr>
              <w:spacing w:after="0"/>
              <w:jc w:val="both"/>
              <w:rPr>
                <w:sz w:val="20"/>
                <w:szCs w:val="20"/>
              </w:rPr>
            </w:pPr>
            <w:r>
              <w:rPr>
                <w:sz w:val="20"/>
                <w:szCs w:val="20"/>
              </w:rPr>
              <w:t>Дата проведения урока</w:t>
            </w: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tcPr>
          <w:p w:rsidR="00C1189E" w:rsidRDefault="006F1BD6">
            <w:pPr>
              <w:spacing w:after="0"/>
              <w:jc w:val="both"/>
              <w:rPr>
                <w:sz w:val="20"/>
                <w:szCs w:val="20"/>
              </w:rPr>
            </w:pPr>
            <w:r>
              <w:rPr>
                <w:sz w:val="20"/>
                <w:szCs w:val="20"/>
              </w:rPr>
              <w:t>Домашнее задание</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16"/>
                <w:szCs w:val="16"/>
              </w:rPr>
            </w:pPr>
            <w:r>
              <w:rPr>
                <w:b/>
                <w:sz w:val="16"/>
                <w:szCs w:val="16"/>
              </w:rPr>
              <w:t>Использование ПО, ЦОР, учебного оборудования</w:t>
            </w: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 xml:space="preserve">Урок </w:t>
            </w:r>
            <w:r>
              <w:rPr>
                <w:sz w:val="20"/>
                <w:szCs w:val="20"/>
              </w:rPr>
              <w:lastRenderedPageBreak/>
              <w:t>1</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Правила безопасности в </w:t>
            </w:r>
            <w:r>
              <w:rPr>
                <w:sz w:val="20"/>
                <w:szCs w:val="20"/>
              </w:rPr>
              <w:lastRenderedPageBreak/>
              <w:t>туристических походах и поездках.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Виды туристских походов и подготовка к </w:t>
            </w:r>
            <w:r>
              <w:rPr>
                <w:sz w:val="20"/>
                <w:szCs w:val="20"/>
              </w:rPr>
              <w:lastRenderedPageBreak/>
              <w:t>ним. Вопросы обеспечения безопасности при совершении туристических поездок. Особенности и правила поведения в туре.       Как и куда можно обратиться за помощью.</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 xml:space="preserve">Знакомятся с организацией и подготовкой </w:t>
            </w:r>
            <w:r>
              <w:rPr>
                <w:sz w:val="20"/>
                <w:szCs w:val="20"/>
              </w:rPr>
              <w:lastRenderedPageBreak/>
              <w:t>активного отдыха на природе, особенностями дальнего и внутреннего туризма. Изучают вопросы обеспечения безопасности при совершении туристических поездок. Анализируют информацию о происшествиях при проведении активного отдыха и выездного туризма, определяют причины и предлагают, как можно было избежать последствий, связанных с гибелью, нанесением вреда здоровью и незапланированному ущербу.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w:t>
            </w:r>
            <w:r>
              <w:rPr>
                <w:sz w:val="20"/>
                <w:szCs w:val="20"/>
              </w:rPr>
              <w:lastRenderedPageBreak/>
              <w:t>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8" w:history="1">
              <w:r w:rsidR="006F1BD6">
                <w:rPr>
                  <w:rStyle w:val="a7"/>
                </w:rPr>
                <w:t>https://www.</w:t>
              </w:r>
              <w:r w:rsidR="006F1BD6">
                <w:rPr>
                  <w:rStyle w:val="a7"/>
                </w:rPr>
                <w:lastRenderedPageBreak/>
                <w:t>youtube.com/watch?v=399JM6sD9go</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безопасного поведения в ситуациях криминогенного характера: квартира, улица</w:t>
            </w:r>
            <w:r>
              <w:rPr>
                <w:i/>
                <w:iCs/>
                <w:sz w:val="20"/>
                <w:szCs w:val="20"/>
              </w:rPr>
              <w:t>.</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val="restart"/>
            <w:tcBorders>
              <w:top w:val="single" w:sz="4" w:space="0" w:color="000000"/>
              <w:left w:val="single" w:sz="4" w:space="0" w:color="000000"/>
            </w:tcBorders>
            <w:noWrap/>
          </w:tcPr>
          <w:p w:rsidR="00C1189E" w:rsidRDefault="006F1BD6">
            <w:pPr>
              <w:spacing w:after="0"/>
              <w:jc w:val="both"/>
              <w:rPr>
                <w:sz w:val="20"/>
                <w:szCs w:val="20"/>
              </w:rPr>
            </w:pPr>
            <w:r>
              <w:rPr>
                <w:sz w:val="20"/>
                <w:szCs w:val="20"/>
              </w:rPr>
              <w:t>Хулиганство, карманная кража, ограбление, нападение на улице, в подъезде, насилие. Правила поведения.                                      Понятие о мошенничестве, хищении имущества и похищении людей. Формы мошенничества и их классификация. Мотивы совершения похищений людей. Торговля людьми и использование рабского труда. Рекомендации по защите от криминогенных угроз.</w:t>
            </w:r>
          </w:p>
        </w:tc>
        <w:tc>
          <w:tcPr>
            <w:tcW w:w="4140" w:type="dxa"/>
            <w:vMerge w:val="restart"/>
            <w:tcBorders>
              <w:top w:val="single" w:sz="4" w:space="0" w:color="000000"/>
              <w:left w:val="single" w:sz="4" w:space="0" w:color="000000"/>
            </w:tcBorders>
            <w:noWrap/>
          </w:tcPr>
          <w:p w:rsidR="00C1189E" w:rsidRDefault="006F1BD6">
            <w:pPr>
              <w:jc w:val="both"/>
              <w:rPr>
                <w:sz w:val="20"/>
                <w:szCs w:val="20"/>
              </w:rPr>
            </w:pPr>
            <w:r>
              <w:rPr>
                <w:sz w:val="20"/>
                <w:szCs w:val="20"/>
              </w:rPr>
              <w:t>Знакомятся с понятиями о мошенничестве, хищении имущества и похищении людей, а также с существующими формами данных криминогенных угроз и их мотивами. Изучают способы предотвращения и защиты от различных видов мошенничества, хищения имущества и похищения людей, а также рекомендации по защите от криминогенных угроз. Анализируют возможные криминогенные угрозы для своего населенного пункта и выбирают наиболее приемлемые и эффективные средства защиты от них.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39" w:history="1">
              <w:r w:rsidR="006F1BD6">
                <w:rPr>
                  <w:rStyle w:val="a7"/>
                  <w:sz w:val="20"/>
                  <w:szCs w:val="20"/>
                </w:rPr>
                <w:t>https://www.youtube.com/watch?v=sLyIcukZ1X0</w:t>
              </w:r>
            </w:hyperlink>
          </w:p>
        </w:tc>
      </w:tr>
      <w:tr w:rsidR="00C1189E">
        <w:trPr>
          <w:trHeight w:val="2328"/>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характера:подъезд, лифт.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tcBorders>
              <w:left w:val="single" w:sz="4" w:space="0" w:color="000000"/>
            </w:tcBorders>
            <w:noWrap/>
          </w:tcPr>
          <w:p w:rsidR="00C1189E" w:rsidRDefault="00C1189E">
            <w:pPr>
              <w:spacing w:after="0"/>
              <w:jc w:val="both"/>
              <w:rPr>
                <w:sz w:val="20"/>
                <w:szCs w:val="20"/>
              </w:rPr>
            </w:pPr>
          </w:p>
        </w:tc>
        <w:tc>
          <w:tcPr>
            <w:tcW w:w="4140" w:type="dxa"/>
            <w:vMerge/>
            <w:tcBorders>
              <w:left w:val="single" w:sz="4" w:space="0" w:color="000000"/>
            </w:tcBorders>
            <w:noWrap/>
          </w:tcPr>
          <w:p w:rsidR="00C1189E" w:rsidRDefault="00C1189E">
            <w:pPr>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0" w:history="1">
              <w:r w:rsidR="006F1BD6">
                <w:rPr>
                  <w:rStyle w:val="a7"/>
                  <w:sz w:val="20"/>
                  <w:szCs w:val="20"/>
                </w:rPr>
                <w:t>https://www.youtube.com/watch?v=Exrnn3cEPA4</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4</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Правила безопасного поведения в ситуациях криминогенного характера: карманная кража, мошенничество, </w:t>
            </w:r>
            <w:r>
              <w:rPr>
                <w:i/>
                <w:iCs/>
                <w:sz w:val="20"/>
                <w:szCs w:val="20"/>
              </w:rPr>
              <w:t>самозащита покупателя.</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vMerge/>
            <w:tcBorders>
              <w:left w:val="single" w:sz="4" w:space="0" w:color="000000"/>
              <w:bottom w:val="single" w:sz="4" w:space="0" w:color="000000"/>
            </w:tcBorders>
            <w:noWrap/>
          </w:tcPr>
          <w:p w:rsidR="00C1189E" w:rsidRDefault="00C1189E">
            <w:pPr>
              <w:spacing w:after="0"/>
              <w:jc w:val="both"/>
              <w:rPr>
                <w:sz w:val="20"/>
                <w:szCs w:val="20"/>
              </w:rPr>
            </w:pPr>
          </w:p>
        </w:tc>
        <w:tc>
          <w:tcPr>
            <w:tcW w:w="4140" w:type="dxa"/>
            <w:vMerge/>
            <w:tcBorders>
              <w:left w:val="single" w:sz="4" w:space="0" w:color="000000"/>
              <w:bottom w:val="single" w:sz="4" w:space="0" w:color="auto"/>
            </w:tcBorders>
            <w:noWrap/>
          </w:tcPr>
          <w:p w:rsidR="00C1189E" w:rsidRDefault="00C1189E">
            <w:pPr>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5</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Элементарные способы самозащиты в криминогенных ситуациях.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sz w:val="20"/>
                <w:szCs w:val="20"/>
              </w:rPr>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Учатся регулировать физическую нагрузку и определять степень утомления по внешним </w:t>
            </w:r>
            <w:r>
              <w:rPr>
                <w:sz w:val="20"/>
                <w:szCs w:val="20"/>
              </w:rPr>
              <w:lastRenderedPageBreak/>
              <w:t>признакам</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6</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Информационная безопасность подростка.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Средства массовой информации (СМИ). Негативные последствия воздействия СМИ на сознание человека. Способы защиты от негативного воздействия (влияния) СМИ. Влияние интернета.</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color w:val="000000"/>
                <w:sz w:val="20"/>
                <w:szCs w:val="20"/>
                <w:lang w:eastAsia="ru-RU"/>
              </w:rPr>
              <w:t xml:space="preserve"> Знакомятся с различными видами средств массовой информации и их негативным воздействием на сознание человека. Изучают способы защиты от негативного влияния СМИ. Анализируют доступные средства массовой информации, их информационные продукты (материалы воздействия) и определяют негативные факторы воздействия на свое сознание.</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Стр 218-222</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1" w:history="1">
              <w:r w:rsidR="006F1BD6">
                <w:rPr>
                  <w:rStyle w:val="a7"/>
                  <w:sz w:val="20"/>
                  <w:szCs w:val="20"/>
                </w:rPr>
                <w:t>https://www.youtube.com/watch?v=W_XwekfKdnY</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7</w:t>
            </w:r>
          </w:p>
          <w:p w:rsidR="00C1189E" w:rsidRDefault="00C1189E">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1189E" w:rsidRDefault="006F1BD6">
            <w:pPr>
              <w:spacing w:after="0" w:line="240" w:lineRule="auto"/>
              <w:jc w:val="both"/>
              <w:rPr>
                <w:sz w:val="20"/>
                <w:szCs w:val="20"/>
              </w:rPr>
            </w:pPr>
            <w:r>
              <w:rPr>
                <w:sz w:val="20"/>
                <w:szCs w:val="20"/>
              </w:rPr>
              <w:t>Терроризм, экстремизм, наркотизм - сущность и угрозы безопасности личности и общества.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Общие понятия о терроризме, экстремизме, наркотизме. Понятие о террористическом акте. Классификация терроризма. Черты, формы и методы современного терроризма. Система борьбы с терроризмом.</w:t>
            </w:r>
          </w:p>
        </w:tc>
        <w:tc>
          <w:tcPr>
            <w:tcW w:w="4140" w:type="dxa"/>
            <w:tcBorders>
              <w:top w:val="single" w:sz="4" w:space="0" w:color="auto"/>
              <w:left w:val="single" w:sz="4" w:space="0" w:color="000000"/>
              <w:bottom w:val="single" w:sz="4" w:space="0" w:color="auto"/>
            </w:tcBorders>
            <w:noWrap/>
          </w:tcPr>
          <w:p w:rsidR="00C1189E" w:rsidRDefault="006F1BD6">
            <w:pPr>
              <w:jc w:val="both"/>
              <w:rPr>
                <w:sz w:val="20"/>
                <w:szCs w:val="20"/>
              </w:rPr>
            </w:pPr>
            <w:r>
              <w:rPr>
                <w:sz w:val="20"/>
                <w:szCs w:val="20"/>
              </w:rPr>
              <w:t xml:space="preserve"> Знакомятся с понятиями о терроре, терроризме, террористическом акте. Рассматривают классификацию, формы и методы современного терроризма и систему борьбы с терроризмом. Анализируют антитеррористические мероприятия в нашей стране и делают вывод об их эффективности и о своей роли в их проведении.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5.1</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2" w:history="1">
              <w:r w:rsidR="006F1BD6">
                <w:rPr>
                  <w:rStyle w:val="a7"/>
                  <w:sz w:val="20"/>
                  <w:szCs w:val="20"/>
                </w:rPr>
                <w:t>https://www.youtube.com/watch?v=qzECYhvYN48</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8</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Пути и средства вовлечения подростка в террористическую, экстремистскую и наркотическую деятельность.</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Факторы и социальные явления, способствующие вовлечению человека в террористическую деятельность. Типы темперамента человека. Телефонный терроризм.</w:t>
            </w:r>
          </w:p>
        </w:tc>
        <w:tc>
          <w:tcPr>
            <w:tcW w:w="4140" w:type="dxa"/>
            <w:tcBorders>
              <w:top w:val="single" w:sz="4" w:space="0" w:color="auto"/>
              <w:left w:val="single" w:sz="4" w:space="0" w:color="000000"/>
              <w:bottom w:val="single" w:sz="4" w:space="0" w:color="000000"/>
            </w:tcBorders>
            <w:noWrap/>
          </w:tcPr>
          <w:p w:rsidR="00C1189E" w:rsidRDefault="006F1BD6">
            <w:pPr>
              <w:jc w:val="both"/>
              <w:rPr>
                <w:sz w:val="20"/>
                <w:szCs w:val="20"/>
              </w:rPr>
            </w:pPr>
            <w:r>
              <w:rPr>
                <w:sz w:val="20"/>
                <w:szCs w:val="20"/>
              </w:rPr>
              <w:t xml:space="preserve"> Узнают и характеризуют факторы и социальные явления, способствующие вовлечению человека в террористическую деятельность.</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3968"/>
        </w:trPr>
        <w:tc>
          <w:tcPr>
            <w:tcW w:w="671" w:type="dxa"/>
            <w:tcBorders>
              <w:top w:val="single" w:sz="4" w:space="0" w:color="000000"/>
              <w:left w:val="single" w:sz="4" w:space="0" w:color="000000"/>
              <w:bottom w:val="single" w:sz="4" w:space="0" w:color="auto"/>
            </w:tcBorders>
            <w:noWrap/>
            <w:vAlign w:val="center"/>
          </w:tcPr>
          <w:p w:rsidR="00C1189E" w:rsidRDefault="006F1BD6">
            <w:pPr>
              <w:spacing w:after="0"/>
              <w:jc w:val="both"/>
              <w:rPr>
                <w:sz w:val="20"/>
                <w:szCs w:val="20"/>
              </w:rPr>
            </w:pPr>
            <w:r>
              <w:rPr>
                <w:sz w:val="20"/>
                <w:szCs w:val="20"/>
              </w:rPr>
              <w:lastRenderedPageBreak/>
              <w:t>Урок 9</w:t>
            </w:r>
          </w:p>
        </w:tc>
        <w:tc>
          <w:tcPr>
            <w:tcW w:w="231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Ответственность несовершеннолетних за правонарушения.</w:t>
            </w:r>
          </w:p>
        </w:tc>
        <w:tc>
          <w:tcPr>
            <w:tcW w:w="1035"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Виды ответственности несовершеннолетних. Уголовная ответственность и наказание несовершеннолетних.</w:t>
            </w:r>
          </w:p>
        </w:tc>
        <w:tc>
          <w:tcPr>
            <w:tcW w:w="4140" w:type="dxa"/>
            <w:tcBorders>
              <w:top w:val="single" w:sz="4" w:space="0" w:color="000000"/>
              <w:left w:val="single" w:sz="4" w:space="0" w:color="000000"/>
              <w:bottom w:val="single" w:sz="4" w:space="0" w:color="auto"/>
            </w:tcBorders>
            <w:noWrap/>
          </w:tcPr>
          <w:p w:rsidR="00C1189E" w:rsidRDefault="006F1BD6">
            <w:pPr>
              <w:spacing w:after="0"/>
              <w:jc w:val="both"/>
              <w:rPr>
                <w:sz w:val="20"/>
                <w:szCs w:val="20"/>
              </w:rPr>
            </w:pPr>
            <w:r>
              <w:rPr>
                <w:sz w:val="20"/>
                <w:szCs w:val="20"/>
              </w:rPr>
              <w:t>Знакомятся с положениями нормативных правовых актов в области обеспечения безопасности и защиты интересов личности, общества и государства от внешних и внутренних угроз.Узнают об ответственности за участие в террористической деятельности</w:t>
            </w:r>
          </w:p>
        </w:tc>
        <w:tc>
          <w:tcPr>
            <w:tcW w:w="1050" w:type="dxa"/>
            <w:tcBorders>
              <w:top w:val="single" w:sz="4" w:space="0" w:color="000000"/>
              <w:left w:val="single" w:sz="4" w:space="0" w:color="000000"/>
              <w:bottom w:val="single" w:sz="4" w:space="0" w:color="auto"/>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auto"/>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auto"/>
              <w:right w:val="single" w:sz="4" w:space="0" w:color="000000"/>
            </w:tcBorders>
            <w:noWrap/>
          </w:tcPr>
          <w:p w:rsidR="00C1189E" w:rsidRDefault="00C1189E">
            <w:pPr>
              <w:spacing w:after="0"/>
              <w:jc w:val="both"/>
              <w:rPr>
                <w:sz w:val="20"/>
                <w:szCs w:val="20"/>
              </w:rPr>
            </w:pPr>
          </w:p>
        </w:tc>
      </w:tr>
      <w:tr w:rsidR="00C1189E">
        <w:trPr>
          <w:trHeight w:val="1894"/>
        </w:trPr>
        <w:tc>
          <w:tcPr>
            <w:tcW w:w="671" w:type="dxa"/>
            <w:tcBorders>
              <w:top w:val="single" w:sz="4" w:space="0" w:color="auto"/>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10</w:t>
            </w:r>
          </w:p>
        </w:tc>
        <w:tc>
          <w:tcPr>
            <w:tcW w:w="231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Личная безопасность при террористических актах и при обнаружении неизвестного предмета, возможной угрозе взрыва (при взрыве).</w:t>
            </w:r>
          </w:p>
        </w:tc>
        <w:tc>
          <w:tcPr>
            <w:tcW w:w="1035"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возможной угрозе взрыва.                                                       Алгоритм действий при обнаружении подозрительных предметов. Обеспечение безопасности при поступлении угроз (по телефону, писем и т.д.). Обеспечение безопасности в зоне вооруженного конфликта.  Обеспечение безопасности при перестрелке. Обеспечение безопасности при нахождении на территории ведения боевых действий. Правила поведения при объявлении комендантского часа.</w:t>
            </w:r>
          </w:p>
        </w:tc>
        <w:tc>
          <w:tcPr>
            <w:tcW w:w="4140" w:type="dxa"/>
            <w:tcBorders>
              <w:top w:val="single" w:sz="4" w:space="0" w:color="auto"/>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терактах, при обнаружении подозрительных бесхозных предметов, правила поведении на территории комендантского часа.</w:t>
            </w:r>
          </w:p>
        </w:tc>
        <w:tc>
          <w:tcPr>
            <w:tcW w:w="1050" w:type="dxa"/>
            <w:tcBorders>
              <w:top w:val="single" w:sz="4" w:space="0" w:color="auto"/>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auto"/>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8.1</w:t>
            </w:r>
          </w:p>
        </w:tc>
        <w:tc>
          <w:tcPr>
            <w:tcW w:w="1530" w:type="dxa"/>
            <w:tcBorders>
              <w:top w:val="single" w:sz="4" w:space="0" w:color="auto"/>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3" w:history="1">
              <w:r w:rsidR="006F1BD6">
                <w:rPr>
                  <w:rStyle w:val="a7"/>
                  <w:sz w:val="20"/>
                  <w:szCs w:val="20"/>
                </w:rPr>
                <w:t>https://www.youtube.com/watch?v=qWa8YaGUe1A</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11</w:t>
            </w:r>
          </w:p>
        </w:tc>
        <w:tc>
          <w:tcPr>
            <w:tcW w:w="231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color w:val="00000A"/>
                <w:sz w:val="20"/>
                <w:szCs w:val="20"/>
              </w:rPr>
              <w:t>Личная безопасность при похищении или захвате в заложники (попытке похищения) ипри проведении мероприятий по освобождению заложников.</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Правила поведения при попытке захвата в заложники и если вы оказались в группе заложников. Киднеппинг. Правила поведения при проведении операций спецслужбами по освобождению заложников.</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Запоминают правила безопасного поведения при захвате в качестве заложника и при проведении  контртеррористической операции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8.1</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Аварийно-спасательные и другие неотложные работы в очагах поражения. Санитарная </w:t>
            </w:r>
            <w:r>
              <w:rPr>
                <w:color w:val="000000"/>
                <w:sz w:val="20"/>
                <w:szCs w:val="20"/>
              </w:rPr>
              <w:lastRenderedPageBreak/>
              <w:t>обработка.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Аварийно-спасательные и другие неотложные работы в очагах поражения. Их содержание и последовательность выполнения.</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Узнают мероприятия, проводимые при аварийно-спасательных работах, обязанности граждан при выполнении данных мероприятий.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4.4.</w:t>
            </w:r>
          </w:p>
          <w:p w:rsidR="00C1189E" w:rsidRDefault="00C1189E">
            <w:pPr>
              <w:spacing w:after="0"/>
              <w:jc w:val="both"/>
              <w:rPr>
                <w:sz w:val="20"/>
                <w:szCs w:val="20"/>
              </w:rPr>
            </w:pP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13</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snapToGrid w:val="0"/>
              <w:jc w:val="both"/>
              <w:rPr>
                <w:sz w:val="20"/>
              </w:rPr>
            </w:pPr>
            <w:r>
              <w:rPr>
                <w:sz w:val="20"/>
              </w:rPr>
              <w:t>Организация мониторинга и прогнозирования чрезвычайных ситуаций</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Мониторинг и прогнозирование ЧС.                                                Основное предназначение проведения системы мониторинга и прогнозирования ЧС.</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предназначение проведения системы мониторинга и прогнозирования ЧС. Знакомятся на примерах с эффективностью  мониторинга и прогнозирования ЧС.</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4.1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4" w:history="1">
              <w:r w:rsidR="006F1BD6">
                <w:rPr>
                  <w:rStyle w:val="a7"/>
                  <w:sz w:val="20"/>
                  <w:szCs w:val="20"/>
                </w:rPr>
                <w:t>https://www.youtube.com/watch?v=uaXTaaOwM_k</w:t>
              </w:r>
            </w:hyperlink>
          </w:p>
        </w:tc>
      </w:tr>
      <w:tr w:rsidR="00C1189E">
        <w:trPr>
          <w:trHeight w:val="1705"/>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14</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snapToGrid w:val="0"/>
              <w:jc w:val="both"/>
              <w:rPr>
                <w:sz w:val="20"/>
              </w:rPr>
            </w:pPr>
            <w:r>
              <w:rPr>
                <w:sz w:val="20"/>
              </w:rPr>
              <w:t>Организация оповещения населения и его информирование о порядке действий в чрезвычайных ситуациях.        Действия по сигналу «Внимание всем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1189E" w:rsidRDefault="006F1BD6">
            <w:pPr>
              <w:spacing w:after="0" w:line="240" w:lineRule="auto"/>
              <w:jc w:val="both"/>
              <w:rPr>
                <w:sz w:val="20"/>
                <w:szCs w:val="20"/>
              </w:rPr>
            </w:pPr>
            <w:r>
              <w:rPr>
                <w:sz w:val="20"/>
                <w:szCs w:val="20"/>
              </w:rPr>
              <w:t>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w:t>
            </w:r>
          </w:p>
        </w:tc>
        <w:tc>
          <w:tcPr>
            <w:tcW w:w="4140" w:type="dxa"/>
            <w:tcBorders>
              <w:top w:val="single" w:sz="4" w:space="0" w:color="000000"/>
              <w:left w:val="single" w:sz="4" w:space="0" w:color="000000"/>
            </w:tcBorders>
            <w:noWrap/>
          </w:tcPr>
          <w:p w:rsidR="00C1189E" w:rsidRDefault="006F1BD6">
            <w:pPr>
              <w:spacing w:after="0" w:line="240" w:lineRule="auto"/>
              <w:jc w:val="both"/>
              <w:rPr>
                <w:sz w:val="20"/>
                <w:szCs w:val="20"/>
              </w:rPr>
            </w:pPr>
            <w:r>
              <w:rPr>
                <w:sz w:val="20"/>
                <w:szCs w:val="20"/>
              </w:rPr>
              <w:t>Узнают способы оповещения населения.  Знакомятся с порядком оповещения населения в условиях  чрезвычайных ситуаций и действиями по сигналу    «Внимание всем!»</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тетради.П 4.3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5" w:history="1">
              <w:r w:rsidR="006F1BD6">
                <w:rPr>
                  <w:rStyle w:val="a7"/>
                  <w:sz w:val="20"/>
                  <w:szCs w:val="20"/>
                </w:rPr>
                <w:t>https://www.youtube.com/watch?v=UOEN2caeP7E</w:t>
              </w:r>
            </w:hyperlink>
          </w:p>
        </w:tc>
      </w:tr>
      <w:tr w:rsidR="00C1189E">
        <w:trPr>
          <w:trHeight w:val="706"/>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15</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snapToGrid w:val="0"/>
              <w:jc w:val="both"/>
              <w:rPr>
                <w:sz w:val="20"/>
              </w:rPr>
            </w:pPr>
            <w:r>
              <w:rPr>
                <w:sz w:val="20"/>
              </w:rPr>
              <w:t>Эвакуация населения и правила поведения при эвакуации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line="240" w:lineRule="auto"/>
              <w:jc w:val="both"/>
              <w:rPr>
                <w:sz w:val="20"/>
                <w:szCs w:val="20"/>
              </w:rPr>
            </w:pPr>
            <w:r>
              <w:rPr>
                <w:sz w:val="20"/>
                <w:szCs w:val="20"/>
              </w:rPr>
              <w:t>Классификация мероприятий по эвакуации населения из зон ЧС.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 особенности организации эвакуации; размещение эвакуированного населения.</w:t>
            </w:r>
          </w:p>
        </w:tc>
        <w:tc>
          <w:tcPr>
            <w:tcW w:w="4140" w:type="dxa"/>
            <w:tcBorders>
              <w:top w:val="single" w:sz="4" w:space="0" w:color="000000"/>
              <w:left w:val="single" w:sz="4" w:space="0" w:color="000000"/>
              <w:bottom w:val="single" w:sz="4" w:space="0" w:color="000000"/>
            </w:tcBorders>
            <w:noWrap/>
          </w:tcPr>
          <w:p w:rsidR="00C1189E" w:rsidRDefault="006F1BD6">
            <w:pPr>
              <w:spacing w:after="0" w:line="240" w:lineRule="auto"/>
              <w:jc w:val="both"/>
              <w:rPr>
                <w:sz w:val="20"/>
                <w:szCs w:val="20"/>
              </w:rPr>
            </w:pPr>
            <w:r>
              <w:rPr>
                <w:sz w:val="20"/>
                <w:szCs w:val="20"/>
              </w:rPr>
              <w:t>Узнают и объясняют порядок  эвакуации  населения</w:t>
            </w:r>
          </w:p>
          <w:p w:rsidR="00C1189E" w:rsidRDefault="006F1BD6">
            <w:pPr>
              <w:snapToGrid w:val="0"/>
              <w:spacing w:after="0" w:line="240" w:lineRule="auto"/>
              <w:jc w:val="both"/>
              <w:rPr>
                <w:sz w:val="20"/>
                <w:szCs w:val="20"/>
              </w:rPr>
            </w:pPr>
            <w:r>
              <w:rPr>
                <w:sz w:val="20"/>
                <w:szCs w:val="20"/>
              </w:rPr>
              <w:t>( в комплексе с другими мероприятиями) в условиях  чрезвычайных ситуаций. Запоминают список необходимых вещей и правила их транспортировки на случай эвакуации.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4.3.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6" w:history="1">
              <w:r w:rsidR="006F1BD6">
                <w:rPr>
                  <w:rStyle w:val="a7"/>
                  <w:sz w:val="20"/>
                  <w:szCs w:val="20"/>
                </w:rPr>
                <w:t>https://www.youtube.com/watch?v=3YtwbEYbSNE</w:t>
              </w:r>
            </w:hyperlink>
          </w:p>
        </w:tc>
      </w:tr>
      <w:tr w:rsidR="00C1189E">
        <w:trPr>
          <w:trHeight w:val="706"/>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16</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jc w:val="both"/>
              <w:rPr>
                <w:sz w:val="20"/>
              </w:rPr>
            </w:pPr>
            <w:r>
              <w:rPr>
                <w:sz w:val="20"/>
              </w:rPr>
              <w:t>Единая государственная система предупреждения и ликвидации чрезвычайных ситуаций (РСЧС)</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Основные задачи, решаемые РСЧС по защите населения страны от ЧС природного и техногенного характера. Координационные органы РСЧС.   </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Знакомятся с принципами работы  единой государственной системы предупреждения и ликвидация чрезвычайных ситуаций.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 xml:space="preserve">Запись в тетради.П. 3.1  </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trHeight w:val="324"/>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17</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jc w:val="both"/>
              <w:rPr>
                <w:sz w:val="20"/>
              </w:rPr>
            </w:pPr>
            <w:r>
              <w:rPr>
                <w:sz w:val="20"/>
              </w:rPr>
              <w:t xml:space="preserve">Министерство Российской Федерации по делам гражданской обороны,чрезвычайным ситуациям и ликвидации последствий стихийных бедствий (МЧС России)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Роль МЧС России в формировании культуры  в области безопасности жизнедеятельности населения страны. Состав МЧС России (силы и средства), задачи и приоритетные направления деятельности МЧС России.</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запоминают задачи и приоритетные направления деятельности МЧС России. Знакомятся с примерами деятельности МЧС в Российской Федерации и на территории других государств</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3.3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7" w:history="1">
              <w:r w:rsidR="006F1BD6">
                <w:rPr>
                  <w:rStyle w:val="a7"/>
                  <w:sz w:val="20"/>
                  <w:szCs w:val="20"/>
                </w:rPr>
                <w:t>https://www.youtube.com/watch?v=Uck7FiQj02E</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18</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snapToGrid w:val="0"/>
              <w:jc w:val="both"/>
              <w:rPr>
                <w:sz w:val="20"/>
              </w:rPr>
            </w:pPr>
            <w:r>
              <w:rPr>
                <w:sz w:val="20"/>
              </w:rPr>
              <w:t>Гражданская оборона, её структура и задачи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Гражданская оборона.  Направления развития. Структура ГО. Задачи ГО.  Мероприятия по гражданской обороне. Руководство гражданской обороной в РФ.</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задачи гражданской обороны; основные мероприятия ГО в Российской Федерации.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 П. 3.2</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8" w:history="1">
              <w:r w:rsidR="006F1BD6">
                <w:rPr>
                  <w:rStyle w:val="a7"/>
                  <w:sz w:val="20"/>
                  <w:szCs w:val="20"/>
                </w:rPr>
                <w:t>https://www.youtube.com/watch?v=9GglGirtd_M</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19</w:t>
            </w:r>
          </w:p>
        </w:tc>
        <w:tc>
          <w:tcPr>
            <w:tcW w:w="2310" w:type="dxa"/>
            <w:tcBorders>
              <w:top w:val="single" w:sz="4" w:space="0" w:color="000000"/>
              <w:left w:val="single" w:sz="4" w:space="0" w:color="000000"/>
              <w:bottom w:val="single" w:sz="4" w:space="0" w:color="000000"/>
            </w:tcBorders>
            <w:noWrap/>
          </w:tcPr>
          <w:p w:rsidR="00C1189E" w:rsidRDefault="006F1BD6">
            <w:pPr>
              <w:pStyle w:val="ab"/>
              <w:tabs>
                <w:tab w:val="left" w:pos="708"/>
              </w:tabs>
              <w:snapToGrid w:val="0"/>
              <w:jc w:val="both"/>
              <w:rPr>
                <w:sz w:val="20"/>
              </w:rPr>
            </w:pPr>
            <w:r>
              <w:rPr>
                <w:color w:val="000000"/>
                <w:sz w:val="20"/>
              </w:rPr>
              <w:t xml:space="preserve">Семья в современном обществе. Брак и семья. Условия и порядок </w:t>
            </w:r>
            <w:r>
              <w:rPr>
                <w:color w:val="000000"/>
                <w:sz w:val="20"/>
              </w:rPr>
              <w:lastRenderedPageBreak/>
              <w:t>заключения брака.</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Брак. Семья. Роль семьи в формировании  ЗОЖ. Факторы, влияющие на формирование стабильных  брачных </w:t>
            </w:r>
            <w:r>
              <w:rPr>
                <w:sz w:val="20"/>
                <w:szCs w:val="20"/>
              </w:rPr>
              <w:lastRenderedPageBreak/>
              <w:t xml:space="preserve">отношений. Основные положения семейного кодекса. Браки и разводы в РФ (статистика). </w:t>
            </w:r>
          </w:p>
          <w:p w:rsidR="00C1189E" w:rsidRDefault="00C1189E">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lastRenderedPageBreak/>
              <w:t>Анализируют основы семейного права  в Рос</w:t>
            </w:r>
            <w:r>
              <w:rPr>
                <w:sz w:val="20"/>
                <w:szCs w:val="20"/>
              </w:rPr>
              <w:softHyphen/>
              <w:t xml:space="preserve">сийской Федерации. Анализируют  взаимосвязь семьи  и  здорового образа </w:t>
            </w:r>
            <w:r>
              <w:rPr>
                <w:sz w:val="20"/>
                <w:szCs w:val="20"/>
              </w:rPr>
              <w:lastRenderedPageBreak/>
              <w:t>жизни в жизнедеятельности личности и общества.                                Характеризуют  особенности  семейно-брачных отношений в Российской Федерации</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П. 10.1-10.3</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20</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Права и обязанности супругов. Защита прав ребёнка. Права несовершеннолетних детей</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pStyle w:val="a1"/>
              <w:snapToGrid w:val="0"/>
              <w:spacing w:after="0"/>
              <w:jc w:val="both"/>
              <w:rPr>
                <w:rFonts w:ascii="Times New Roman" w:hAnsi="Times New Roman"/>
                <w:sz w:val="20"/>
                <w:szCs w:val="20"/>
              </w:rPr>
            </w:pPr>
            <w:r>
              <w:rPr>
                <w:rFonts w:ascii="Times New Roman" w:hAnsi="Times New Roman"/>
                <w:color w:val="00000A"/>
                <w:sz w:val="20"/>
                <w:szCs w:val="20"/>
              </w:rPr>
              <w:t xml:space="preserve">Особенности взаимоотношений детей с родителями. Положения семейного кодекса. Обязанности родителей и детей.  </w:t>
            </w:r>
            <w:r>
              <w:rPr>
                <w:rFonts w:ascii="Times New Roman" w:hAnsi="Times New Roman"/>
                <w:sz w:val="20"/>
                <w:szCs w:val="20"/>
              </w:rPr>
              <w:t xml:space="preserve"> Изучают особенности взаимоотношений детей с родителями, положения семейного кодекса, обязанности родителей и детей по отношению друг к другу.  Рассматривают пути преодоления трудностей в жизни и общении. </w:t>
            </w:r>
          </w:p>
          <w:p w:rsidR="00C1189E" w:rsidRDefault="00C1189E">
            <w:pPr>
              <w:snapToGrid w:val="0"/>
              <w:spacing w:after="0"/>
              <w:jc w:val="both"/>
              <w:rPr>
                <w:sz w:val="20"/>
                <w:szCs w:val="20"/>
              </w:rPr>
            </w:pP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запоминают права супругов, несовершеннолетних детей.</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21</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Оказание первой помощи при травмах. Помощь при ушибах,  растяжениях,  вывихах и переломах.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Понятия - ушиб, перелом, растяжение, вывих. Алгоритмы оказания ПМП. Иммобилизация и правила ее выполнения. Аллергическая реакция на обезболивающие медицинские препараты.</w:t>
            </w:r>
          </w:p>
        </w:tc>
        <w:tc>
          <w:tcPr>
            <w:tcW w:w="4140" w:type="dxa"/>
            <w:tcBorders>
              <w:top w:val="single" w:sz="4" w:space="0" w:color="000000"/>
              <w:left w:val="single" w:sz="4" w:space="0" w:color="000000"/>
              <w:bottom w:val="single" w:sz="4" w:space="0" w:color="000000"/>
            </w:tcBorders>
            <w:noWrap/>
          </w:tcPr>
          <w:p w:rsidR="00C1189E" w:rsidRDefault="006F1BD6">
            <w:pPr>
              <w:pStyle w:val="a1"/>
              <w:snapToGrid w:val="0"/>
              <w:spacing w:after="0"/>
              <w:jc w:val="both"/>
              <w:rPr>
                <w:rFonts w:ascii="Times New Roman" w:hAnsi="Times New Roman"/>
                <w:sz w:val="20"/>
                <w:szCs w:val="20"/>
              </w:rPr>
            </w:pPr>
            <w:r>
              <w:rPr>
                <w:rFonts w:ascii="Times New Roman" w:hAnsi="Times New Roman"/>
                <w:color w:val="000000"/>
                <w:sz w:val="20"/>
                <w:szCs w:val="20"/>
              </w:rPr>
              <w:t>Отрабатывают навыки по оказанию помощи при ушибах,  растяжениях,  вывихах и переломах.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Первая помощь при тепловом (солнечном) ударе. </w:t>
            </w:r>
            <w:r>
              <w:rPr>
                <w:sz w:val="20"/>
                <w:szCs w:val="20"/>
              </w:rPr>
              <w:t xml:space="preserve">Первая помощь при кровотечениях.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Тепловой (солнечный) удар, характеристика, признаки и последовательность действий. Носовое кровотечение, его причины и особенности.</w:t>
            </w:r>
          </w:p>
        </w:tc>
        <w:tc>
          <w:tcPr>
            <w:tcW w:w="4140" w:type="dxa"/>
            <w:tcBorders>
              <w:top w:val="single" w:sz="4" w:space="0" w:color="000000"/>
              <w:left w:val="single" w:sz="4" w:space="0" w:color="000000"/>
              <w:bottom w:val="single" w:sz="4" w:space="0" w:color="000000"/>
            </w:tcBorders>
            <w:noWrap/>
          </w:tcPr>
          <w:p w:rsidR="00C1189E" w:rsidRDefault="006F1BD6">
            <w:pPr>
              <w:pStyle w:val="a1"/>
              <w:snapToGrid w:val="0"/>
              <w:spacing w:after="0"/>
              <w:jc w:val="both"/>
              <w:rPr>
                <w:rFonts w:ascii="Times New Roman" w:hAnsi="Times New Roman"/>
                <w:color w:val="000000"/>
                <w:sz w:val="20"/>
                <w:szCs w:val="20"/>
              </w:rPr>
            </w:pPr>
            <w:r>
              <w:rPr>
                <w:rFonts w:ascii="Times New Roman" w:hAnsi="Times New Roman"/>
                <w:color w:val="000000"/>
                <w:sz w:val="20"/>
                <w:szCs w:val="20"/>
              </w:rPr>
              <w:t>Отрабатывают навыки по оказанию помощи при носовом кровотечении и тепловом (солнечном) ударе.Узнают и анализируют причины и последствия ранних половых связей и ИППП.</w:t>
            </w:r>
          </w:p>
          <w:p w:rsidR="00C1189E" w:rsidRDefault="00C1189E">
            <w:pPr>
              <w:pStyle w:val="a1"/>
              <w:snapToGrid w:val="0"/>
              <w:spacing w:after="0"/>
              <w:jc w:val="both"/>
              <w:rPr>
                <w:rFonts w:ascii="Times New Roman" w:hAnsi="Times New Roman"/>
                <w:color w:val="000000"/>
                <w:sz w:val="20"/>
                <w:szCs w:val="20"/>
              </w:rPr>
            </w:pPr>
          </w:p>
          <w:p w:rsidR="00C1189E" w:rsidRDefault="00C1189E">
            <w:pPr>
              <w:pStyle w:val="a1"/>
              <w:snapToGrid w:val="0"/>
              <w:spacing w:after="0"/>
              <w:jc w:val="both"/>
              <w:rPr>
                <w:rFonts w:ascii="Times New Roman" w:hAnsi="Times New Roman"/>
                <w:color w:val="000000"/>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49" w:history="1">
              <w:r w:rsidR="006F1BD6">
                <w:rPr>
                  <w:rStyle w:val="a7"/>
                  <w:sz w:val="20"/>
                  <w:szCs w:val="20"/>
                </w:rPr>
                <w:t>https://www.youtube.com/watch?v=TSmXzVjP3Uo</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23</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Ранние половые связи и их последствия. Инфекции передаваемые половым путем.</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 xml:space="preserve">Ранние половые связи и их последствия. Причины, побуждающие подростков к раннему вступлению в половые связи. Отрицательное влияние ранних половых связей на репродуктивное здоровье человека. Статистика. </w:t>
            </w:r>
          </w:p>
        </w:tc>
        <w:tc>
          <w:tcPr>
            <w:tcW w:w="4140"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Узнают и анализируют последствия  влиянии ранних половых связей и их влияние на здоровье человека.</w:t>
            </w:r>
          </w:p>
          <w:p w:rsidR="00C1189E" w:rsidRDefault="00C1189E">
            <w:pPr>
              <w:spacing w:after="0"/>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24</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Понятие о ВИЧ- инфекции и СПИДе. Профилактика инфекций передаваемых половым путем и ВИЧ-инфекции.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Понятие о ВИЧ-инфекции и СПИДе. Статистика распространения ВИЧ-инфекции. Способы передачи. Последствия заражения ВИЧ-инфекцией. Правила индивидуального образа жизни направленные на профилактику ИППП.</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Узнают и анализируют причины и последствия заражения ВИЧ-инфекцией, запоминают меры по профилактике ИППП.</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25</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 xml:space="preserve">Основные неинфекционные и инфекционные заболевания, их профилактика. </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A"/>
                <w:sz w:val="20"/>
                <w:szCs w:val="20"/>
              </w:rPr>
              <w:t xml:space="preserve">Понятие об инфекционных заболеваниях, их возбудителях. Меры профилактики заболеваний: повышение сопротивляемости организма (соблюдение санитарных норм, физкультура, закаливание), профилактические прививки. </w:t>
            </w:r>
          </w:p>
        </w:tc>
        <w:tc>
          <w:tcPr>
            <w:tcW w:w="4140" w:type="dxa"/>
            <w:tcBorders>
              <w:top w:val="single" w:sz="4" w:space="0" w:color="000000"/>
              <w:left w:val="single" w:sz="4" w:space="0" w:color="000000"/>
              <w:bottom w:val="single" w:sz="4" w:space="0" w:color="000000"/>
            </w:tcBorders>
            <w:noWrap/>
          </w:tcPr>
          <w:p w:rsidR="00C1189E" w:rsidRDefault="006F1BD6">
            <w:pPr>
              <w:pStyle w:val="a1"/>
              <w:snapToGrid w:val="0"/>
              <w:spacing w:after="0"/>
              <w:jc w:val="both"/>
              <w:rPr>
                <w:rFonts w:ascii="Times New Roman" w:hAnsi="Times New Roman"/>
                <w:sz w:val="20"/>
                <w:szCs w:val="20"/>
              </w:rPr>
            </w:pPr>
            <w:r>
              <w:rPr>
                <w:rFonts w:ascii="Times New Roman" w:hAnsi="Times New Roman"/>
                <w:sz w:val="20"/>
                <w:szCs w:val="20"/>
              </w:rPr>
              <w:t xml:space="preserve">Знакомятся с мерами профилактики инфекционных заболеваний. Изучают способы повышения сопротивляемости организма. Анализируют влияние инфекционных заболеваний на состояние собственного здоровья и делают вывод о необходимости проведения профилактических мероприятий. </w:t>
            </w:r>
          </w:p>
          <w:p w:rsidR="00C1189E" w:rsidRDefault="00C1189E">
            <w:pPr>
              <w:snapToGrid w:val="0"/>
              <w:spacing w:after="0"/>
              <w:jc w:val="both"/>
              <w:rPr>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26</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отравлениях</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Виды отравлений: пищевое, лекарственными препаратами, алкоголем, угарным газом. </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различных отравлениях.</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50" w:history="1">
              <w:r w:rsidR="006F1BD6">
                <w:rPr>
                  <w:rStyle w:val="a7"/>
                  <w:sz w:val="20"/>
                  <w:szCs w:val="20"/>
                </w:rPr>
                <w:t>https://www.youtube.com/watch?v=Wn1Z0JLBt-A</w:t>
              </w:r>
            </w:hyperlink>
          </w:p>
        </w:tc>
      </w:tr>
      <w:tr w:rsidR="00C1189E">
        <w:trPr>
          <w:cantSplit/>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27</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коме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Кома как один из видов нарушения сознания, причины комы, степени комы. Оказание первой помощи.</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коме.</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3258"/>
        </w:trPr>
        <w:tc>
          <w:tcPr>
            <w:tcW w:w="671" w:type="dxa"/>
            <w:tcBorders>
              <w:top w:val="single" w:sz="4" w:space="0" w:color="000000"/>
              <w:left w:val="single" w:sz="4" w:space="0" w:color="000000"/>
            </w:tcBorders>
            <w:noWrap/>
            <w:vAlign w:val="center"/>
          </w:tcPr>
          <w:p w:rsidR="00C1189E" w:rsidRDefault="006F1BD6">
            <w:pPr>
              <w:spacing w:after="0"/>
              <w:jc w:val="both"/>
              <w:rPr>
                <w:sz w:val="20"/>
                <w:szCs w:val="20"/>
              </w:rPr>
            </w:pPr>
            <w:r>
              <w:rPr>
                <w:sz w:val="20"/>
                <w:szCs w:val="20"/>
              </w:rPr>
              <w:t>Урок 28</w:t>
            </w:r>
          </w:p>
        </w:tc>
        <w:tc>
          <w:tcPr>
            <w:tcW w:w="2310" w:type="dxa"/>
            <w:tcBorders>
              <w:top w:val="single" w:sz="4" w:space="0" w:color="000000"/>
              <w:left w:val="single" w:sz="4" w:space="0" w:color="000000"/>
            </w:tcBorders>
            <w:noWrap/>
          </w:tcPr>
          <w:p w:rsidR="00C1189E" w:rsidRDefault="006F1BD6">
            <w:pPr>
              <w:snapToGrid w:val="0"/>
              <w:spacing w:after="0"/>
              <w:jc w:val="both"/>
              <w:rPr>
                <w:sz w:val="20"/>
                <w:szCs w:val="20"/>
              </w:rPr>
            </w:pPr>
            <w:r>
              <w:rPr>
                <w:color w:val="00000A"/>
                <w:sz w:val="20"/>
                <w:szCs w:val="20"/>
              </w:rPr>
              <w:t>Особенности оказания первой помощи при поражении электрическим током.</w:t>
            </w:r>
          </w:p>
        </w:tc>
        <w:tc>
          <w:tcPr>
            <w:tcW w:w="1035" w:type="dxa"/>
            <w:tcBorders>
              <w:top w:val="single" w:sz="4" w:space="0" w:color="000000"/>
              <w:left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tcBorders>
            <w:noWrap/>
          </w:tcPr>
          <w:p w:rsidR="00C1189E" w:rsidRDefault="006F1BD6">
            <w:pPr>
              <w:pStyle w:val="2"/>
              <w:snapToGrid w:val="0"/>
              <w:spacing w:before="0" w:after="0"/>
              <w:jc w:val="both"/>
              <w:rPr>
                <w:rFonts w:ascii="Times New Roman" w:hAnsi="Times New Roman" w:cs="Times New Roman"/>
                <w:sz w:val="20"/>
                <w:szCs w:val="20"/>
              </w:rPr>
            </w:pPr>
            <w:bookmarkStart w:id="2" w:name="i"/>
            <w:bookmarkEnd w:id="2"/>
            <w:r>
              <w:rPr>
                <w:rFonts w:ascii="Times New Roman" w:hAnsi="Times New Roman" w:cs="Times New Roman"/>
                <w:b w:val="0"/>
                <w:bCs w:val="0"/>
                <w:color w:val="000000"/>
                <w:sz w:val="20"/>
                <w:szCs w:val="20"/>
              </w:rPr>
              <w:t xml:space="preserve">         Понятие об электротравме, причины поражения током, с</w:t>
            </w:r>
            <w:r>
              <w:rPr>
                <w:rFonts w:ascii="Times New Roman" w:hAnsi="Times New Roman" w:cs="Times New Roman"/>
                <w:b w:val="0"/>
                <w:bCs w:val="0"/>
                <w:sz w:val="20"/>
                <w:szCs w:val="20"/>
              </w:rPr>
              <w:t>ила и степень поражения, алгоритм действий. Профилактика электротравм.</w:t>
            </w:r>
          </w:p>
          <w:p w:rsidR="00C1189E" w:rsidRDefault="00C1189E">
            <w:pPr>
              <w:snapToGrid w:val="0"/>
              <w:spacing w:after="0"/>
              <w:jc w:val="both"/>
              <w:rPr>
                <w:color w:val="000000"/>
                <w:sz w:val="20"/>
                <w:szCs w:val="20"/>
              </w:rPr>
            </w:pPr>
          </w:p>
        </w:tc>
        <w:tc>
          <w:tcPr>
            <w:tcW w:w="4140" w:type="dxa"/>
            <w:tcBorders>
              <w:top w:val="single" w:sz="4" w:space="0" w:color="000000"/>
              <w:left w:val="single" w:sz="4" w:space="0" w:color="000000"/>
            </w:tcBorders>
            <w:noWrap/>
          </w:tcPr>
          <w:p w:rsidR="00C1189E" w:rsidRDefault="006F1BD6">
            <w:pPr>
              <w:snapToGrid w:val="0"/>
              <w:spacing w:after="0"/>
              <w:jc w:val="both"/>
              <w:rPr>
                <w:sz w:val="20"/>
                <w:szCs w:val="20"/>
              </w:rPr>
            </w:pPr>
            <w:r>
              <w:rPr>
                <w:sz w:val="20"/>
                <w:szCs w:val="20"/>
              </w:rPr>
              <w:t>Запоминают  алгоритм действий при поражении электрическим током и меры по профилактике электро травм.</w:t>
            </w:r>
          </w:p>
        </w:tc>
        <w:tc>
          <w:tcPr>
            <w:tcW w:w="1050" w:type="dxa"/>
            <w:tcBorders>
              <w:top w:val="single" w:sz="4" w:space="0" w:color="000000"/>
              <w:left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right w:val="single" w:sz="4" w:space="0" w:color="000000"/>
            </w:tcBorders>
            <w:noWrap/>
          </w:tcPr>
          <w:p w:rsidR="00C1189E" w:rsidRDefault="00C1189E">
            <w:pPr>
              <w:spacing w:after="0"/>
              <w:jc w:val="both"/>
              <w:rPr>
                <w:sz w:val="20"/>
                <w:szCs w:val="20"/>
              </w:rPr>
            </w:pPr>
          </w:p>
        </w:tc>
      </w:tr>
      <w:tr w:rsidR="00C1189E">
        <w:trPr>
          <w:cantSplit/>
          <w:trHeight w:val="2059"/>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29</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Первая помощь при ожогах, отморожениях и общем переохлаждении.</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Характеристика, признаки и последовательность действий при ожоге, отморожении и общем переохлаждении. </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 xml:space="preserve">Запоминают  алгоритм действий при ожоге, отморожении и общем переохлаждении. </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51" w:history="1">
              <w:r w:rsidR="006F1BD6">
                <w:rPr>
                  <w:rStyle w:val="a7"/>
                  <w:sz w:val="20"/>
                  <w:szCs w:val="20"/>
                </w:rPr>
                <w:t>https://www.youtube.com/watch?v=g6vCPUX3N88</w:t>
              </w:r>
            </w:hyperlink>
          </w:p>
        </w:tc>
      </w:tr>
      <w:tr w:rsidR="00C1189E">
        <w:trPr>
          <w:cantSplit/>
        </w:trPr>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lastRenderedPageBreak/>
              <w:t>Урок 30</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color w:val="000000"/>
                <w:sz w:val="20"/>
                <w:szCs w:val="20"/>
              </w:rPr>
              <w:t>Общие правила транспортировки пострадавшего.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Способы и  общие правила транспортировки пострадавшего. Изготовление носилок из подручных средств.</w:t>
            </w:r>
          </w:p>
        </w:tc>
        <w:tc>
          <w:tcPr>
            <w:tcW w:w="414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Запоминают и отрабатывают правила переноски с использованием носилок и манекена «Александр».</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31</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остановке сердечной деятельности.                                  Техника выполнения искусственной вентиляции легких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napToGrid w:val="0"/>
              <w:spacing w:after="0"/>
              <w:jc w:val="both"/>
              <w:rPr>
                <w:sz w:val="20"/>
                <w:szCs w:val="20"/>
              </w:rPr>
            </w:pPr>
            <w:r>
              <w:rPr>
                <w:bCs/>
                <w:color w:val="000000"/>
                <w:sz w:val="20"/>
                <w:szCs w:val="20"/>
              </w:rPr>
              <w:t>Последовательность и правила действий при выполнении искусственной вентиляции легких.</w:t>
            </w:r>
          </w:p>
        </w:tc>
        <w:tc>
          <w:tcPr>
            <w:tcW w:w="4140" w:type="dxa"/>
            <w:tcBorders>
              <w:left w:val="single" w:sz="4" w:space="0" w:color="000000"/>
              <w:bottom w:val="single" w:sz="4" w:space="0" w:color="000000"/>
            </w:tcBorders>
            <w:noWrap/>
          </w:tcPr>
          <w:p w:rsidR="00C1189E" w:rsidRDefault="006F1BD6">
            <w:pPr>
              <w:autoSpaceDE w:val="0"/>
              <w:snapToGrid w:val="0"/>
              <w:spacing w:after="0"/>
              <w:jc w:val="both"/>
              <w:rPr>
                <w:bCs/>
                <w:color w:val="000000"/>
                <w:sz w:val="20"/>
                <w:szCs w:val="20"/>
              </w:rPr>
            </w:pPr>
            <w:r>
              <w:rPr>
                <w:bCs/>
                <w:color w:val="000000"/>
                <w:sz w:val="20"/>
                <w:szCs w:val="20"/>
              </w:rPr>
              <w:t>Отрабатывают практические навыки выполнения искусственной вентиляции легких на тренажере «Александр1-01»</w:t>
            </w: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p w:rsidR="00C1189E" w:rsidRDefault="00C1189E">
            <w:pPr>
              <w:autoSpaceDE w:val="0"/>
              <w:snapToGrid w:val="0"/>
              <w:spacing w:after="0"/>
              <w:jc w:val="both"/>
              <w:rPr>
                <w:bCs/>
                <w:color w:val="000000"/>
                <w:sz w:val="20"/>
                <w:szCs w:val="20"/>
              </w:rPr>
            </w:pP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D624BB">
            <w:pPr>
              <w:spacing w:after="0"/>
              <w:jc w:val="both"/>
              <w:rPr>
                <w:sz w:val="20"/>
                <w:szCs w:val="20"/>
              </w:rPr>
            </w:pPr>
            <w:hyperlink r:id="rId52" w:history="1">
              <w:r w:rsidR="006F1BD6">
                <w:rPr>
                  <w:rStyle w:val="a7"/>
                  <w:sz w:val="20"/>
                  <w:szCs w:val="20"/>
                </w:rPr>
                <w:t>https://www.youtube.com/watch?v=1wrdcnuBTBw</w:t>
              </w:r>
            </w:hyperlink>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32</w:t>
            </w:r>
          </w:p>
        </w:tc>
        <w:tc>
          <w:tcPr>
            <w:tcW w:w="2310" w:type="dxa"/>
            <w:tcBorders>
              <w:top w:val="single" w:sz="4" w:space="0" w:color="000000"/>
              <w:left w:val="single" w:sz="4" w:space="0" w:color="000000"/>
              <w:bottom w:val="single" w:sz="4" w:space="0" w:color="000000"/>
            </w:tcBorders>
            <w:noWrap/>
          </w:tcPr>
          <w:p w:rsidR="00C1189E" w:rsidRDefault="006F1BD6">
            <w:pPr>
              <w:snapToGrid w:val="0"/>
              <w:spacing w:after="0"/>
              <w:jc w:val="both"/>
              <w:rPr>
                <w:sz w:val="20"/>
                <w:szCs w:val="20"/>
              </w:rPr>
            </w:pPr>
            <w:r>
              <w:rPr>
                <w:sz w:val="20"/>
                <w:szCs w:val="20"/>
              </w:rPr>
              <w:t>Первая помощь при остановке сердечной деятельности.                                  Техника непрямого массажа сердца      (практическое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color w:val="000000"/>
                <w:sz w:val="20"/>
                <w:szCs w:val="20"/>
              </w:rPr>
              <w:t>Последовательность и правила действий при выполнении непрямого массажа сердца.</w:t>
            </w:r>
          </w:p>
        </w:tc>
        <w:tc>
          <w:tcPr>
            <w:tcW w:w="41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color w:val="000000"/>
                <w:sz w:val="20"/>
                <w:szCs w:val="20"/>
              </w:rPr>
              <w:t>Отрабатывают практические навыки выполнения непрямого массажа сердца на тренажере «Александр1-01»</w:t>
            </w:r>
          </w:p>
        </w:tc>
        <w:tc>
          <w:tcPr>
            <w:tcW w:w="1050" w:type="dxa"/>
            <w:tcBorders>
              <w:top w:val="single" w:sz="4" w:space="0" w:color="000000"/>
              <w:left w:val="single" w:sz="4" w:space="0" w:color="000000"/>
              <w:bottom w:val="single" w:sz="4" w:space="0" w:color="000000"/>
            </w:tcBorders>
            <w:noWrap/>
          </w:tcPr>
          <w:p w:rsidR="00C1189E" w:rsidRDefault="00C1189E">
            <w:pPr>
              <w:pStyle w:val="18"/>
              <w:rPr>
                <w:highlight w:val="none"/>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33</w:t>
            </w:r>
          </w:p>
          <w:p w:rsidR="00C1189E" w:rsidRDefault="00C1189E">
            <w:pPr>
              <w:spacing w:after="0"/>
              <w:jc w:val="both"/>
              <w:rPr>
                <w:sz w:val="20"/>
                <w:szCs w:val="20"/>
              </w:rPr>
            </w:pPr>
          </w:p>
        </w:tc>
        <w:tc>
          <w:tcPr>
            <w:tcW w:w="231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1189E" w:rsidRDefault="00C1189E">
            <w:pPr>
              <w:pStyle w:val="18"/>
              <w:snapToGrid w:val="0"/>
              <w:rPr>
                <w:highlight w:val="none"/>
              </w:rPr>
            </w:pPr>
          </w:p>
          <w:p w:rsidR="00C1189E" w:rsidRDefault="006F1BD6">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1189E" w:rsidRDefault="006F1BD6">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r w:rsidR="00C1189E">
        <w:tc>
          <w:tcPr>
            <w:tcW w:w="671" w:type="dxa"/>
            <w:tcBorders>
              <w:top w:val="single" w:sz="4" w:space="0" w:color="000000"/>
              <w:left w:val="single" w:sz="4" w:space="0" w:color="000000"/>
              <w:bottom w:val="single" w:sz="4" w:space="0" w:color="000000"/>
            </w:tcBorders>
            <w:noWrap/>
            <w:vAlign w:val="center"/>
          </w:tcPr>
          <w:p w:rsidR="00C1189E" w:rsidRDefault="006F1BD6">
            <w:pPr>
              <w:spacing w:after="0"/>
              <w:jc w:val="both"/>
              <w:rPr>
                <w:sz w:val="20"/>
                <w:szCs w:val="20"/>
              </w:rPr>
            </w:pPr>
            <w:r>
              <w:rPr>
                <w:sz w:val="20"/>
                <w:szCs w:val="20"/>
              </w:rPr>
              <w:t>Урок 34</w:t>
            </w:r>
          </w:p>
        </w:tc>
        <w:tc>
          <w:tcPr>
            <w:tcW w:w="231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bCs/>
                <w:sz w:val="20"/>
                <w:szCs w:val="20"/>
              </w:rPr>
              <w:t>Правила проведения искусственной вентиляции легких  совместно с  непрямым массажем сердца одним, двумя и тремя спасателями</w:t>
            </w:r>
          </w:p>
          <w:p w:rsidR="00C1189E" w:rsidRDefault="006F1BD6">
            <w:pPr>
              <w:snapToGrid w:val="0"/>
              <w:spacing w:after="0"/>
              <w:jc w:val="both"/>
              <w:rPr>
                <w:sz w:val="20"/>
                <w:szCs w:val="20"/>
              </w:rPr>
            </w:pPr>
            <w:r>
              <w:rPr>
                <w:sz w:val="20"/>
                <w:szCs w:val="20"/>
              </w:rPr>
              <w:t>(практическое занятие)</w:t>
            </w:r>
          </w:p>
        </w:tc>
        <w:tc>
          <w:tcPr>
            <w:tcW w:w="1035" w:type="dxa"/>
            <w:tcBorders>
              <w:top w:val="single" w:sz="4" w:space="0" w:color="000000"/>
              <w:left w:val="single" w:sz="4" w:space="0" w:color="000000"/>
              <w:bottom w:val="single" w:sz="4" w:space="0" w:color="000000"/>
            </w:tcBorders>
            <w:noWrap/>
          </w:tcPr>
          <w:p w:rsidR="00C1189E" w:rsidRDefault="006F1BD6">
            <w:pPr>
              <w:spacing w:after="0"/>
              <w:jc w:val="both"/>
              <w:rPr>
                <w:sz w:val="20"/>
                <w:szCs w:val="20"/>
              </w:rPr>
            </w:pPr>
            <w:r>
              <w:rPr>
                <w:sz w:val="20"/>
                <w:szCs w:val="20"/>
              </w:rPr>
              <w:t>1</w:t>
            </w:r>
          </w:p>
        </w:tc>
        <w:tc>
          <w:tcPr>
            <w:tcW w:w="3840" w:type="dxa"/>
            <w:tcBorders>
              <w:top w:val="single" w:sz="4" w:space="0" w:color="000000"/>
              <w:left w:val="single" w:sz="4" w:space="0" w:color="000000"/>
              <w:bottom w:val="single" w:sz="4" w:space="0" w:color="000000"/>
            </w:tcBorders>
            <w:noWrap/>
          </w:tcPr>
          <w:p w:rsidR="00C1189E" w:rsidRDefault="006F1BD6">
            <w:pPr>
              <w:autoSpaceDE w:val="0"/>
              <w:spacing w:after="0"/>
              <w:jc w:val="both"/>
              <w:rPr>
                <w:sz w:val="20"/>
                <w:szCs w:val="20"/>
              </w:rPr>
            </w:pPr>
            <w:r>
              <w:rPr>
                <w:sz w:val="20"/>
                <w:szCs w:val="20"/>
              </w:rPr>
              <w:t xml:space="preserve">Отработка практических навыков выполнения непрямого массажа сердца совместно с ИВЛ в оптимальном соотношении (2 выдоха ИВЛ на 35-40 нажатий на грудину ) на тренажере «Александр1-01» </w:t>
            </w:r>
          </w:p>
        </w:tc>
        <w:tc>
          <w:tcPr>
            <w:tcW w:w="4140" w:type="dxa"/>
            <w:tcBorders>
              <w:top w:val="single" w:sz="4" w:space="0" w:color="000000"/>
              <w:left w:val="single" w:sz="4" w:space="0" w:color="000000"/>
              <w:bottom w:val="single" w:sz="4" w:space="0" w:color="000000"/>
            </w:tcBorders>
            <w:noWrap/>
          </w:tcPr>
          <w:p w:rsidR="00C1189E" w:rsidRDefault="00C1189E">
            <w:pPr>
              <w:pStyle w:val="18"/>
              <w:snapToGrid w:val="0"/>
              <w:rPr>
                <w:highlight w:val="none"/>
              </w:rPr>
            </w:pPr>
          </w:p>
          <w:p w:rsidR="00C1189E" w:rsidRDefault="006F1BD6">
            <w:pPr>
              <w:pStyle w:val="18"/>
              <w:rPr>
                <w:highlight w:val="none"/>
              </w:rPr>
            </w:pPr>
            <w:r>
              <w:rPr>
                <w:highlight w:val="none"/>
              </w:rPr>
              <w:t xml:space="preserve">Вырабатывают практические навыки выполнения непрямого массажа сердца совместно с ИВЛ на тренажере «Александр1-01».          </w:t>
            </w:r>
          </w:p>
          <w:p w:rsidR="00C1189E" w:rsidRDefault="006F1BD6">
            <w:pPr>
              <w:pStyle w:val="18"/>
              <w:rPr>
                <w:highlight w:val="none"/>
              </w:rPr>
            </w:pPr>
            <w:r>
              <w:rPr>
                <w:highlight w:val="none"/>
              </w:rPr>
              <w:t>Запоминают оптимальное соотношение приемов соотношении (2 выдоха ИВЛ на 35-40 нажатий на грудину)</w:t>
            </w:r>
          </w:p>
        </w:tc>
        <w:tc>
          <w:tcPr>
            <w:tcW w:w="1050" w:type="dxa"/>
            <w:tcBorders>
              <w:top w:val="single" w:sz="4" w:space="0" w:color="000000"/>
              <w:left w:val="single" w:sz="4" w:space="0" w:color="000000"/>
              <w:bottom w:val="single" w:sz="4" w:space="0" w:color="000000"/>
            </w:tcBorders>
            <w:noWrap/>
          </w:tcPr>
          <w:p w:rsidR="00C1189E" w:rsidRDefault="00C1189E">
            <w:pPr>
              <w:snapToGrid w:val="0"/>
              <w:spacing w:after="0"/>
              <w:jc w:val="both"/>
              <w:rPr>
                <w:sz w:val="20"/>
                <w:szCs w:val="20"/>
                <w:lang w:eastAsia="ru-RU"/>
              </w:rPr>
            </w:pPr>
          </w:p>
        </w:tc>
        <w:tc>
          <w:tcPr>
            <w:tcW w:w="960" w:type="dxa"/>
            <w:tcBorders>
              <w:top w:val="single" w:sz="4" w:space="0" w:color="000000"/>
              <w:left w:val="single" w:sz="4" w:space="0" w:color="000000"/>
              <w:bottom w:val="single" w:sz="4" w:space="0" w:color="000000"/>
              <w:right w:val="single" w:sz="4" w:space="0" w:color="000000"/>
            </w:tcBorders>
            <w:noWrap/>
          </w:tcPr>
          <w:p w:rsidR="00C1189E" w:rsidRDefault="006F1BD6">
            <w:pPr>
              <w:spacing w:after="0"/>
              <w:jc w:val="both"/>
              <w:rPr>
                <w:sz w:val="20"/>
                <w:szCs w:val="20"/>
              </w:rPr>
            </w:pPr>
            <w:r>
              <w:rPr>
                <w:sz w:val="20"/>
                <w:szCs w:val="20"/>
              </w:rPr>
              <w:t>Запись в тетради</w:t>
            </w:r>
          </w:p>
        </w:tc>
        <w:tc>
          <w:tcPr>
            <w:tcW w:w="1530" w:type="dxa"/>
            <w:tcBorders>
              <w:top w:val="single" w:sz="4" w:space="0" w:color="000000"/>
              <w:left w:val="single" w:sz="4" w:space="0" w:color="000000"/>
              <w:bottom w:val="single" w:sz="4" w:space="0" w:color="000000"/>
              <w:right w:val="single" w:sz="4" w:space="0" w:color="000000"/>
            </w:tcBorders>
            <w:noWrap/>
          </w:tcPr>
          <w:p w:rsidR="00C1189E" w:rsidRDefault="00C1189E">
            <w:pPr>
              <w:spacing w:after="0"/>
              <w:jc w:val="both"/>
              <w:rPr>
                <w:sz w:val="20"/>
                <w:szCs w:val="20"/>
              </w:rPr>
            </w:pPr>
          </w:p>
        </w:tc>
      </w:tr>
    </w:tbl>
    <w:p w:rsidR="00C1189E" w:rsidRDefault="00C1189E">
      <w:pPr>
        <w:spacing w:after="0"/>
        <w:jc w:val="both"/>
        <w:rPr>
          <w:b/>
          <w:i/>
          <w:sz w:val="20"/>
          <w:szCs w:val="20"/>
        </w:rPr>
      </w:pPr>
      <w:bookmarkStart w:id="3" w:name="_GoBack"/>
      <w:bookmarkEnd w:id="3"/>
    </w:p>
    <w:p w:rsidR="00C1189E" w:rsidRDefault="00C1189E">
      <w:pPr>
        <w:spacing w:after="0"/>
        <w:jc w:val="center"/>
        <w:rPr>
          <w:b/>
          <w:bCs/>
          <w:sz w:val="20"/>
          <w:szCs w:val="20"/>
        </w:rPr>
      </w:pPr>
    </w:p>
    <w:p w:rsidR="00C1189E" w:rsidRDefault="00C1189E">
      <w:pPr>
        <w:spacing w:after="0"/>
        <w:jc w:val="both"/>
        <w:rPr>
          <w:b/>
          <w:i/>
          <w:sz w:val="20"/>
          <w:szCs w:val="20"/>
        </w:rPr>
      </w:pPr>
    </w:p>
    <w:p w:rsidR="00C1189E" w:rsidRDefault="00C1189E">
      <w:pPr>
        <w:spacing w:after="0"/>
        <w:jc w:val="both"/>
        <w:rPr>
          <w:sz w:val="20"/>
          <w:szCs w:val="20"/>
        </w:rPr>
        <w:sectPr w:rsidR="00C1189E">
          <w:footnotePr>
            <w:pos w:val="beneathText"/>
          </w:footnotePr>
          <w:pgSz w:w="16838" w:h="11906" w:orient="landscape"/>
          <w:pgMar w:top="720" w:right="720" w:bottom="540" w:left="720" w:header="720" w:footer="720" w:gutter="0"/>
          <w:cols w:space="720"/>
          <w:docGrid w:linePitch="360"/>
        </w:sect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ПЛАНИРУЕМЫЕ РЕЗУЛЬТАТЫ ИЗУЧЕНИЯ ПРЕДМЕТА</w:t>
      </w:r>
    </w:p>
    <w:p w:rsidR="00C1189E" w:rsidRDefault="006F1BD6">
      <w:pPr>
        <w:spacing w:after="0" w:line="360" w:lineRule="auto"/>
        <w:ind w:firstLine="709"/>
        <w:jc w:val="both"/>
        <w:rPr>
          <w:sz w:val="20"/>
          <w:szCs w:val="20"/>
        </w:rPr>
      </w:pPr>
      <w:r>
        <w:rPr>
          <w:b/>
          <w:bCs/>
          <w:sz w:val="20"/>
          <w:szCs w:val="20"/>
        </w:rPr>
        <w:t>Выпускник научится: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w:t>
      </w:r>
      <w:r>
        <w:rPr>
          <w:iCs/>
          <w:sz w:val="20"/>
          <w:szCs w:val="20"/>
        </w:rPr>
        <w:t xml:space="preserve"> условия экологической безопасности;</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предельно допустимых концентрациях вредных веществ в атмосфере, воде и почве;</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1189E" w:rsidRDefault="006F1BD6">
      <w:pPr>
        <w:numPr>
          <w:ilvl w:val="0"/>
          <w:numId w:val="11"/>
        </w:numPr>
        <w:tabs>
          <w:tab w:val="left" w:pos="993"/>
        </w:tabs>
        <w:suppressAutoHyphens w:val="0"/>
        <w:autoSpaceDE w:val="0"/>
        <w:spacing w:after="0" w:line="240" w:lineRule="atLeast"/>
        <w:ind w:left="1077" w:hanging="357"/>
        <w:jc w:val="both"/>
        <w:rPr>
          <w:sz w:val="20"/>
          <w:szCs w:val="20"/>
        </w:rPr>
      </w:pPr>
      <w:r>
        <w:rPr>
          <w:sz w:val="20"/>
          <w:szCs w:val="20"/>
        </w:rPr>
        <w:t>безопасно, использовать бытовые приборы контроля качества окружающей среды и продуктов питания;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бытовые приборы;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бытовой химии;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коммуникации;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криминогенного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на улице;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подъезде;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лифте;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в криминогенной ситуации в квартире;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карманной краже;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вести и применять способы самозащиты при попытке мошенничества;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дорожного движения;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защиты при пожаре;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применять первичные средства пожаротушения;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пешехода;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соблюдать правила безопасности дорожного движения велосипедиста;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 xml:space="preserve">соблюдать правила безопасности дорожного движения пассажира транспортного средства </w:t>
      </w:r>
      <w:r>
        <w:rPr>
          <w:sz w:val="20"/>
          <w:szCs w:val="20"/>
          <w:lang w:eastAsia="ru-RU"/>
        </w:rPr>
        <w:t>правила поведения на транспорте (наземном, в том числе железнодорожном, воздушном и водном)</w:t>
      </w:r>
      <w:r>
        <w:rPr>
          <w:sz w:val="20"/>
          <w:szCs w:val="20"/>
        </w:rPr>
        <w:t>;</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у воды 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использовать средства и способы само- и взаимопомощи на воде;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причины и последствия опасных ситуаций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готовиться к туристическим походам;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вести в туристических походах;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ориентироваться на местности;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поддерживать огонь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очищать воду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добывать и готовить пищу в автономных условиях; сооружать (обустраивать) временное жилище в автономных условиях;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подавать сигналы бедствия и отвечать на них;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природного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случае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природного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lastRenderedPageBreak/>
        <w:t xml:space="preserve">безопасно использовать средства индивидуальной защиты; </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опасности и правильно действовать в чрезвычайных ситуациях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чрезвычайных ситуаций техногенного характера;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действовать по сигналу «Внимание всем!»;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средства индивидуальной и коллективной защиты;</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комплектовать минимально необходимый набор вещей (документов, продуктов) в случае эвакуации;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по защите населения от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и характеризовать опасные ситуации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предвидеть причины возникновения возможных опасных ситуаций в местах большого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ситуацию и безопасно действовать в местах массового скопления людей;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оповещать (вызывать) экстренные службы при чрезвычайной ситуации;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характеризовать безопасный и здоровый образ жизни, его составляющие и значение для личности, общества и государства;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классифицировать мероприятия и факторы, укрепляющие и разрушающие здоровье;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планировать профилактические мероприятия по сохранению и укреплению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адекватно оценивать нагрузку и профилактические занятия по укреплению здоровья; планировать распорядок дня с учетом нагрузок;</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выявлять мероприятия и факторы, потенциально опасные для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безопасно использовать ресурсы интернета;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анализировать состояние своего здоровья;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определять состояния оказания неотложной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использовать алгоритм действий по оказанию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sz w:val="20"/>
          <w:szCs w:val="20"/>
        </w:rPr>
        <w:t xml:space="preserve">классифицировать </w:t>
      </w:r>
      <w:r>
        <w:rPr>
          <w:sz w:val="20"/>
          <w:szCs w:val="20"/>
        </w:rPr>
        <w:t>средства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наружном и внутреннем кровотечении;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извлекать инородное тело из верхних дыхательных путей;</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ушибах;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растяжениях;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вывихах;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переломах;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ожогах;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отморожениях и общем переохлаждении;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отравлениях;</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тепловом (солнечном) ударе;</w:t>
      </w:r>
    </w:p>
    <w:p w:rsidR="00C1189E" w:rsidRDefault="006F1BD6">
      <w:pPr>
        <w:numPr>
          <w:ilvl w:val="0"/>
          <w:numId w:val="12"/>
        </w:numPr>
        <w:tabs>
          <w:tab w:val="left" w:pos="993"/>
        </w:tabs>
        <w:suppressAutoHyphens w:val="0"/>
        <w:autoSpaceDE w:val="0"/>
        <w:spacing w:after="0" w:line="240" w:lineRule="atLeast"/>
        <w:jc w:val="both"/>
        <w:rPr>
          <w:sz w:val="20"/>
          <w:szCs w:val="20"/>
        </w:rPr>
      </w:pPr>
      <w:r>
        <w:rPr>
          <w:sz w:val="20"/>
          <w:szCs w:val="20"/>
        </w:rPr>
        <w:t>оказывать первую помощь при укусе насекомых и змей.</w:t>
      </w:r>
    </w:p>
    <w:p w:rsidR="00C1189E" w:rsidRDefault="006F1BD6">
      <w:pPr>
        <w:numPr>
          <w:ilvl w:val="0"/>
          <w:numId w:val="12"/>
        </w:numPr>
        <w:spacing w:after="0" w:line="240" w:lineRule="atLeast"/>
        <w:jc w:val="both"/>
        <w:rPr>
          <w:sz w:val="20"/>
          <w:szCs w:val="20"/>
        </w:rPr>
      </w:pPr>
      <w:r>
        <w:rPr>
          <w:b/>
          <w:sz w:val="20"/>
          <w:szCs w:val="20"/>
        </w:rPr>
        <w:t>Выпускник получит возможность научиться: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безопасно использовать средства индивидуальной защиты велосипедиста;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причины и последствия опасных ситуаций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готовиться к туристическим поездкам;</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адекватно оценивать ситуацию и безопасно вести в туристических поездках;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в местах большого скопления людей;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анализировать последствия возможных опасных ситуаций криминогенного характера;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lastRenderedPageBreak/>
        <w:t>безопасно вести и применять права покупателя;</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анализировать последствия проявления терроризма, экстремизма, наркотизма;</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предвидеть пути и средства возможного вовлечения в террористическую, экстремистскую и наркотическую деятельность; </w:t>
      </w:r>
      <w:r>
        <w:rPr>
          <w:bCs/>
          <w:i/>
          <w:sz w:val="20"/>
          <w:szCs w:val="20"/>
        </w:rPr>
        <w:t xml:space="preserve">анализировать влияние вредных привычек и факторов и на состояние своего здоровья; </w:t>
      </w:r>
    </w:p>
    <w:p w:rsidR="00C1189E" w:rsidRDefault="006F1BD6">
      <w:pPr>
        <w:numPr>
          <w:ilvl w:val="0"/>
          <w:numId w:val="12"/>
        </w:numPr>
        <w:tabs>
          <w:tab w:val="left" w:pos="993"/>
        </w:tabs>
        <w:suppressAutoHyphens w:val="0"/>
        <w:autoSpaceDE w:val="0"/>
        <w:spacing w:after="0" w:line="240" w:lineRule="atLeast"/>
        <w:jc w:val="both"/>
        <w:rPr>
          <w:sz w:val="20"/>
          <w:szCs w:val="20"/>
        </w:rPr>
      </w:pPr>
      <w:r>
        <w:rPr>
          <w:bCs/>
          <w:i/>
          <w:sz w:val="20"/>
          <w:szCs w:val="20"/>
        </w:rPr>
        <w:t xml:space="preserve">характеризовать </w:t>
      </w:r>
      <w:r>
        <w:rPr>
          <w:i/>
          <w:sz w:val="20"/>
          <w:szCs w:val="20"/>
        </w:rPr>
        <w:t xml:space="preserve">роль семьи в жизни личности и общества и ее влияние на здоровье человека;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классифицировать основные правовые аспекты оказания первой помощи;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не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инфекционных заболеваниях;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оказывать первую помощь при остановке сердечной деятельности;</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коме;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оказывать первую помощь при поражении электрическим током;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усваивать приемы действий в различных опасных и чрезвычайных ситуациях; </w:t>
      </w:r>
    </w:p>
    <w:p w:rsidR="00C1189E" w:rsidRDefault="006F1BD6">
      <w:pPr>
        <w:numPr>
          <w:ilvl w:val="0"/>
          <w:numId w:val="12"/>
        </w:numPr>
        <w:tabs>
          <w:tab w:val="left" w:pos="993"/>
        </w:tabs>
        <w:suppressAutoHyphens w:val="0"/>
        <w:autoSpaceDE w:val="0"/>
        <w:spacing w:after="0" w:line="240" w:lineRule="atLeast"/>
        <w:jc w:val="both"/>
        <w:rPr>
          <w:sz w:val="20"/>
          <w:szCs w:val="20"/>
        </w:rPr>
      </w:pPr>
      <w:r>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1189E" w:rsidRDefault="006F1BD6">
      <w:pPr>
        <w:numPr>
          <w:ilvl w:val="0"/>
          <w:numId w:val="12"/>
        </w:numPr>
        <w:tabs>
          <w:tab w:val="left" w:pos="993"/>
        </w:tabs>
        <w:suppressAutoHyphens w:val="0"/>
        <w:autoSpaceDE w:val="0"/>
        <w:spacing w:after="0" w:line="240" w:lineRule="atLeast"/>
        <w:jc w:val="both"/>
        <w:rPr>
          <w:i/>
          <w:sz w:val="20"/>
          <w:szCs w:val="20"/>
        </w:rPr>
      </w:pPr>
      <w:r>
        <w:rPr>
          <w:i/>
          <w:sz w:val="20"/>
          <w:szCs w:val="20"/>
        </w:rPr>
        <w:t>творчески решать моделируемые ситуации и практические задачи в области безопасности жизнедеятельности.</w:t>
      </w:r>
    </w:p>
    <w:p w:rsidR="00C1189E" w:rsidRDefault="00C1189E">
      <w:pPr>
        <w:tabs>
          <w:tab w:val="left" w:pos="993"/>
        </w:tabs>
        <w:suppressAutoHyphens w:val="0"/>
        <w:autoSpaceDE w:val="0"/>
        <w:spacing w:after="0" w:line="360" w:lineRule="auto"/>
        <w:ind w:left="360"/>
        <w:jc w:val="both"/>
        <w:rPr>
          <w:i/>
          <w:sz w:val="20"/>
          <w:szCs w:val="20"/>
        </w:rPr>
      </w:pPr>
    </w:p>
    <w:p w:rsidR="00C1189E" w:rsidRDefault="006F1BD6">
      <w:pPr>
        <w:tabs>
          <w:tab w:val="left" w:pos="1134"/>
        </w:tabs>
        <w:spacing w:after="0"/>
        <w:jc w:val="both"/>
        <w:rPr>
          <w:b/>
          <w:sz w:val="20"/>
          <w:szCs w:val="20"/>
        </w:rPr>
      </w:pPr>
      <w:r>
        <w:rPr>
          <w:b/>
          <w:sz w:val="20"/>
          <w:szCs w:val="20"/>
        </w:rPr>
        <w:t>Информационные ресурсы, обеспечивающие методическое сопровождение образовательного процесса по предмету</w:t>
      </w:r>
      <w:r>
        <w:rPr>
          <w:b/>
          <w:sz w:val="20"/>
          <w:szCs w:val="20"/>
        </w:rPr>
        <w:br/>
        <w:t>«Основы безопасности жизнедеятельности»</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3"/>
        <w:gridCol w:w="4815"/>
      </w:tblGrid>
      <w:tr w:rsidR="00C1189E">
        <w:trPr>
          <w:trHeight w:val="43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Название сайта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b/>
                <w:bCs/>
                <w:sz w:val="20"/>
                <w:szCs w:val="20"/>
              </w:rPr>
              <w:t>Электронный адрес</w:t>
            </w:r>
          </w:p>
        </w:tc>
      </w:tr>
      <w:tr w:rsidR="00C1189E">
        <w:trPr>
          <w:trHeight w:val="743"/>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bCs/>
                <w:sz w:val="20"/>
                <w:szCs w:val="20"/>
              </w:rPr>
            </w:pPr>
            <w:r>
              <w:rPr>
                <w:bCs/>
                <w:sz w:val="20"/>
                <w:szCs w:val="20"/>
              </w:rPr>
              <w:t>Федеральный образовательный портал по Основам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bCs/>
                <w:i/>
                <w:sz w:val="20"/>
                <w:szCs w:val="20"/>
              </w:rPr>
            </w:pPr>
            <w:hyperlink r:id="rId5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Совет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54" w:history="1">
              <w:r w:rsidR="006F1BD6">
                <w:rPr>
                  <w:rStyle w:val="a7"/>
                  <w:i/>
                  <w:sz w:val="20"/>
                  <w:szCs w:val="20"/>
                </w:rPr>
                <w:t>http://www.scrf.gov.ru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внутренних дел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55" w:history="1">
              <w:r w:rsidR="006F1BD6">
                <w:rPr>
                  <w:rStyle w:val="a7"/>
                  <w:i/>
                  <w:sz w:val="20"/>
                  <w:szCs w:val="20"/>
                </w:rPr>
                <w:t>http://www.mvd.ru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МЧС России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56" w:history="1">
              <w:r w:rsidR="006F1BD6">
                <w:rPr>
                  <w:rStyle w:val="a7"/>
                  <w:i/>
                  <w:sz w:val="20"/>
                  <w:szCs w:val="20"/>
                </w:rPr>
                <w:t>http://www.</w:t>
              </w:r>
              <w:r w:rsidR="006F1BD6">
                <w:rPr>
                  <w:rStyle w:val="a7"/>
                  <w:i/>
                  <w:sz w:val="20"/>
                  <w:szCs w:val="20"/>
                  <w:lang w:val="en-US"/>
                </w:rPr>
                <w:t>mchs</w:t>
              </w:r>
              <w:r w:rsidR="006F1BD6">
                <w:rPr>
                  <w:rStyle w:val="a7"/>
                  <w:i/>
                  <w:sz w:val="20"/>
                  <w:szCs w:val="20"/>
                </w:rPr>
                <w:t>.gov.ru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здравоохранения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lang w:val="en-US"/>
              </w:rPr>
            </w:pPr>
            <w:hyperlink r:id="rId57" w:history="1">
              <w:r w:rsidR="006F1BD6">
                <w:rPr>
                  <w:rStyle w:val="a7"/>
                  <w:i/>
                  <w:sz w:val="20"/>
                  <w:szCs w:val="20"/>
                </w:rPr>
                <w:t>https://www.rosminzdrav.ru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обороны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58" w:history="1">
              <w:r w:rsidR="006F1BD6">
                <w:rPr>
                  <w:rStyle w:val="a7"/>
                  <w:i/>
                  <w:sz w:val="20"/>
                  <w:szCs w:val="20"/>
                </w:rPr>
                <w:t>http://www.mil.ru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образования и науки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59" w:history="1">
              <w:r w:rsidR="006F1BD6">
                <w:rPr>
                  <w:rStyle w:val="a7"/>
                  <w:i/>
                  <w:sz w:val="20"/>
                  <w:szCs w:val="20"/>
                </w:rPr>
                <w:t>http://mon.gov.ru/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Министерство природных ресурсов и экологии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0" w:history="1">
              <w:r w:rsidR="006F1BD6">
                <w:rPr>
                  <w:rStyle w:val="a7"/>
                  <w:i/>
                  <w:sz w:val="20"/>
                  <w:szCs w:val="20"/>
                </w:rPr>
                <w:t>http://www.mnr.gov.ru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железнодорожных войск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1" w:history="1">
              <w:r w:rsidR="006F1BD6">
                <w:rPr>
                  <w:rStyle w:val="a7"/>
                  <w:i/>
                  <w:sz w:val="20"/>
                  <w:szCs w:val="20"/>
                </w:rPr>
                <w:t>https://structure.mil.ru/structure/ministry_of_defence/details.htm?id=9759%40egOrganization</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России по гидрометеорологии и мониторингу окружающей среды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2" w:history="1">
              <w:r w:rsidR="006F1BD6">
                <w:rPr>
                  <w:rStyle w:val="a7"/>
                  <w:i/>
                  <w:sz w:val="20"/>
                  <w:szCs w:val="20"/>
                </w:rPr>
                <w:t>http://www.meteorf.ru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безопасности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3" w:history="1">
              <w:r w:rsidR="006F1BD6">
                <w:rPr>
                  <w:rStyle w:val="a7"/>
                  <w:i/>
                  <w:sz w:val="20"/>
                  <w:szCs w:val="20"/>
                </w:rPr>
                <w:t>http://www.fsb.ru/fsb/structure.htm</w:t>
              </w:r>
            </w:hyperlink>
          </w:p>
        </w:tc>
      </w:tr>
      <w:tr w:rsidR="00C1189E">
        <w:trPr>
          <w:trHeight w:val="659"/>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Федеральная служба по экологическому, технологическому и атомному надзору РФ</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4" w:history="1">
              <w:r w:rsidR="006F1BD6">
                <w:rPr>
                  <w:rStyle w:val="a7"/>
                  <w:i/>
                  <w:sz w:val="20"/>
                  <w:szCs w:val="20"/>
                </w:rPr>
                <w:t>http://www.gosnadzor.ru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5" w:history="1">
              <w:r w:rsidR="006F1BD6">
                <w:rPr>
                  <w:rStyle w:val="a7"/>
                  <w:i/>
                  <w:sz w:val="20"/>
                  <w:szCs w:val="20"/>
                </w:rPr>
                <w:t>http://rus.study</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lastRenderedPageBreak/>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6" w:history="1">
              <w:r w:rsidR="006F1BD6">
                <w:rPr>
                  <w:rStyle w:val="a7"/>
                  <w:i/>
                  <w:sz w:val="20"/>
                  <w:szCs w:val="20"/>
                </w:rPr>
                <w:t>http://www.yarregion.ru/depts/anticom/tmpPages/MetodMat_1.aspx</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Департамент по физической культуре, спорту и молодежной политике Ярославской области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7" w:history="1">
              <w:r w:rsidR="006F1BD6">
                <w:rPr>
                  <w:rStyle w:val="a7"/>
                  <w:i/>
                  <w:sz w:val="20"/>
                  <w:szCs w:val="20"/>
                </w:rPr>
                <w:t>http://www.yarregion.ru/depts/ddmfs/default.aspx</w:t>
              </w:r>
            </w:hyperlink>
          </w:p>
        </w:tc>
      </w:tr>
      <w:tr w:rsidR="00C1189E">
        <w:trPr>
          <w:trHeight w:val="1407"/>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8" w:history="1">
              <w:r w:rsidR="006F1BD6">
                <w:rPr>
                  <w:rStyle w:val="a7"/>
                  <w:i/>
                  <w:sz w:val="20"/>
                  <w:szCs w:val="20"/>
                </w:rPr>
                <w:t>http://www.iro.yar.ru/index.php?id=2759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Российский общеобразовательный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69" w:history="1">
              <w:r w:rsidR="006F1BD6">
                <w:rPr>
                  <w:rStyle w:val="a7"/>
                  <w:i/>
                  <w:sz w:val="20"/>
                  <w:szCs w:val="20"/>
                </w:rPr>
                <w:t>http://www.school.edu.ru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портал «Российское образование»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0" w:history="1">
              <w:r w:rsidR="006F1BD6">
                <w:rPr>
                  <w:rStyle w:val="a7"/>
                  <w:i/>
                  <w:sz w:val="20"/>
                  <w:szCs w:val="20"/>
                </w:rPr>
                <w:t>http://www.edu.ru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Образовательный портал «Учеба»</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1" w:history="1">
              <w:r w:rsidR="006F1BD6">
                <w:rPr>
                  <w:rStyle w:val="a7"/>
                  <w:i/>
                  <w:sz w:val="20"/>
                  <w:szCs w:val="20"/>
                </w:rPr>
                <w:t>http://www.uroki.ru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образовательный портал элекронный журнал «Курьер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2" w:history="1">
              <w:r w:rsidR="006F1BD6">
                <w:rPr>
                  <w:rStyle w:val="a7"/>
                  <w:i/>
                  <w:sz w:val="20"/>
                  <w:szCs w:val="20"/>
                </w:rPr>
                <w:t>http://ecsocman.hse.ru/text/21825799</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«Вестник образования»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3" w:history="1">
              <w:r w:rsidR="006F1BD6">
                <w:rPr>
                  <w:rStyle w:val="a7"/>
                  <w:i/>
                  <w:sz w:val="20"/>
                  <w:szCs w:val="20"/>
                </w:rPr>
                <w:t>http://www.vestnik.edu.ru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Журнал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4" w:history="1">
              <w:r w:rsidR="006F1BD6">
                <w:rPr>
                  <w:rStyle w:val="a7"/>
                  <w:i/>
                  <w:sz w:val="20"/>
                  <w:szCs w:val="20"/>
                </w:rPr>
                <w:t>http://www.mchs.gov.ru/dop/terms/item/86436</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«Первое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5" w:history="1">
              <w:r w:rsidR="006F1BD6">
                <w:rPr>
                  <w:rStyle w:val="a7"/>
                  <w:i/>
                  <w:sz w:val="20"/>
                  <w:szCs w:val="20"/>
                </w:rPr>
                <w:t>http://www.1september.ru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Издательский дом «Армпресс»</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6" w:history="1">
              <w:r w:rsidR="006F1BD6">
                <w:rPr>
                  <w:rStyle w:val="a7"/>
                  <w:i/>
                  <w:sz w:val="20"/>
                  <w:szCs w:val="20"/>
                </w:rPr>
                <w:t>http://www.armpress.info</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Фестиваль педагогический идей «Открытый урок» (издательский дом«1 сентября»)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pStyle w:val="a1"/>
              <w:tabs>
                <w:tab w:val="left" w:pos="1134"/>
              </w:tabs>
              <w:spacing w:after="0"/>
              <w:jc w:val="both"/>
              <w:rPr>
                <w:rFonts w:ascii="Times New Roman" w:eastAsia="Calibri" w:hAnsi="Times New Roman" w:cs="Times New Roman"/>
                <w:i/>
                <w:sz w:val="20"/>
                <w:szCs w:val="20"/>
              </w:rPr>
            </w:pPr>
            <w:hyperlink r:id="rId77" w:history="1">
              <w:r w:rsidR="006F1BD6">
                <w:rPr>
                  <w:rStyle w:val="a7"/>
                  <w:rFonts w:ascii="Times New Roman" w:eastAsia="Calibri" w:hAnsi="Times New Roman"/>
                  <w:i/>
                  <w:sz w:val="20"/>
                  <w:szCs w:val="20"/>
                </w:rPr>
                <w:t>http://festival.1september.ru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Энциклопедия безопасности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8" w:history="1">
              <w:r w:rsidR="006F1BD6">
                <w:rPr>
                  <w:rStyle w:val="a7"/>
                  <w:i/>
                  <w:sz w:val="20"/>
                  <w:szCs w:val="20"/>
                </w:rPr>
                <w:t>http://www.opasno.net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Всем, кто учится</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79" w:history="1">
              <w:r w:rsidR="006F1BD6">
                <w:rPr>
                  <w:rStyle w:val="a7"/>
                  <w:i/>
                  <w:sz w:val="20"/>
                  <w:szCs w:val="20"/>
                </w:rPr>
                <w:t>http://www.alleng.ru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Электронное научно-методическое издание для учителей ОБЖ «ОБЖ в школе»</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0" w:history="1">
              <w:r w:rsidR="006F1BD6">
                <w:rPr>
                  <w:rStyle w:val="a7"/>
                  <w:i/>
                  <w:sz w:val="20"/>
                  <w:szCs w:val="20"/>
                </w:rPr>
                <w:t>http://www.school-obz.org/o-zhurnale/</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Информационный портал Всероссийской олимпиады школьников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1" w:history="1">
              <w:r w:rsidR="006F1BD6">
                <w:rPr>
                  <w:rStyle w:val="a7"/>
                  <w:i/>
                  <w:sz w:val="20"/>
                  <w:szCs w:val="20"/>
                </w:rPr>
                <w:t>http://www.rosolymp.ru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Образовательные ресурсы Интернета — Безопасность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2" w:history="1">
              <w:r w:rsidR="006F1BD6">
                <w:rPr>
                  <w:rStyle w:val="a7"/>
                  <w:i/>
                  <w:sz w:val="20"/>
                  <w:szCs w:val="20"/>
                </w:rPr>
                <w:t>http://www.alleng.ru/edu/saf.htm</w:t>
              </w:r>
            </w:hyperlink>
          </w:p>
        </w:tc>
      </w:tr>
      <w:tr w:rsidR="00C1189E">
        <w:trPr>
          <w:trHeight w:val="655"/>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Федеральный образоваельный портал по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3" w:history="1">
              <w:r w:rsidR="006F1BD6">
                <w:rPr>
                  <w:rStyle w:val="a7"/>
                  <w:i/>
                  <w:sz w:val="20"/>
                  <w:szCs w:val="20"/>
                </w:rPr>
                <w:t>http://www.obzh.ru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«ОБЖ: основы безопасности жизнедеятельности»</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4" w:history="1">
              <w:r w:rsidR="006F1BD6">
                <w:rPr>
                  <w:rStyle w:val="a7"/>
                  <w:i/>
                  <w:sz w:val="20"/>
                  <w:szCs w:val="20"/>
                </w:rPr>
                <w:t>http://обж.рф</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Сайт для родителей особых детей</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5" w:history="1">
              <w:r w:rsidR="006F1BD6">
                <w:rPr>
                  <w:rStyle w:val="a7"/>
                  <w:i/>
                  <w:sz w:val="20"/>
                  <w:szCs w:val="20"/>
                </w:rPr>
                <w:t>http://ovz.ipk74.ru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Единая коллекция цифровых образовательных ресурсов</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6" w:history="1">
              <w:r w:rsidR="006F1BD6">
                <w:rPr>
                  <w:rStyle w:val="a7"/>
                  <w:i/>
                  <w:sz w:val="20"/>
                  <w:szCs w:val="20"/>
                </w:rPr>
                <w:t>http://school-collection.edu.ru</w:t>
              </w:r>
            </w:hyperlink>
          </w:p>
        </w:tc>
      </w:tr>
      <w:tr w:rsidR="00C1189E">
        <w:trPr>
          <w:trHeight w:val="714"/>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Библиотека ОБЖ Каталог ОБЖ</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7" w:history="1">
              <w:r w:rsidR="006F1BD6">
                <w:rPr>
                  <w:rStyle w:val="a7"/>
                  <w:i/>
                  <w:sz w:val="20"/>
                  <w:szCs w:val="20"/>
                  <w:lang w:val="en-US"/>
                </w:rPr>
                <w:t>http</w:t>
              </w:r>
              <w:r w:rsidR="006F1BD6">
                <w:rPr>
                  <w:rStyle w:val="a7"/>
                  <w:i/>
                  <w:sz w:val="20"/>
                  <w:szCs w:val="20"/>
                </w:rPr>
                <w:t>://каталог.обж.рф/</w:t>
              </w:r>
              <w:r w:rsidR="006F1BD6">
                <w:rPr>
                  <w:rStyle w:val="a7"/>
                  <w:i/>
                  <w:sz w:val="20"/>
                  <w:szCs w:val="20"/>
                  <w:lang w:val="en-US"/>
                </w:rPr>
                <w:t>obzh</w:t>
              </w:r>
              <w:r w:rsidR="006F1BD6">
                <w:rPr>
                  <w:rStyle w:val="a7"/>
                  <w:i/>
                  <w:sz w:val="20"/>
                  <w:szCs w:val="20"/>
                </w:rPr>
                <w:t>-</w:t>
              </w:r>
              <w:r w:rsidR="006F1BD6">
                <w:rPr>
                  <w:rStyle w:val="a7"/>
                  <w:i/>
                  <w:sz w:val="20"/>
                  <w:szCs w:val="20"/>
                  <w:lang w:val="en-US"/>
                </w:rPr>
                <w:t>katalog</w:t>
              </w:r>
              <w:r w:rsidR="006F1BD6">
                <w:rPr>
                  <w:rStyle w:val="a7"/>
                  <w:i/>
                  <w:sz w:val="20"/>
                  <w:szCs w:val="20"/>
                </w:rPr>
                <w:t>/</w:t>
              </w:r>
              <w:r w:rsidR="006F1BD6">
                <w:rPr>
                  <w:rStyle w:val="a7"/>
                  <w:i/>
                  <w:sz w:val="20"/>
                  <w:szCs w:val="20"/>
                  <w:lang w:val="en-US"/>
                </w:rPr>
                <w:t>biblioteka</w:t>
              </w:r>
              <w:r w:rsidR="006F1BD6">
                <w:rPr>
                  <w:rStyle w:val="a7"/>
                  <w:i/>
                  <w:sz w:val="20"/>
                  <w:szCs w:val="20"/>
                </w:rPr>
                <w:t>-</w:t>
              </w:r>
              <w:r w:rsidR="006F1BD6">
                <w:rPr>
                  <w:rStyle w:val="a7"/>
                  <w:i/>
                  <w:sz w:val="20"/>
                  <w:szCs w:val="20"/>
                  <w:lang w:val="en-US"/>
                </w:rPr>
                <w:t>obzh</w:t>
              </w:r>
              <w:r w:rsidR="006F1BD6">
                <w:rPr>
                  <w:rStyle w:val="a7"/>
                  <w:i/>
                  <w:sz w:val="20"/>
                  <w:szCs w:val="20"/>
                </w:rPr>
                <w:t>/</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Видеоуроки школьной программы, конспекты, тесты, тренажеры</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8" w:history="1">
              <w:r w:rsidR="006F1BD6">
                <w:rPr>
                  <w:rStyle w:val="a7"/>
                  <w:i/>
                  <w:sz w:val="20"/>
                  <w:szCs w:val="20"/>
                </w:rPr>
                <w:t>htt</w:t>
              </w:r>
              <w:r w:rsidR="006F1BD6">
                <w:rPr>
                  <w:rStyle w:val="a7"/>
                  <w:i/>
                  <w:sz w:val="20"/>
                  <w:szCs w:val="20"/>
                  <w:lang w:val="en-US"/>
                </w:rPr>
                <w:t>p</w:t>
              </w:r>
              <w:r w:rsidR="006F1BD6">
                <w:rPr>
                  <w:rStyle w:val="a7"/>
                  <w:i/>
                  <w:sz w:val="20"/>
                  <w:szCs w:val="20"/>
                </w:rPr>
                <w:t>://interneturok.ru</w:t>
              </w:r>
            </w:hyperlink>
          </w:p>
        </w:tc>
      </w:tr>
      <w:tr w:rsidR="00C1189E">
        <w:trPr>
          <w:jc w:val="center"/>
        </w:trPr>
        <w:tc>
          <w:tcPr>
            <w:tcW w:w="10113" w:type="dxa"/>
            <w:tcBorders>
              <w:top w:val="single" w:sz="4" w:space="0" w:color="auto"/>
              <w:left w:val="single" w:sz="4" w:space="0" w:color="auto"/>
              <w:bottom w:val="single" w:sz="4" w:space="0" w:color="auto"/>
              <w:right w:val="single" w:sz="4" w:space="0" w:color="auto"/>
            </w:tcBorders>
            <w:vAlign w:val="center"/>
          </w:tcPr>
          <w:p w:rsidR="00C1189E" w:rsidRDefault="006F1BD6">
            <w:pPr>
              <w:tabs>
                <w:tab w:val="left" w:pos="1134"/>
              </w:tabs>
              <w:spacing w:after="0"/>
              <w:jc w:val="both"/>
              <w:rPr>
                <w:sz w:val="20"/>
                <w:szCs w:val="20"/>
              </w:rPr>
            </w:pPr>
            <w:r>
              <w:rPr>
                <w:sz w:val="20"/>
                <w:szCs w:val="20"/>
              </w:rPr>
              <w:t>ОБЖ — Методические разработки — Учительский портал</w:t>
            </w:r>
          </w:p>
        </w:tc>
        <w:tc>
          <w:tcPr>
            <w:tcW w:w="4815" w:type="dxa"/>
            <w:tcBorders>
              <w:top w:val="single" w:sz="4" w:space="0" w:color="auto"/>
              <w:left w:val="single" w:sz="4" w:space="0" w:color="auto"/>
              <w:bottom w:val="single" w:sz="4" w:space="0" w:color="auto"/>
              <w:right w:val="single" w:sz="4" w:space="0" w:color="auto"/>
            </w:tcBorders>
            <w:vAlign w:val="center"/>
          </w:tcPr>
          <w:p w:rsidR="00C1189E" w:rsidRDefault="00D624BB">
            <w:pPr>
              <w:tabs>
                <w:tab w:val="left" w:pos="1134"/>
              </w:tabs>
              <w:spacing w:after="0"/>
              <w:jc w:val="both"/>
              <w:rPr>
                <w:i/>
                <w:sz w:val="20"/>
                <w:szCs w:val="20"/>
              </w:rPr>
            </w:pPr>
            <w:hyperlink r:id="rId89" w:history="1">
              <w:r w:rsidR="006F1BD6">
                <w:rPr>
                  <w:rStyle w:val="a7"/>
                  <w:i/>
                  <w:sz w:val="20"/>
                  <w:szCs w:val="20"/>
                </w:rPr>
                <w:t>http://www.uchportal.ru/load/80</w:t>
              </w:r>
            </w:hyperlink>
          </w:p>
        </w:tc>
      </w:tr>
    </w:tbl>
    <w:p w:rsidR="00C1189E" w:rsidRDefault="00C1189E">
      <w:pPr>
        <w:tabs>
          <w:tab w:val="left" w:pos="6246"/>
        </w:tabs>
        <w:spacing w:after="0"/>
        <w:jc w:val="both"/>
        <w:rPr>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t>Методы, технологии и формы контроля.</w:t>
      </w:r>
    </w:p>
    <w:p w:rsidR="00C1189E" w:rsidRDefault="006F1BD6">
      <w:pPr>
        <w:spacing w:after="0"/>
        <w:jc w:val="both"/>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C1189E" w:rsidRDefault="006F1BD6">
      <w:pPr>
        <w:spacing w:after="0"/>
        <w:jc w:val="both"/>
        <w:rPr>
          <w:sz w:val="20"/>
          <w:szCs w:val="20"/>
        </w:rPr>
      </w:pPr>
      <w:r>
        <w:rPr>
          <w:sz w:val="20"/>
          <w:szCs w:val="20"/>
        </w:rPr>
        <w:t>- использование для познания окружающего мира различных методов наблюдения и моделирования;</w:t>
      </w:r>
    </w:p>
    <w:p w:rsidR="00C1189E" w:rsidRDefault="006F1BD6">
      <w:pPr>
        <w:spacing w:after="0"/>
        <w:jc w:val="both"/>
        <w:rPr>
          <w:sz w:val="20"/>
          <w:szCs w:val="20"/>
        </w:rPr>
      </w:pPr>
      <w:r>
        <w:rPr>
          <w:sz w:val="20"/>
          <w:szCs w:val="20"/>
        </w:rPr>
        <w:t>- выделение характерных причинно-следственных связей;</w:t>
      </w:r>
    </w:p>
    <w:p w:rsidR="00C1189E" w:rsidRDefault="006F1BD6">
      <w:pPr>
        <w:spacing w:after="0"/>
        <w:jc w:val="both"/>
        <w:rPr>
          <w:sz w:val="20"/>
          <w:szCs w:val="20"/>
        </w:rPr>
      </w:pPr>
      <w:r>
        <w:rPr>
          <w:sz w:val="20"/>
          <w:szCs w:val="20"/>
        </w:rPr>
        <w:t>- творческое решение учебных и практических задач;</w:t>
      </w:r>
    </w:p>
    <w:p w:rsidR="00C1189E" w:rsidRDefault="006F1BD6">
      <w:pPr>
        <w:spacing w:after="0"/>
        <w:jc w:val="both"/>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C1189E" w:rsidRDefault="006F1BD6">
      <w:pPr>
        <w:spacing w:after="0"/>
        <w:jc w:val="both"/>
        <w:rPr>
          <w:sz w:val="20"/>
          <w:szCs w:val="20"/>
        </w:rPr>
      </w:pPr>
      <w:r>
        <w:rPr>
          <w:sz w:val="20"/>
          <w:szCs w:val="20"/>
        </w:rPr>
        <w:t>- самостоятельное выполнение различных творческих работ, участие в проектной деятельности;</w:t>
      </w:r>
    </w:p>
    <w:p w:rsidR="00C1189E" w:rsidRDefault="006F1BD6">
      <w:pPr>
        <w:spacing w:after="0"/>
        <w:jc w:val="both"/>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1189E" w:rsidRDefault="006F1BD6">
      <w:pPr>
        <w:spacing w:after="0"/>
        <w:jc w:val="both"/>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C1189E" w:rsidRDefault="006F1BD6">
      <w:pPr>
        <w:spacing w:after="0"/>
        <w:jc w:val="both"/>
        <w:rPr>
          <w:sz w:val="20"/>
          <w:szCs w:val="20"/>
        </w:rPr>
      </w:pPr>
      <w:r>
        <w:rPr>
          <w:sz w:val="20"/>
          <w:szCs w:val="20"/>
        </w:rPr>
        <w:t>- соблюдение норм поведения в окружающей среде, правил здорового образа жизни;</w:t>
      </w:r>
    </w:p>
    <w:p w:rsidR="00C1189E" w:rsidRDefault="006F1BD6">
      <w:pPr>
        <w:spacing w:after="0"/>
        <w:jc w:val="both"/>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C1189E" w:rsidRDefault="006F1BD6">
      <w:pPr>
        <w:spacing w:after="0"/>
        <w:jc w:val="both"/>
        <w:rPr>
          <w:sz w:val="20"/>
          <w:szCs w:val="20"/>
        </w:rPr>
      </w:pPr>
      <w:r>
        <w:rPr>
          <w:color w:val="000000"/>
          <w:sz w:val="20"/>
          <w:szCs w:val="20"/>
          <w:u w:val="single"/>
          <w:lang w:eastAsia="ru-RU"/>
        </w:rPr>
        <w:t>Формы занятий</w:t>
      </w:r>
      <w:r>
        <w:rPr>
          <w:color w:val="000000"/>
          <w:sz w:val="20"/>
          <w:szCs w:val="20"/>
          <w:lang w:eastAsia="ru-RU"/>
        </w:rPr>
        <w:t>, используемые при обучении ОБЖ следующие:</w:t>
      </w:r>
    </w:p>
    <w:p w:rsidR="00C1189E" w:rsidRDefault="006F1BD6">
      <w:pPr>
        <w:spacing w:after="0"/>
        <w:jc w:val="both"/>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C1189E" w:rsidRDefault="006F1BD6">
      <w:pPr>
        <w:spacing w:after="0"/>
        <w:jc w:val="both"/>
        <w:rPr>
          <w:sz w:val="20"/>
          <w:szCs w:val="20"/>
        </w:rPr>
      </w:pPr>
      <w:r>
        <w:rPr>
          <w:sz w:val="20"/>
          <w:szCs w:val="20"/>
        </w:rPr>
        <w:t>- индивидуальные консультации;</w:t>
      </w:r>
    </w:p>
    <w:p w:rsidR="00C1189E" w:rsidRDefault="006F1BD6">
      <w:pPr>
        <w:spacing w:after="0"/>
        <w:jc w:val="both"/>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C1189E" w:rsidRDefault="006F1BD6">
      <w:pPr>
        <w:spacing w:after="0"/>
        <w:jc w:val="both"/>
        <w:rPr>
          <w:sz w:val="20"/>
          <w:szCs w:val="20"/>
        </w:rPr>
      </w:pPr>
      <w:r>
        <w:rPr>
          <w:sz w:val="20"/>
          <w:szCs w:val="20"/>
        </w:rPr>
        <w:t>Формы контроля.</w:t>
      </w:r>
    </w:p>
    <w:p w:rsidR="00C1189E" w:rsidRDefault="006F1BD6">
      <w:pPr>
        <w:spacing w:after="0"/>
        <w:jc w:val="both"/>
        <w:rPr>
          <w:sz w:val="20"/>
          <w:szCs w:val="20"/>
        </w:rPr>
      </w:pPr>
      <w:r>
        <w:rPr>
          <w:sz w:val="20"/>
          <w:szCs w:val="20"/>
        </w:rPr>
        <w:t>1. Тестовые задания (7- 15 мин).</w:t>
      </w:r>
    </w:p>
    <w:p w:rsidR="00C1189E" w:rsidRDefault="006F1BD6">
      <w:pPr>
        <w:spacing w:after="0"/>
        <w:jc w:val="both"/>
        <w:rPr>
          <w:sz w:val="20"/>
          <w:szCs w:val="20"/>
        </w:rPr>
      </w:pPr>
      <w:r>
        <w:rPr>
          <w:sz w:val="20"/>
          <w:szCs w:val="20"/>
        </w:rPr>
        <w:t>2. Устный опрос  (7-15 мин)</w:t>
      </w:r>
    </w:p>
    <w:p w:rsidR="00C1189E" w:rsidRDefault="006F1BD6">
      <w:pPr>
        <w:spacing w:after="0"/>
        <w:jc w:val="both"/>
        <w:rPr>
          <w:sz w:val="20"/>
          <w:szCs w:val="20"/>
        </w:rPr>
      </w:pPr>
      <w:r>
        <w:rPr>
          <w:sz w:val="20"/>
          <w:szCs w:val="20"/>
        </w:rPr>
        <w:t>4. Контрольные работы (промежуточная и итоговая)</w:t>
      </w:r>
    </w:p>
    <w:p w:rsidR="00C1189E" w:rsidRDefault="006F1BD6">
      <w:pPr>
        <w:spacing w:after="0"/>
        <w:jc w:val="both"/>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C1189E">
      <w:pPr>
        <w:spacing w:after="0"/>
        <w:jc w:val="both"/>
        <w:rPr>
          <w:b/>
          <w:sz w:val="20"/>
          <w:szCs w:val="20"/>
        </w:rPr>
      </w:pPr>
    </w:p>
    <w:p w:rsidR="00C1189E" w:rsidRDefault="006F1BD6">
      <w:pPr>
        <w:spacing w:after="0"/>
        <w:jc w:val="both"/>
        <w:rPr>
          <w:sz w:val="20"/>
          <w:szCs w:val="20"/>
        </w:rPr>
      </w:pPr>
      <w:r>
        <w:rPr>
          <w:b/>
          <w:sz w:val="20"/>
          <w:szCs w:val="20"/>
        </w:rPr>
        <w:lastRenderedPageBreak/>
        <w:t>Оценка устных ответов учащихся.</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C1189E" w:rsidRDefault="006F1BD6">
      <w:pPr>
        <w:spacing w:after="0"/>
        <w:jc w:val="both"/>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1189E" w:rsidRDefault="006F1BD6">
      <w:pPr>
        <w:spacing w:after="0"/>
        <w:jc w:val="both"/>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1189E" w:rsidRDefault="006F1BD6">
      <w:pPr>
        <w:spacing w:after="0"/>
        <w:jc w:val="both"/>
        <w:rPr>
          <w:sz w:val="20"/>
          <w:szCs w:val="20"/>
        </w:rPr>
      </w:pPr>
      <w:r>
        <w:rPr>
          <w:b/>
          <w:sz w:val="20"/>
          <w:szCs w:val="20"/>
        </w:rPr>
        <w:t>Оценка письменных контрольных работ.</w:t>
      </w:r>
    </w:p>
    <w:p w:rsidR="00C1189E" w:rsidRDefault="006F1BD6">
      <w:pPr>
        <w:spacing w:after="0"/>
        <w:jc w:val="both"/>
        <w:rPr>
          <w:sz w:val="20"/>
          <w:szCs w:val="20"/>
        </w:rPr>
      </w:pPr>
      <w:r>
        <w:rPr>
          <w:b/>
          <w:color w:val="000000"/>
          <w:sz w:val="20"/>
          <w:szCs w:val="20"/>
          <w:u w:val="single"/>
          <w:lang w:eastAsia="ru-RU"/>
        </w:rPr>
        <w:t>Отметка «5»</w:t>
      </w:r>
      <w:r>
        <w:rPr>
          <w:color w:val="000000"/>
          <w:sz w:val="20"/>
          <w:szCs w:val="20"/>
          <w:lang w:eastAsia="ru-RU"/>
        </w:rPr>
        <w:t xml:space="preserve"> ставится за работу, выполненную полностью без ошибок и недочетов.</w:t>
      </w:r>
    </w:p>
    <w:p w:rsidR="00C1189E" w:rsidRDefault="006F1BD6">
      <w:pPr>
        <w:spacing w:after="0"/>
        <w:jc w:val="both"/>
        <w:rPr>
          <w:sz w:val="20"/>
          <w:szCs w:val="20"/>
        </w:rPr>
      </w:pPr>
      <w:r>
        <w:rPr>
          <w:b/>
          <w:color w:val="000000"/>
          <w:sz w:val="20"/>
          <w:szCs w:val="20"/>
          <w:u w:val="single"/>
          <w:lang w:eastAsia="ru-RU"/>
        </w:rPr>
        <w:t>Отметка «4»</w:t>
      </w:r>
      <w:r>
        <w:rPr>
          <w:color w:val="000000"/>
          <w:sz w:val="20"/>
          <w:szCs w:val="20"/>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C1189E" w:rsidRDefault="006F1BD6">
      <w:pPr>
        <w:spacing w:after="0"/>
        <w:jc w:val="both"/>
        <w:rPr>
          <w:sz w:val="20"/>
          <w:szCs w:val="20"/>
        </w:rPr>
      </w:pPr>
      <w:r>
        <w:rPr>
          <w:b/>
          <w:color w:val="000000"/>
          <w:sz w:val="20"/>
          <w:szCs w:val="20"/>
          <w:u w:val="single"/>
          <w:lang w:eastAsia="ru-RU"/>
        </w:rPr>
        <w:t>Отметка «3»</w:t>
      </w:r>
      <w:r>
        <w:rPr>
          <w:color w:val="000000"/>
          <w:sz w:val="20"/>
          <w:szCs w:val="20"/>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1189E" w:rsidRDefault="006F1BD6">
      <w:pPr>
        <w:spacing w:after="0"/>
        <w:jc w:val="both"/>
        <w:rPr>
          <w:sz w:val="20"/>
          <w:szCs w:val="20"/>
        </w:rPr>
      </w:pPr>
      <w:r>
        <w:rPr>
          <w:b/>
          <w:color w:val="000000"/>
          <w:sz w:val="20"/>
          <w:szCs w:val="20"/>
          <w:u w:val="single"/>
          <w:lang w:eastAsia="ru-RU"/>
        </w:rPr>
        <w:t>Отметка «2»</w:t>
      </w:r>
      <w:r>
        <w:rPr>
          <w:color w:val="000000"/>
          <w:sz w:val="20"/>
          <w:szCs w:val="20"/>
          <w:lang w:eastAsia="ru-RU"/>
        </w:rPr>
        <w:t xml:space="preserve"> ставится, если число ошибок и недочетов превысило норму для оценки 3 или правильно выполнено менее 2/3 всей работы.</w:t>
      </w:r>
    </w:p>
    <w:p w:rsidR="00C1189E" w:rsidRDefault="006F1BD6">
      <w:pPr>
        <w:spacing w:after="0"/>
        <w:jc w:val="both"/>
        <w:rPr>
          <w:sz w:val="20"/>
          <w:szCs w:val="20"/>
        </w:rPr>
      </w:pPr>
      <w:r>
        <w:rPr>
          <w:b/>
          <w:sz w:val="20"/>
          <w:szCs w:val="20"/>
        </w:rPr>
        <w:t>Все  оцениваются:</w:t>
      </w:r>
    </w:p>
    <w:p w:rsidR="00C1189E" w:rsidRDefault="006F1BD6">
      <w:pPr>
        <w:spacing w:after="0"/>
        <w:jc w:val="both"/>
        <w:rPr>
          <w:sz w:val="20"/>
          <w:szCs w:val="20"/>
        </w:rPr>
      </w:pPr>
      <w:r>
        <w:rPr>
          <w:sz w:val="20"/>
          <w:szCs w:val="20"/>
        </w:rPr>
        <w:t xml:space="preserve">- правильный ответ – 1 балл;           </w:t>
      </w:r>
    </w:p>
    <w:p w:rsidR="00C1189E" w:rsidRDefault="006F1BD6">
      <w:pPr>
        <w:spacing w:after="0"/>
        <w:jc w:val="both"/>
        <w:rPr>
          <w:sz w:val="20"/>
          <w:szCs w:val="20"/>
        </w:rPr>
      </w:pPr>
      <w:r>
        <w:rPr>
          <w:sz w:val="20"/>
          <w:szCs w:val="20"/>
        </w:rPr>
        <w:t xml:space="preserve"> - отсутствие ответа или неправильный ответ – 0 баллов</w:t>
      </w:r>
    </w:p>
    <w:p w:rsidR="00C1189E" w:rsidRDefault="006F1BD6">
      <w:pPr>
        <w:spacing w:after="0"/>
        <w:jc w:val="both"/>
        <w:rPr>
          <w:sz w:val="20"/>
          <w:szCs w:val="20"/>
        </w:rPr>
      </w:pPr>
      <w:r>
        <w:rPr>
          <w:b/>
          <w:sz w:val="20"/>
          <w:szCs w:val="20"/>
        </w:rPr>
        <w:t>Критерии оценивания тестовых заданий:</w:t>
      </w:r>
    </w:p>
    <w:p w:rsidR="00C1189E" w:rsidRDefault="006F1BD6">
      <w:pPr>
        <w:spacing w:after="0"/>
        <w:jc w:val="both"/>
        <w:rPr>
          <w:sz w:val="20"/>
          <w:szCs w:val="20"/>
        </w:rPr>
      </w:pPr>
      <w:r>
        <w:rPr>
          <w:sz w:val="20"/>
          <w:szCs w:val="20"/>
        </w:rPr>
        <w:t>«2» - менее 25% правильных ответов.«3» - от 25% до 50% правильных ответов.«4» - от 50% до 75% правильных ответов.</w:t>
      </w:r>
    </w:p>
    <w:p w:rsidR="00C1189E" w:rsidRDefault="006F1BD6">
      <w:pPr>
        <w:spacing w:after="0"/>
        <w:jc w:val="both"/>
        <w:rPr>
          <w:sz w:val="20"/>
          <w:szCs w:val="20"/>
        </w:rPr>
      </w:pPr>
      <w:r>
        <w:rPr>
          <w:bCs/>
          <w:sz w:val="20"/>
          <w:szCs w:val="20"/>
        </w:rPr>
        <w:t>«5» - от 75% и более правильных ответов</w:t>
      </w:r>
      <w:r>
        <w:rPr>
          <w:sz w:val="20"/>
          <w:szCs w:val="20"/>
        </w:rPr>
        <w:t>.</w:t>
      </w:r>
    </w:p>
    <w:p w:rsidR="00C1189E" w:rsidRDefault="00C1189E">
      <w:pPr>
        <w:rPr>
          <w:sz w:val="20"/>
          <w:szCs w:val="20"/>
        </w:rPr>
      </w:pPr>
    </w:p>
    <w:sectPr w:rsidR="00C1189E" w:rsidSect="00C1189E">
      <w:footnotePr>
        <w:pos w:val="beneathText"/>
      </w:footnotePr>
      <w:pgSz w:w="16838" w:h="11906" w:orient="landscape"/>
      <w:pgMar w:top="284"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96" w:rsidRDefault="006F6496">
      <w:pPr>
        <w:spacing w:line="240" w:lineRule="auto"/>
      </w:pPr>
      <w:r>
        <w:separator/>
      </w:r>
    </w:p>
  </w:endnote>
  <w:endnote w:type="continuationSeparator" w:id="1">
    <w:p w:rsidR="006F6496" w:rsidRDefault="006F64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default"/>
    <w:sig w:usb0="00000000" w:usb1="00000000" w:usb2="00000000" w:usb3="00000000" w:csb0="00040001" w:csb1="00000000"/>
  </w:font>
  <w:font w:name="Noto Sans CJK SC Regular">
    <w:altName w:val="Microsoft YaHei"/>
    <w:charset w:val="01"/>
    <w:family w:val="auto"/>
    <w:pitch w:val="default"/>
    <w:sig w:usb0="00000000" w:usb1="00000000" w:usb2="00000000" w:usb3="00000000" w:csb0="00040001" w:csb1="00000000"/>
  </w:font>
  <w:font w:name="FreeSans">
    <w:altName w:val="Microsoft YaHei"/>
    <w:charset w:val="01"/>
    <w:family w:val="auto"/>
    <w:pitch w:val="default"/>
    <w:sig w:usb0="00000000" w:usb1="00000000" w:usb2="00000000" w:usb3="00000000" w:csb0="00040001" w:csb1="00000000"/>
  </w:font>
  <w:font w:name="Liberation Sans">
    <w:altName w:val="Arial"/>
    <w:charset w:val="01"/>
    <w:family w:val="swiss"/>
    <w:pitch w:val="default"/>
    <w:sig w:usb0="00000000" w:usb1="00000000" w:usb2="00000000" w:usb3="00000000" w:csb0="00040001" w:csb1="00000000"/>
  </w:font>
  <w:font w:name="Droid Sans Fallback">
    <w:altName w:val="Microsoft YaHei"/>
    <w:charset w:val="01"/>
    <w:family w:val="auto"/>
    <w:pitch w:val="default"/>
    <w:sig w:usb0="00000000" w:usb1="00000000" w:usb2="00000000" w:usb3="00000000" w:csb0="00040001" w:csb1="00000000"/>
  </w:font>
  <w:font w:name="Bookman Old Style">
    <w:panose1 w:val="02050604050505020204"/>
    <w:charset w:val="CC"/>
    <w:family w:val="roman"/>
    <w:pitch w:val="variable"/>
    <w:sig w:usb0="00000287" w:usb1="00000000" w:usb2="00000000" w:usb3="00000000" w:csb0="0000009F" w:csb1="00000000"/>
  </w:font>
  <w:font w:name="PragmaticaC">
    <w:altName w:val="Arial"/>
    <w:charset w:val="CC"/>
    <w:family w:val="decorative"/>
    <w:pitch w:val="default"/>
    <w:sig w:usb0="00000000" w:usb1="00000000" w:usb2="00000000" w:usb3="00000000" w:csb0="00000005" w:csb1="00000000"/>
  </w:font>
  <w:font w:name="FuturisC">
    <w:altName w:val="Courier New"/>
    <w:charset w:val="00"/>
    <w:family w:val="decorativ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96" w:rsidRDefault="006F6496">
      <w:pPr>
        <w:spacing w:after="0"/>
      </w:pPr>
      <w:r>
        <w:separator/>
      </w:r>
    </w:p>
  </w:footnote>
  <w:footnote w:type="continuationSeparator" w:id="1">
    <w:p w:rsidR="006F6496" w:rsidRDefault="006F6496">
      <w:pPr>
        <w:spacing w:after="0"/>
      </w:pPr>
      <w:r>
        <w:continuationSeparator/>
      </w:r>
    </w:p>
  </w:footnote>
  <w:footnote w:id="2">
    <w:p w:rsidR="00C1189E" w:rsidRDefault="00C1189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0F581"/>
    <w:multiLevelType w:val="singleLevel"/>
    <w:tmpl w:val="B6B0F581"/>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start w:val="1"/>
      <w:numFmt w:val="decimal"/>
      <w:lvlText w:val="%2."/>
      <w:lvlJc w:val="left"/>
      <w:pPr>
        <w:tabs>
          <w:tab w:val="left" w:pos="0"/>
        </w:tabs>
        <w:ind w:left="1440" w:hanging="360"/>
      </w:pPr>
      <w:rPr>
        <w:rFonts w:cs="Times New Roman"/>
        <w:u w:val="single"/>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3">
    <w:nsid w:val="00000003"/>
    <w:multiLevelType w:val="multilevel"/>
    <w:tmpl w:val="0000000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4">
    <w:nsid w:val="00000004"/>
    <w:multiLevelType w:val="multilevel"/>
    <w:tmpl w:val="0000000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start w:val="1"/>
      <w:numFmt w:val="bullet"/>
      <w:lvlText w:val=""/>
      <w:lvlJc w:val="left"/>
      <w:pPr>
        <w:tabs>
          <w:tab w:val="left" w:pos="2160"/>
        </w:tabs>
        <w:ind w:left="2160" w:hanging="360"/>
      </w:pPr>
      <w:rPr>
        <w:rFonts w:ascii="Symbol" w:hAnsi="Symbol" w:cs="Symbol"/>
        <w:sz w:val="20"/>
      </w:rPr>
    </w:lvl>
    <w:lvl w:ilvl="3">
      <w:start w:val="1"/>
      <w:numFmt w:val="bullet"/>
      <w:lvlText w:val=""/>
      <w:lvlJc w:val="left"/>
      <w:pPr>
        <w:tabs>
          <w:tab w:val="left" w:pos="2880"/>
        </w:tabs>
        <w:ind w:left="2880" w:hanging="360"/>
      </w:pPr>
      <w:rPr>
        <w:rFonts w:ascii="Symbol" w:hAnsi="Symbol" w:cs="Symbol"/>
        <w:sz w:val="20"/>
      </w:rPr>
    </w:lvl>
    <w:lvl w:ilvl="4">
      <w:start w:val="1"/>
      <w:numFmt w:val="bullet"/>
      <w:lvlText w:val=""/>
      <w:lvlJc w:val="left"/>
      <w:pPr>
        <w:tabs>
          <w:tab w:val="left" w:pos="3600"/>
        </w:tabs>
        <w:ind w:left="3600" w:hanging="360"/>
      </w:pPr>
      <w:rPr>
        <w:rFonts w:ascii="Symbol" w:hAnsi="Symbol" w:cs="Symbol"/>
        <w:sz w:val="20"/>
      </w:rPr>
    </w:lvl>
    <w:lvl w:ilvl="5">
      <w:start w:val="1"/>
      <w:numFmt w:val="bullet"/>
      <w:lvlText w:val=""/>
      <w:lvlJc w:val="left"/>
      <w:pPr>
        <w:tabs>
          <w:tab w:val="left" w:pos="4320"/>
        </w:tabs>
        <w:ind w:left="4320" w:hanging="360"/>
      </w:pPr>
      <w:rPr>
        <w:rFonts w:ascii="Symbol" w:hAnsi="Symbol" w:cs="Symbol"/>
        <w:sz w:val="20"/>
      </w:rPr>
    </w:lvl>
    <w:lvl w:ilvl="6">
      <w:start w:val="1"/>
      <w:numFmt w:val="bullet"/>
      <w:lvlText w:val=""/>
      <w:lvlJc w:val="left"/>
      <w:pPr>
        <w:tabs>
          <w:tab w:val="left" w:pos="5040"/>
        </w:tabs>
        <w:ind w:left="5040" w:hanging="360"/>
      </w:pPr>
      <w:rPr>
        <w:rFonts w:ascii="Symbol" w:hAnsi="Symbol" w:cs="Symbol"/>
        <w:sz w:val="20"/>
      </w:rPr>
    </w:lvl>
    <w:lvl w:ilvl="7">
      <w:start w:val="1"/>
      <w:numFmt w:val="bullet"/>
      <w:lvlText w:val=""/>
      <w:lvlJc w:val="left"/>
      <w:pPr>
        <w:tabs>
          <w:tab w:val="left" w:pos="5760"/>
        </w:tabs>
        <w:ind w:left="5760" w:hanging="360"/>
      </w:pPr>
      <w:rPr>
        <w:rFonts w:ascii="Symbol" w:hAnsi="Symbol" w:cs="Symbol"/>
        <w:sz w:val="20"/>
      </w:rPr>
    </w:lvl>
    <w:lvl w:ilvl="8">
      <w:start w:val="1"/>
      <w:numFmt w:val="bullet"/>
      <w:lvlText w:val=""/>
      <w:lvlJc w:val="left"/>
      <w:pPr>
        <w:tabs>
          <w:tab w:val="left" w:pos="6480"/>
        </w:tabs>
        <w:ind w:left="6480" w:hanging="360"/>
      </w:pPr>
      <w:rPr>
        <w:rFonts w:ascii="Symbol" w:hAnsi="Symbol" w:cs="Symbol"/>
        <w:sz w:val="20"/>
      </w:rPr>
    </w:lvl>
  </w:abstractNum>
  <w:abstractNum w:abstractNumId="5">
    <w:nsid w:val="00000005"/>
    <w:multiLevelType w:val="multilevel"/>
    <w:tmpl w:val="00000005"/>
    <w:lvl w:ilvl="0">
      <w:start w:val="1"/>
      <w:numFmt w:val="bullet"/>
      <w:lvlText w:val=""/>
      <w:lvlJc w:val="left"/>
      <w:pPr>
        <w:tabs>
          <w:tab w:val="left" w:pos="720"/>
        </w:tabs>
        <w:ind w:left="720" w:hanging="360"/>
      </w:pPr>
      <w:rPr>
        <w:rFonts w:ascii="Symbol" w:hAnsi="Symbol" w:cs="Symbol"/>
        <w:color w:val="000000"/>
        <w:sz w:val="20"/>
        <w:lang w:eastAsia="ru-RU"/>
      </w:rPr>
    </w:lvl>
    <w:lvl w:ilvl="1">
      <w:start w:val="1"/>
      <w:numFmt w:val="bullet"/>
      <w:lvlText w:val=""/>
      <w:lvlJc w:val="left"/>
      <w:pPr>
        <w:tabs>
          <w:tab w:val="left" w:pos="1440"/>
        </w:tabs>
        <w:ind w:left="1440" w:hanging="360"/>
      </w:pPr>
      <w:rPr>
        <w:rFonts w:ascii="Symbol" w:hAnsi="Symbol" w:cs="Symbol"/>
        <w:color w:val="000000"/>
        <w:sz w:val="20"/>
        <w:lang w:eastAsia="ru-RU"/>
      </w:rPr>
    </w:lvl>
    <w:lvl w:ilvl="2">
      <w:start w:val="1"/>
      <w:numFmt w:val="bullet"/>
      <w:lvlText w:val=""/>
      <w:lvlJc w:val="left"/>
      <w:pPr>
        <w:tabs>
          <w:tab w:val="left" w:pos="2160"/>
        </w:tabs>
        <w:ind w:left="2160" w:hanging="360"/>
      </w:pPr>
      <w:rPr>
        <w:rFonts w:ascii="Symbol" w:hAnsi="Symbol" w:cs="Symbol"/>
        <w:color w:val="000000"/>
        <w:sz w:val="20"/>
        <w:lang w:eastAsia="ru-RU"/>
      </w:rPr>
    </w:lvl>
    <w:lvl w:ilvl="3">
      <w:start w:val="1"/>
      <w:numFmt w:val="bullet"/>
      <w:lvlText w:val=""/>
      <w:lvlJc w:val="left"/>
      <w:pPr>
        <w:tabs>
          <w:tab w:val="left" w:pos="2880"/>
        </w:tabs>
        <w:ind w:left="2880" w:hanging="360"/>
      </w:pPr>
      <w:rPr>
        <w:rFonts w:ascii="Symbol" w:hAnsi="Symbol" w:cs="Symbol"/>
        <w:color w:val="000000"/>
        <w:sz w:val="20"/>
        <w:lang w:eastAsia="ru-RU"/>
      </w:rPr>
    </w:lvl>
    <w:lvl w:ilvl="4">
      <w:start w:val="1"/>
      <w:numFmt w:val="bullet"/>
      <w:lvlText w:val=""/>
      <w:lvlJc w:val="left"/>
      <w:pPr>
        <w:tabs>
          <w:tab w:val="left" w:pos="3600"/>
        </w:tabs>
        <w:ind w:left="3600" w:hanging="360"/>
      </w:pPr>
      <w:rPr>
        <w:rFonts w:ascii="Symbol" w:hAnsi="Symbol" w:cs="Symbol"/>
        <w:color w:val="000000"/>
        <w:sz w:val="20"/>
        <w:lang w:eastAsia="ru-RU"/>
      </w:rPr>
    </w:lvl>
    <w:lvl w:ilvl="5">
      <w:start w:val="1"/>
      <w:numFmt w:val="bullet"/>
      <w:lvlText w:val=""/>
      <w:lvlJc w:val="left"/>
      <w:pPr>
        <w:tabs>
          <w:tab w:val="left" w:pos="4320"/>
        </w:tabs>
        <w:ind w:left="4320" w:hanging="360"/>
      </w:pPr>
      <w:rPr>
        <w:rFonts w:ascii="Symbol" w:hAnsi="Symbol" w:cs="Symbol"/>
        <w:color w:val="000000"/>
        <w:sz w:val="20"/>
        <w:lang w:eastAsia="ru-RU"/>
      </w:rPr>
    </w:lvl>
    <w:lvl w:ilvl="6">
      <w:start w:val="1"/>
      <w:numFmt w:val="bullet"/>
      <w:lvlText w:val=""/>
      <w:lvlJc w:val="left"/>
      <w:pPr>
        <w:tabs>
          <w:tab w:val="left" w:pos="5040"/>
        </w:tabs>
        <w:ind w:left="5040" w:hanging="360"/>
      </w:pPr>
      <w:rPr>
        <w:rFonts w:ascii="Symbol" w:hAnsi="Symbol" w:cs="Symbol"/>
        <w:color w:val="000000"/>
        <w:sz w:val="20"/>
        <w:lang w:eastAsia="ru-RU"/>
      </w:rPr>
    </w:lvl>
    <w:lvl w:ilvl="7">
      <w:start w:val="1"/>
      <w:numFmt w:val="bullet"/>
      <w:lvlText w:val=""/>
      <w:lvlJc w:val="left"/>
      <w:pPr>
        <w:tabs>
          <w:tab w:val="left" w:pos="5760"/>
        </w:tabs>
        <w:ind w:left="5760" w:hanging="360"/>
      </w:pPr>
      <w:rPr>
        <w:rFonts w:ascii="Symbol" w:hAnsi="Symbol" w:cs="Symbol"/>
        <w:color w:val="000000"/>
        <w:sz w:val="20"/>
        <w:lang w:eastAsia="ru-RU"/>
      </w:rPr>
    </w:lvl>
    <w:lvl w:ilvl="8">
      <w:start w:val="1"/>
      <w:numFmt w:val="bullet"/>
      <w:lvlText w:val=""/>
      <w:lvlJc w:val="left"/>
      <w:pPr>
        <w:tabs>
          <w:tab w:val="left" w:pos="6480"/>
        </w:tabs>
        <w:ind w:left="6480" w:hanging="360"/>
      </w:pPr>
      <w:rPr>
        <w:rFonts w:ascii="Symbol" w:hAnsi="Symbol" w:cs="Symbol"/>
        <w:color w:val="000000"/>
        <w:sz w:val="20"/>
        <w:lang w:eastAsia="ru-RU"/>
      </w:rPr>
    </w:lvl>
  </w:abstractNum>
  <w:abstractNum w:abstractNumId="6">
    <w:nsid w:val="00000007"/>
    <w:multiLevelType w:val="singleLevel"/>
    <w:tmpl w:val="00000007"/>
    <w:lvl w:ilvl="0">
      <w:start w:val="1"/>
      <w:numFmt w:val="bullet"/>
      <w:lvlText w:val=""/>
      <w:lvlJc w:val="left"/>
      <w:pPr>
        <w:tabs>
          <w:tab w:val="left" w:pos="1080"/>
        </w:tabs>
        <w:ind w:left="1080" w:hanging="360"/>
      </w:pPr>
      <w:rPr>
        <w:rFonts w:ascii="Symbol" w:hAnsi="Symbol" w:cs="Symbol"/>
      </w:rPr>
    </w:lvl>
  </w:abstractNum>
  <w:abstractNum w:abstractNumId="7">
    <w:nsid w:val="00000008"/>
    <w:multiLevelType w:val="singleLevel"/>
    <w:tmpl w:val="00000008"/>
    <w:lvl w:ilvl="0">
      <w:start w:val="1"/>
      <w:numFmt w:val="bullet"/>
      <w:lvlText w:val=""/>
      <w:lvlJc w:val="left"/>
      <w:pPr>
        <w:tabs>
          <w:tab w:val="left" w:pos="720"/>
        </w:tabs>
        <w:ind w:left="720" w:hanging="360"/>
      </w:pPr>
      <w:rPr>
        <w:rFonts w:ascii="Symbol" w:hAnsi="Symbol" w:cs="Symbol"/>
      </w:rPr>
    </w:lvl>
  </w:abstractNum>
  <w:abstractNum w:abstractNumId="8">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9">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11">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10"/>
  </w:num>
  <w:num w:numId="6">
    <w:abstractNumId w:val="8"/>
    <w:lvlOverride w:ilvl="0">
      <w:startOverride w:val="1"/>
    </w:lvlOverride>
  </w:num>
  <w:num w:numId="7">
    <w:abstractNumId w:val="5"/>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E91C3C"/>
    <w:rsid w:val="000813EC"/>
    <w:rsid w:val="000D092A"/>
    <w:rsid w:val="0014636C"/>
    <w:rsid w:val="00175767"/>
    <w:rsid w:val="001863AB"/>
    <w:rsid w:val="00193E1E"/>
    <w:rsid w:val="00207563"/>
    <w:rsid w:val="00255A5A"/>
    <w:rsid w:val="002C24B7"/>
    <w:rsid w:val="00362ABC"/>
    <w:rsid w:val="004404A4"/>
    <w:rsid w:val="004632F8"/>
    <w:rsid w:val="004B684B"/>
    <w:rsid w:val="006927D9"/>
    <w:rsid w:val="006F1AEF"/>
    <w:rsid w:val="006F1BD6"/>
    <w:rsid w:val="006F6496"/>
    <w:rsid w:val="008149B2"/>
    <w:rsid w:val="008E5316"/>
    <w:rsid w:val="009274A0"/>
    <w:rsid w:val="009A4D2B"/>
    <w:rsid w:val="00AF6E3D"/>
    <w:rsid w:val="00B541EE"/>
    <w:rsid w:val="00C1189E"/>
    <w:rsid w:val="00C213DC"/>
    <w:rsid w:val="00C67C5E"/>
    <w:rsid w:val="00C93A41"/>
    <w:rsid w:val="00CB1EA2"/>
    <w:rsid w:val="00CB7F7A"/>
    <w:rsid w:val="00D624BB"/>
    <w:rsid w:val="00D67697"/>
    <w:rsid w:val="00E66F38"/>
    <w:rsid w:val="00E91C3C"/>
    <w:rsid w:val="00EC66BE"/>
    <w:rsid w:val="00ED731E"/>
    <w:rsid w:val="00EF7891"/>
    <w:rsid w:val="00F353EB"/>
    <w:rsid w:val="00F647DD"/>
    <w:rsid w:val="00F71D35"/>
    <w:rsid w:val="00FB0A61"/>
    <w:rsid w:val="00FF4218"/>
    <w:rsid w:val="332306DB"/>
    <w:rsid w:val="36133CA2"/>
    <w:rsid w:val="3A0726CB"/>
    <w:rsid w:val="3C923423"/>
    <w:rsid w:val="41041310"/>
    <w:rsid w:val="42101D83"/>
    <w:rsid w:val="53745482"/>
    <w:rsid w:val="6986083E"/>
    <w:rsid w:val="739E56D4"/>
    <w:rsid w:val="77B4435F"/>
    <w:rsid w:val="7EA6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67" w:unhideWhenUsed="0" w:qFormat="1"/>
    <w:lsdException w:name="heading 2" w:semiHidden="0" w:uiPriority="67"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68" w:unhideWhenUsed="0" w:qFormat="1"/>
    <w:lsdException w:name="caption" w:uiPriority="35" w:qFormat="1"/>
    <w:lsdException w:name="List" w:semiHidden="0" w:uiPriority="67"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67" w:unhideWhenUsed="0" w:qFormat="1"/>
    <w:lsdException w:name="Emphasis" w:semiHidden="0" w:uiPriority="0" w:unhideWhenUsed="0" w:qFormat="1"/>
    <w:lsdException w:name="Normal (Web)" w:semiHidden="0" w:qFormat="1"/>
    <w:lsdException w:name="Normal Table" w:qFormat="1"/>
    <w:lsdException w:name="Table Grid" w:semiHidden="0" w:uiPriority="59"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C1189E"/>
    <w:pPr>
      <w:suppressAutoHyphens/>
      <w:spacing w:after="200" w:line="276" w:lineRule="auto"/>
    </w:pPr>
    <w:rPr>
      <w:rFonts w:ascii="Times New Roman" w:eastAsia="Times New Roman" w:hAnsi="Times New Roman"/>
      <w:sz w:val="24"/>
      <w:szCs w:val="24"/>
      <w:lang w:eastAsia="zh-CN"/>
    </w:rPr>
  </w:style>
  <w:style w:type="paragraph" w:styleId="1">
    <w:name w:val="heading 1"/>
    <w:basedOn w:val="a"/>
    <w:next w:val="a"/>
    <w:link w:val="10"/>
    <w:uiPriority w:val="67"/>
    <w:qFormat/>
    <w:rsid w:val="00C1189E"/>
    <w:pPr>
      <w:keepNext/>
      <w:keepLines/>
      <w:numPr>
        <w:numId w:val="1"/>
      </w:numPr>
      <w:spacing w:before="480" w:after="0"/>
      <w:outlineLvl w:val="0"/>
    </w:pPr>
    <w:rPr>
      <w:rFonts w:ascii="Calibri Light" w:hAnsi="Calibri Light" w:cs="Calibri Light"/>
      <w:b/>
      <w:bCs/>
      <w:color w:val="2F5496"/>
      <w:sz w:val="28"/>
      <w:szCs w:val="28"/>
    </w:rPr>
  </w:style>
  <w:style w:type="paragraph" w:styleId="2">
    <w:name w:val="heading 2"/>
    <w:basedOn w:val="a0"/>
    <w:next w:val="a1"/>
    <w:link w:val="20"/>
    <w:uiPriority w:val="67"/>
    <w:qFormat/>
    <w:rsid w:val="00C1189E"/>
    <w:pPr>
      <w:numPr>
        <w:ilvl w:val="1"/>
        <w:numId w:val="1"/>
      </w:numPr>
      <w:spacing w:before="200"/>
      <w:outlineLvl w:val="1"/>
    </w:pPr>
    <w:rPr>
      <w:rFonts w:ascii="Liberation Serif" w:eastAsia="Noto Sans CJK SC Regular"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uiPriority w:val="67"/>
    <w:qFormat/>
    <w:rsid w:val="00C1189E"/>
    <w:pPr>
      <w:keepNext/>
      <w:spacing w:before="240" w:after="120"/>
    </w:pPr>
    <w:rPr>
      <w:rFonts w:ascii="Liberation Sans" w:eastAsia="Droid Sans Fallback" w:hAnsi="Liberation Sans" w:cs="FreeSans"/>
      <w:sz w:val="28"/>
      <w:szCs w:val="28"/>
    </w:rPr>
  </w:style>
  <w:style w:type="paragraph" w:styleId="a1">
    <w:name w:val="Body Text"/>
    <w:basedOn w:val="a"/>
    <w:link w:val="11"/>
    <w:uiPriority w:val="99"/>
    <w:qFormat/>
    <w:rsid w:val="00C1189E"/>
    <w:pPr>
      <w:spacing w:after="140" w:line="288" w:lineRule="auto"/>
    </w:pPr>
    <w:rPr>
      <w:rFonts w:asciiTheme="minorHAnsi" w:eastAsiaTheme="minorHAnsi" w:hAnsiTheme="minorHAnsi" w:cstheme="minorBidi"/>
    </w:rPr>
  </w:style>
  <w:style w:type="character" w:styleId="a5">
    <w:name w:val="FollowedHyperlink"/>
    <w:basedOn w:val="a2"/>
    <w:qFormat/>
    <w:rsid w:val="00C1189E"/>
    <w:rPr>
      <w:color w:val="800080"/>
      <w:u w:val="single"/>
    </w:rPr>
  </w:style>
  <w:style w:type="character" w:styleId="a6">
    <w:name w:val="Emphasis"/>
    <w:basedOn w:val="a2"/>
    <w:qFormat/>
    <w:rsid w:val="00C1189E"/>
    <w:rPr>
      <w:i/>
      <w:iCs/>
    </w:rPr>
  </w:style>
  <w:style w:type="character" w:styleId="a7">
    <w:name w:val="Hyperlink"/>
    <w:basedOn w:val="a2"/>
    <w:uiPriority w:val="99"/>
    <w:qFormat/>
    <w:rsid w:val="00C1189E"/>
    <w:rPr>
      <w:rFonts w:cs="Times New Roman"/>
      <w:color w:val="0000FF"/>
      <w:u w:val="single"/>
    </w:rPr>
  </w:style>
  <w:style w:type="character" w:styleId="a8">
    <w:name w:val="Strong"/>
    <w:uiPriority w:val="67"/>
    <w:qFormat/>
    <w:rsid w:val="00C1189E"/>
    <w:rPr>
      <w:b/>
      <w:bCs/>
    </w:rPr>
  </w:style>
  <w:style w:type="paragraph" w:styleId="a9">
    <w:name w:val="footnote text"/>
    <w:basedOn w:val="a"/>
    <w:link w:val="aa"/>
    <w:qFormat/>
    <w:rsid w:val="00C1189E"/>
    <w:rPr>
      <w:rFonts w:ascii="Calibri" w:hAnsi="Calibri"/>
      <w:sz w:val="20"/>
      <w:szCs w:val="20"/>
      <w:lang w:eastAsia="ar-SA"/>
    </w:rPr>
  </w:style>
  <w:style w:type="paragraph" w:styleId="ab">
    <w:name w:val="header"/>
    <w:basedOn w:val="a"/>
    <w:link w:val="12"/>
    <w:uiPriority w:val="68"/>
    <w:qFormat/>
    <w:rsid w:val="00C1189E"/>
    <w:pPr>
      <w:tabs>
        <w:tab w:val="center" w:pos="4153"/>
        <w:tab w:val="right" w:pos="8306"/>
      </w:tabs>
      <w:spacing w:after="0" w:line="240" w:lineRule="auto"/>
    </w:pPr>
    <w:rPr>
      <w:rFonts w:eastAsia="Calibri"/>
      <w:szCs w:val="20"/>
    </w:rPr>
  </w:style>
  <w:style w:type="paragraph" w:styleId="ac">
    <w:name w:val="List"/>
    <w:basedOn w:val="a1"/>
    <w:uiPriority w:val="67"/>
    <w:qFormat/>
    <w:rsid w:val="00C1189E"/>
    <w:rPr>
      <w:rFonts w:cs="FreeSans"/>
    </w:rPr>
  </w:style>
  <w:style w:type="paragraph" w:styleId="ad">
    <w:name w:val="Normal (Web)"/>
    <w:basedOn w:val="a"/>
    <w:uiPriority w:val="99"/>
    <w:unhideWhenUsed/>
    <w:qFormat/>
    <w:rsid w:val="00C1189E"/>
    <w:pPr>
      <w:suppressAutoHyphens w:val="0"/>
      <w:spacing w:before="100" w:beforeAutospacing="1" w:after="100" w:afterAutospacing="1" w:line="240" w:lineRule="auto"/>
    </w:pPr>
    <w:rPr>
      <w:rFonts w:asciiTheme="minorHAnsi" w:hAnsiTheme="minorHAnsi" w:cstheme="minorBidi"/>
      <w:lang w:eastAsia="ru-RU"/>
    </w:rPr>
  </w:style>
  <w:style w:type="table" w:styleId="ae">
    <w:name w:val="Table Grid"/>
    <w:basedOn w:val="a3"/>
    <w:uiPriority w:val="59"/>
    <w:qFormat/>
    <w:rsid w:val="00C1189E"/>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67"/>
    <w:qFormat/>
    <w:rsid w:val="00C1189E"/>
    <w:rPr>
      <w:rFonts w:ascii="Calibri Light" w:eastAsia="Times New Roman" w:hAnsi="Calibri Light" w:cs="Calibri Light"/>
      <w:b/>
      <w:bCs/>
      <w:color w:val="2F5496"/>
      <w:sz w:val="28"/>
      <w:szCs w:val="28"/>
      <w:lang w:eastAsia="zh-CN"/>
    </w:rPr>
  </w:style>
  <w:style w:type="character" w:customStyle="1" w:styleId="20">
    <w:name w:val="Заголовок 2 Знак"/>
    <w:basedOn w:val="a2"/>
    <w:link w:val="2"/>
    <w:uiPriority w:val="67"/>
    <w:qFormat/>
    <w:rsid w:val="00C1189E"/>
    <w:rPr>
      <w:rFonts w:ascii="Liberation Serif" w:eastAsia="Noto Sans CJK SC Regular" w:hAnsi="Liberation Serif" w:cs="FreeSans"/>
      <w:b/>
      <w:bCs/>
      <w:sz w:val="36"/>
      <w:szCs w:val="36"/>
      <w:lang w:eastAsia="zh-CN"/>
    </w:rPr>
  </w:style>
  <w:style w:type="character" w:customStyle="1" w:styleId="WW8Num24z1">
    <w:name w:val="WW8Num24z1"/>
    <w:uiPriority w:val="3"/>
    <w:qFormat/>
    <w:rsid w:val="00C1189E"/>
    <w:rPr>
      <w:rFonts w:ascii="Courier New" w:hAnsi="Courier New" w:cs="Courier New"/>
    </w:rPr>
  </w:style>
  <w:style w:type="character" w:customStyle="1" w:styleId="WW8Num17z0">
    <w:name w:val="WW8Num17z0"/>
    <w:uiPriority w:val="3"/>
    <w:qFormat/>
    <w:rsid w:val="00C1189E"/>
    <w:rPr>
      <w:rFonts w:ascii="Symbol" w:hAnsi="Symbol" w:cs="Symbol"/>
      <w:color w:val="000000"/>
      <w:sz w:val="20"/>
      <w:lang w:eastAsia="ru-RU"/>
    </w:rPr>
  </w:style>
  <w:style w:type="character" w:customStyle="1" w:styleId="WW8Num25z0">
    <w:name w:val="WW8Num25z0"/>
    <w:uiPriority w:val="3"/>
    <w:qFormat/>
    <w:rsid w:val="00C1189E"/>
    <w:rPr>
      <w:rFonts w:ascii="Symbol" w:hAnsi="Symbol" w:cs="Symbol"/>
    </w:rPr>
  </w:style>
  <w:style w:type="character" w:customStyle="1" w:styleId="ListLabel23">
    <w:name w:val="ListLabel 23"/>
    <w:uiPriority w:val="7"/>
    <w:qFormat/>
    <w:rsid w:val="00C1189E"/>
    <w:rPr>
      <w:rFonts w:cs="Times New Roman"/>
    </w:rPr>
  </w:style>
  <w:style w:type="character" w:customStyle="1" w:styleId="WW8Num18z2">
    <w:name w:val="WW8Num18z2"/>
    <w:uiPriority w:val="3"/>
    <w:qFormat/>
    <w:rsid w:val="00C1189E"/>
    <w:rPr>
      <w:rFonts w:ascii="Wingdings" w:hAnsi="Wingdings" w:cs="Wingdings"/>
    </w:rPr>
  </w:style>
  <w:style w:type="character" w:customStyle="1" w:styleId="WW8Num26z1">
    <w:name w:val="WW8Num26z1"/>
    <w:uiPriority w:val="3"/>
    <w:qFormat/>
    <w:rsid w:val="00C1189E"/>
    <w:rPr>
      <w:rFonts w:ascii="Courier New" w:hAnsi="Courier New" w:cs="Courier New"/>
    </w:rPr>
  </w:style>
  <w:style w:type="character" w:customStyle="1" w:styleId="ListLabel26">
    <w:name w:val="ListLabel 26"/>
    <w:uiPriority w:val="7"/>
    <w:qFormat/>
    <w:rsid w:val="00C1189E"/>
    <w:rPr>
      <w:rFonts w:cs="Times New Roman"/>
    </w:rPr>
  </w:style>
  <w:style w:type="character" w:customStyle="1" w:styleId="af">
    <w:name w:val="Основной текст Знак"/>
    <w:basedOn w:val="a2"/>
    <w:link w:val="a1"/>
    <w:uiPriority w:val="99"/>
    <w:qFormat/>
    <w:rsid w:val="00C1189E"/>
    <w:rPr>
      <w:sz w:val="24"/>
      <w:szCs w:val="24"/>
      <w:lang w:eastAsia="zh-CN"/>
    </w:rPr>
  </w:style>
  <w:style w:type="character" w:customStyle="1" w:styleId="WW8Num1z2">
    <w:name w:val="WW8Num1z2"/>
    <w:uiPriority w:val="3"/>
    <w:qFormat/>
    <w:rsid w:val="00C1189E"/>
  </w:style>
  <w:style w:type="character" w:customStyle="1" w:styleId="WW8Num22z5">
    <w:name w:val="WW8Num22z5"/>
    <w:uiPriority w:val="3"/>
    <w:qFormat/>
    <w:rsid w:val="00C1189E"/>
  </w:style>
  <w:style w:type="character" w:customStyle="1" w:styleId="WW8Num18z1">
    <w:name w:val="WW8Num18z1"/>
    <w:uiPriority w:val="3"/>
    <w:qFormat/>
    <w:rsid w:val="00C1189E"/>
    <w:rPr>
      <w:rFonts w:ascii="Courier New" w:hAnsi="Courier New" w:cs="Courier New"/>
    </w:rPr>
  </w:style>
  <w:style w:type="character" w:customStyle="1" w:styleId="WW8Num24z0">
    <w:name w:val="WW8Num24z0"/>
    <w:uiPriority w:val="3"/>
    <w:qFormat/>
    <w:rsid w:val="00C1189E"/>
    <w:rPr>
      <w:rFonts w:ascii="Symbol" w:hAnsi="Symbol" w:cs="Symbol"/>
    </w:rPr>
  </w:style>
  <w:style w:type="character" w:customStyle="1" w:styleId="WW8Num28z0">
    <w:name w:val="WW8Num28z0"/>
    <w:uiPriority w:val="3"/>
    <w:qFormat/>
    <w:rsid w:val="00C1189E"/>
    <w:rPr>
      <w:rFonts w:ascii="Symbol" w:hAnsi="Symbol" w:cs="Symbol"/>
    </w:rPr>
  </w:style>
  <w:style w:type="character" w:customStyle="1" w:styleId="WW8Num3z0">
    <w:name w:val="WW8Num3z0"/>
    <w:uiPriority w:val="3"/>
    <w:qFormat/>
    <w:rsid w:val="00C1189E"/>
    <w:rPr>
      <w:rFonts w:ascii="Symbol" w:hAnsi="Symbol" w:cs="Symbol"/>
      <w:sz w:val="20"/>
    </w:rPr>
  </w:style>
  <w:style w:type="character" w:customStyle="1" w:styleId="WW8Num12z0">
    <w:name w:val="WW8Num12z0"/>
    <w:uiPriority w:val="3"/>
    <w:qFormat/>
    <w:rsid w:val="00C1189E"/>
    <w:rPr>
      <w:rFonts w:ascii="Courier New" w:hAnsi="Courier New" w:cs="Courier New"/>
    </w:rPr>
  </w:style>
  <w:style w:type="character" w:customStyle="1" w:styleId="WW8Num8z1">
    <w:name w:val="WW8Num8z1"/>
    <w:uiPriority w:val="3"/>
    <w:qFormat/>
    <w:rsid w:val="00C1189E"/>
    <w:rPr>
      <w:rFonts w:ascii="Courier New" w:hAnsi="Courier New" w:cs="Courier New"/>
    </w:rPr>
  </w:style>
  <w:style w:type="character" w:customStyle="1" w:styleId="WW8Num15z2">
    <w:name w:val="WW8Num15z2"/>
    <w:uiPriority w:val="3"/>
    <w:qFormat/>
    <w:rsid w:val="00C1189E"/>
    <w:rPr>
      <w:rFonts w:ascii="Wingdings" w:hAnsi="Wingdings" w:cs="Wingdings"/>
    </w:rPr>
  </w:style>
  <w:style w:type="character" w:customStyle="1" w:styleId="WW8Num19z0">
    <w:name w:val="WW8Num19z0"/>
    <w:uiPriority w:val="3"/>
    <w:qFormat/>
    <w:rsid w:val="00C1189E"/>
    <w:rPr>
      <w:rFonts w:ascii="Symbol" w:hAnsi="Symbol" w:cs="Symbol"/>
    </w:rPr>
  </w:style>
  <w:style w:type="character" w:customStyle="1" w:styleId="af0">
    <w:name w:val="Верхний колонтитул Знак"/>
    <w:uiPriority w:val="68"/>
    <w:qFormat/>
    <w:rsid w:val="00C1189E"/>
    <w:rPr>
      <w:rFonts w:eastAsia="Calibri"/>
      <w:sz w:val="24"/>
      <w:lang w:val="ru-RU" w:bidi="ar-SA"/>
    </w:rPr>
  </w:style>
  <w:style w:type="character" w:customStyle="1" w:styleId="WW8Num22z3">
    <w:name w:val="WW8Num22z3"/>
    <w:uiPriority w:val="3"/>
    <w:qFormat/>
    <w:rsid w:val="00C1189E"/>
  </w:style>
  <w:style w:type="character" w:customStyle="1" w:styleId="WW8Num1z0">
    <w:name w:val="WW8Num1z0"/>
    <w:uiPriority w:val="3"/>
    <w:qFormat/>
    <w:rsid w:val="00C1189E"/>
  </w:style>
  <w:style w:type="character" w:customStyle="1" w:styleId="WW8Num27z0">
    <w:name w:val="WW8Num27z0"/>
    <w:uiPriority w:val="3"/>
    <w:qFormat/>
    <w:rsid w:val="00C1189E"/>
    <w:rPr>
      <w:rFonts w:ascii="Symbol" w:hAnsi="Symbol" w:cs="Symbol"/>
    </w:rPr>
  </w:style>
  <w:style w:type="character" w:customStyle="1" w:styleId="WW8Num18z0">
    <w:name w:val="WW8Num18z0"/>
    <w:uiPriority w:val="3"/>
    <w:qFormat/>
    <w:rsid w:val="00C1189E"/>
    <w:rPr>
      <w:rFonts w:ascii="Symbol" w:hAnsi="Symbol" w:cs="Symbol"/>
    </w:rPr>
  </w:style>
  <w:style w:type="character" w:customStyle="1" w:styleId="WW8Num19z2">
    <w:name w:val="WW8Num19z2"/>
    <w:uiPriority w:val="3"/>
    <w:qFormat/>
    <w:rsid w:val="00C1189E"/>
    <w:rPr>
      <w:rFonts w:ascii="Wingdings" w:hAnsi="Wingdings" w:cs="Wingdings"/>
    </w:rPr>
  </w:style>
  <w:style w:type="character" w:customStyle="1" w:styleId="WW8Num6z2">
    <w:name w:val="WW8Num6z2"/>
    <w:uiPriority w:val="3"/>
    <w:qFormat/>
    <w:rsid w:val="00C1189E"/>
    <w:rPr>
      <w:rFonts w:ascii="Wingdings" w:hAnsi="Wingdings" w:cs="Wingdings"/>
    </w:rPr>
  </w:style>
  <w:style w:type="character" w:customStyle="1" w:styleId="ListLabel18">
    <w:name w:val="ListLabel 18"/>
    <w:uiPriority w:val="7"/>
    <w:qFormat/>
    <w:rsid w:val="00C1189E"/>
    <w:rPr>
      <w:rFonts w:ascii="Times New Roman" w:hAnsi="Times New Roman" w:cs="Times New Roman"/>
      <w:sz w:val="28"/>
    </w:rPr>
  </w:style>
  <w:style w:type="character" w:customStyle="1" w:styleId="WW8Num1z3">
    <w:name w:val="WW8Num1z3"/>
    <w:uiPriority w:val="3"/>
    <w:qFormat/>
    <w:rsid w:val="00C1189E"/>
  </w:style>
  <w:style w:type="character" w:customStyle="1" w:styleId="WW8Num11z3">
    <w:name w:val="WW8Num11z3"/>
    <w:uiPriority w:val="3"/>
    <w:qFormat/>
    <w:rsid w:val="00C1189E"/>
    <w:rPr>
      <w:rFonts w:ascii="Symbol" w:hAnsi="Symbol" w:cs="Symbol"/>
    </w:rPr>
  </w:style>
  <w:style w:type="character" w:customStyle="1" w:styleId="WW8Num1z8">
    <w:name w:val="WW8Num1z8"/>
    <w:uiPriority w:val="3"/>
    <w:qFormat/>
    <w:rsid w:val="00C1189E"/>
  </w:style>
  <w:style w:type="character" w:customStyle="1" w:styleId="WW8Num12z2">
    <w:name w:val="WW8Num12z2"/>
    <w:uiPriority w:val="3"/>
    <w:qFormat/>
    <w:rsid w:val="00C1189E"/>
    <w:rPr>
      <w:rFonts w:ascii="Wingdings" w:hAnsi="Wingdings" w:cs="Wingdings"/>
    </w:rPr>
  </w:style>
  <w:style w:type="character" w:customStyle="1" w:styleId="WW8Num13z2">
    <w:name w:val="WW8Num13z2"/>
    <w:uiPriority w:val="3"/>
    <w:qFormat/>
    <w:rsid w:val="00C1189E"/>
    <w:rPr>
      <w:rFonts w:ascii="Wingdings" w:hAnsi="Wingdings" w:cs="Wingdings"/>
    </w:rPr>
  </w:style>
  <w:style w:type="character" w:customStyle="1" w:styleId="ListLabel20">
    <w:name w:val="ListLabel 20"/>
    <w:uiPriority w:val="7"/>
    <w:qFormat/>
    <w:rsid w:val="00C1189E"/>
    <w:rPr>
      <w:rFonts w:cs="Times New Roman"/>
    </w:rPr>
  </w:style>
  <w:style w:type="character" w:customStyle="1" w:styleId="ListLabel22">
    <w:name w:val="ListLabel 22"/>
    <w:uiPriority w:val="7"/>
    <w:qFormat/>
    <w:rsid w:val="00C1189E"/>
    <w:rPr>
      <w:rFonts w:cs="Times New Roman"/>
    </w:rPr>
  </w:style>
  <w:style w:type="character" w:customStyle="1" w:styleId="WW8Num10z1">
    <w:name w:val="WW8Num10z1"/>
    <w:uiPriority w:val="3"/>
    <w:qFormat/>
    <w:rsid w:val="00C1189E"/>
    <w:rPr>
      <w:rFonts w:ascii="Courier New" w:hAnsi="Courier New" w:cs="Courier New"/>
    </w:rPr>
  </w:style>
  <w:style w:type="character" w:customStyle="1" w:styleId="110">
    <w:name w:val="Основной шрифт абзаца11"/>
    <w:uiPriority w:val="67"/>
    <w:qFormat/>
    <w:rsid w:val="00C1189E"/>
  </w:style>
  <w:style w:type="character" w:customStyle="1" w:styleId="WW8Num19z1">
    <w:name w:val="WW8Num19z1"/>
    <w:uiPriority w:val="3"/>
    <w:qFormat/>
    <w:rsid w:val="00C1189E"/>
    <w:rPr>
      <w:rFonts w:ascii="Courier New" w:hAnsi="Courier New" w:cs="Courier New"/>
    </w:rPr>
  </w:style>
  <w:style w:type="character" w:customStyle="1" w:styleId="af1">
    <w:name w:val="Основной текст_"/>
    <w:uiPriority w:val="67"/>
    <w:qFormat/>
    <w:rsid w:val="00C1189E"/>
    <w:rPr>
      <w:highlight w:val="white"/>
      <w:lang w:bidi="ar-SA"/>
    </w:rPr>
  </w:style>
  <w:style w:type="character" w:customStyle="1" w:styleId="WW8Num15z0">
    <w:name w:val="WW8Num15z0"/>
    <w:uiPriority w:val="3"/>
    <w:qFormat/>
    <w:rsid w:val="00C1189E"/>
    <w:rPr>
      <w:rFonts w:cs="Times New Roman"/>
      <w:b/>
      <w:i/>
      <w:iCs/>
    </w:rPr>
  </w:style>
  <w:style w:type="character" w:customStyle="1" w:styleId="WW8Num1z7">
    <w:name w:val="WW8Num1z7"/>
    <w:uiPriority w:val="3"/>
    <w:qFormat/>
    <w:rsid w:val="00C1189E"/>
  </w:style>
  <w:style w:type="character" w:customStyle="1" w:styleId="WW8Num1z5">
    <w:name w:val="WW8Num1z5"/>
    <w:uiPriority w:val="3"/>
    <w:qFormat/>
    <w:rsid w:val="00C1189E"/>
  </w:style>
  <w:style w:type="character" w:customStyle="1" w:styleId="c35">
    <w:name w:val="c35"/>
    <w:basedOn w:val="13"/>
    <w:uiPriority w:val="3"/>
    <w:qFormat/>
    <w:rsid w:val="00C1189E"/>
  </w:style>
  <w:style w:type="character" w:customStyle="1" w:styleId="13">
    <w:name w:val="Основной шрифт абзаца1"/>
    <w:uiPriority w:val="67"/>
    <w:qFormat/>
    <w:rsid w:val="00C1189E"/>
  </w:style>
  <w:style w:type="character" w:customStyle="1" w:styleId="WW8Num3z2">
    <w:name w:val="WW8Num3z2"/>
    <w:uiPriority w:val="3"/>
    <w:qFormat/>
    <w:rsid w:val="00C1189E"/>
    <w:rPr>
      <w:rFonts w:ascii="Wingdings" w:hAnsi="Wingdings" w:cs="Wingdings"/>
    </w:rPr>
  </w:style>
  <w:style w:type="character" w:customStyle="1" w:styleId="WW8Num8z2">
    <w:name w:val="WW8Num8z2"/>
    <w:uiPriority w:val="3"/>
    <w:qFormat/>
    <w:rsid w:val="00C1189E"/>
    <w:rPr>
      <w:rFonts w:ascii="Wingdings" w:hAnsi="Wingdings" w:cs="Wingdings"/>
    </w:rPr>
  </w:style>
  <w:style w:type="character" w:customStyle="1" w:styleId="WW8Num22z6">
    <w:name w:val="WW8Num22z6"/>
    <w:uiPriority w:val="3"/>
    <w:qFormat/>
    <w:rsid w:val="00C1189E"/>
  </w:style>
  <w:style w:type="character" w:customStyle="1" w:styleId="ListLabel21">
    <w:name w:val="ListLabel 21"/>
    <w:uiPriority w:val="7"/>
    <w:qFormat/>
    <w:rsid w:val="00C1189E"/>
    <w:rPr>
      <w:rFonts w:cs="Times New Roman"/>
    </w:rPr>
  </w:style>
  <w:style w:type="character" w:customStyle="1" w:styleId="WW8Num23z0">
    <w:name w:val="WW8Num23z0"/>
    <w:uiPriority w:val="3"/>
    <w:qFormat/>
    <w:rsid w:val="00C1189E"/>
    <w:rPr>
      <w:rFonts w:ascii="Times New Roman" w:hAnsi="Times New Roman" w:cs="Times New Roman"/>
      <w:bCs/>
      <w:spacing w:val="-16"/>
      <w:sz w:val="28"/>
      <w:szCs w:val="28"/>
    </w:rPr>
  </w:style>
  <w:style w:type="character" w:customStyle="1" w:styleId="WW8Num22z4">
    <w:name w:val="WW8Num22z4"/>
    <w:uiPriority w:val="3"/>
    <w:qFormat/>
    <w:rsid w:val="00C1189E"/>
  </w:style>
  <w:style w:type="character" w:customStyle="1" w:styleId="WW8Num13z1">
    <w:name w:val="WW8Num13z1"/>
    <w:uiPriority w:val="3"/>
    <w:qFormat/>
    <w:rsid w:val="00C1189E"/>
    <w:rPr>
      <w:rFonts w:ascii="Courier New" w:hAnsi="Courier New" w:cs="Courier New"/>
    </w:rPr>
  </w:style>
  <w:style w:type="character" w:customStyle="1" w:styleId="WW8Num10z2">
    <w:name w:val="WW8Num10z2"/>
    <w:uiPriority w:val="3"/>
    <w:qFormat/>
    <w:rsid w:val="00C1189E"/>
    <w:rPr>
      <w:rFonts w:ascii="Wingdings" w:hAnsi="Wingdings" w:cs="Wingdings"/>
    </w:rPr>
  </w:style>
  <w:style w:type="character" w:customStyle="1" w:styleId="WW8Num17z1">
    <w:name w:val="WW8Num17z1"/>
    <w:uiPriority w:val="3"/>
    <w:qFormat/>
    <w:rsid w:val="00C1189E"/>
    <w:rPr>
      <w:rFonts w:ascii="Courier New" w:hAnsi="Courier New" w:cs="Courier New"/>
    </w:rPr>
  </w:style>
  <w:style w:type="character" w:customStyle="1" w:styleId="21">
    <w:name w:val="Основной шрифт абзаца2"/>
    <w:uiPriority w:val="67"/>
    <w:qFormat/>
    <w:rsid w:val="00C1189E"/>
  </w:style>
  <w:style w:type="character" w:customStyle="1" w:styleId="WW8Num23z1">
    <w:name w:val="WW8Num23z1"/>
    <w:uiPriority w:val="3"/>
    <w:qFormat/>
    <w:rsid w:val="00C1189E"/>
    <w:rPr>
      <w:rFonts w:cs="Times New Roman"/>
    </w:rPr>
  </w:style>
  <w:style w:type="character" w:customStyle="1" w:styleId="WW8Num3z1">
    <w:name w:val="WW8Num3z1"/>
    <w:uiPriority w:val="3"/>
    <w:qFormat/>
    <w:rsid w:val="00C1189E"/>
    <w:rPr>
      <w:rFonts w:ascii="Courier New" w:hAnsi="Courier New" w:cs="Courier New"/>
    </w:rPr>
  </w:style>
  <w:style w:type="character" w:customStyle="1" w:styleId="WW8Num11z0">
    <w:name w:val="WW8Num11z0"/>
    <w:uiPriority w:val="3"/>
    <w:qFormat/>
    <w:rsid w:val="00C1189E"/>
    <w:rPr>
      <w:rFonts w:ascii="Symbol" w:hAnsi="Symbol" w:cs="Symbol"/>
    </w:rPr>
  </w:style>
  <w:style w:type="character" w:customStyle="1" w:styleId="WW8Num6z0">
    <w:name w:val="WW8Num6z0"/>
    <w:uiPriority w:val="3"/>
    <w:qFormat/>
    <w:rsid w:val="00C1189E"/>
    <w:rPr>
      <w:rFonts w:ascii="Times New Roman" w:hAnsi="Times New Roman" w:cs="Times New Roman"/>
      <w:bCs/>
      <w:spacing w:val="-16"/>
      <w:sz w:val="28"/>
      <w:szCs w:val="28"/>
    </w:rPr>
  </w:style>
  <w:style w:type="character" w:customStyle="1" w:styleId="WW8Num11z2">
    <w:name w:val="WW8Num11z2"/>
    <w:uiPriority w:val="3"/>
    <w:qFormat/>
    <w:rsid w:val="00C1189E"/>
    <w:rPr>
      <w:rFonts w:ascii="Wingdings" w:hAnsi="Wingdings" w:cs="Wingdings"/>
    </w:rPr>
  </w:style>
  <w:style w:type="character" w:customStyle="1" w:styleId="WW8Num25z2">
    <w:name w:val="WW8Num25z2"/>
    <w:uiPriority w:val="3"/>
    <w:qFormat/>
    <w:rsid w:val="00C1189E"/>
    <w:rPr>
      <w:rFonts w:ascii="Wingdings" w:hAnsi="Wingdings" w:cs="Wingdings"/>
    </w:rPr>
  </w:style>
  <w:style w:type="character" w:customStyle="1" w:styleId="WW8Num21z0">
    <w:name w:val="WW8Num21z0"/>
    <w:uiPriority w:val="3"/>
    <w:qFormat/>
    <w:rsid w:val="00C1189E"/>
    <w:rPr>
      <w:rFonts w:ascii="Times New Roman" w:hAnsi="Times New Roman" w:cs="Times New Roman"/>
      <w:color w:val="000000"/>
      <w:sz w:val="18"/>
      <w:szCs w:val="18"/>
      <w:lang w:eastAsia="ru-RU"/>
    </w:rPr>
  </w:style>
  <w:style w:type="character" w:customStyle="1" w:styleId="WW8Num26z0">
    <w:name w:val="WW8Num26z0"/>
    <w:uiPriority w:val="3"/>
    <w:qFormat/>
    <w:rsid w:val="00C1189E"/>
    <w:rPr>
      <w:rFonts w:ascii="Symbol" w:hAnsi="Symbol" w:cs="Symbol"/>
    </w:rPr>
  </w:style>
  <w:style w:type="character" w:customStyle="1" w:styleId="WW8Num23z3">
    <w:name w:val="WW8Num23z3"/>
    <w:uiPriority w:val="3"/>
    <w:rsid w:val="00C1189E"/>
  </w:style>
  <w:style w:type="character" w:customStyle="1" w:styleId="WW8Num23z4">
    <w:name w:val="WW8Num23z4"/>
    <w:uiPriority w:val="3"/>
    <w:qFormat/>
    <w:rsid w:val="00C1189E"/>
  </w:style>
  <w:style w:type="character" w:customStyle="1" w:styleId="WW8Num27z2">
    <w:name w:val="WW8Num27z2"/>
    <w:uiPriority w:val="3"/>
    <w:qFormat/>
    <w:rsid w:val="00C1189E"/>
    <w:rPr>
      <w:rFonts w:ascii="Wingdings" w:hAnsi="Wingdings" w:cs="Wingdings"/>
    </w:rPr>
  </w:style>
  <w:style w:type="character" w:customStyle="1" w:styleId="WW8Num22z8">
    <w:name w:val="WW8Num22z8"/>
    <w:uiPriority w:val="3"/>
    <w:qFormat/>
    <w:rsid w:val="00C1189E"/>
  </w:style>
  <w:style w:type="character" w:customStyle="1" w:styleId="WW8Num22z2">
    <w:name w:val="WW8Num22z2"/>
    <w:uiPriority w:val="3"/>
    <w:rsid w:val="00C1189E"/>
  </w:style>
  <w:style w:type="character" w:customStyle="1" w:styleId="WW8Num28z2">
    <w:name w:val="WW8Num28z2"/>
    <w:uiPriority w:val="3"/>
    <w:qFormat/>
    <w:rsid w:val="00C1189E"/>
    <w:rPr>
      <w:rFonts w:ascii="Wingdings" w:hAnsi="Wingdings" w:cs="Wingdings"/>
    </w:rPr>
  </w:style>
  <w:style w:type="character" w:customStyle="1" w:styleId="WW8Num23z2">
    <w:name w:val="WW8Num23z2"/>
    <w:uiPriority w:val="3"/>
    <w:qFormat/>
    <w:rsid w:val="00C1189E"/>
  </w:style>
  <w:style w:type="character" w:customStyle="1" w:styleId="WW8Num23z5">
    <w:name w:val="WW8Num23z5"/>
    <w:uiPriority w:val="3"/>
    <w:qFormat/>
    <w:rsid w:val="00C1189E"/>
  </w:style>
  <w:style w:type="character" w:customStyle="1" w:styleId="WW8Num23z6">
    <w:name w:val="WW8Num23z6"/>
    <w:uiPriority w:val="3"/>
    <w:qFormat/>
    <w:rsid w:val="00C1189E"/>
  </w:style>
  <w:style w:type="character" w:customStyle="1" w:styleId="WW8Num22z0">
    <w:name w:val="WW8Num22z0"/>
    <w:uiPriority w:val="3"/>
    <w:qFormat/>
    <w:rsid w:val="00C1189E"/>
    <w:rPr>
      <w:rFonts w:ascii="Symbol" w:hAnsi="Symbol" w:cs="Symbol"/>
    </w:rPr>
  </w:style>
  <w:style w:type="character" w:customStyle="1" w:styleId="FontStyle44">
    <w:name w:val="Font Style44"/>
    <w:uiPriority w:val="6"/>
    <w:qFormat/>
    <w:rsid w:val="00C1189E"/>
    <w:rPr>
      <w:rFonts w:ascii="Times New Roman" w:hAnsi="Times New Roman" w:cs="Times New Roman"/>
      <w:b/>
      <w:i/>
      <w:sz w:val="18"/>
    </w:rPr>
  </w:style>
  <w:style w:type="character" w:customStyle="1" w:styleId="ListLabel19">
    <w:name w:val="ListLabel 19"/>
    <w:uiPriority w:val="7"/>
    <w:qFormat/>
    <w:rsid w:val="00C1189E"/>
    <w:rPr>
      <w:rFonts w:cs="Times New Roman"/>
    </w:rPr>
  </w:style>
  <w:style w:type="character" w:customStyle="1" w:styleId="WW8Num10z0">
    <w:name w:val="WW8Num10z0"/>
    <w:uiPriority w:val="3"/>
    <w:qFormat/>
    <w:rsid w:val="00C1189E"/>
    <w:rPr>
      <w:rFonts w:cs="Times New Roman"/>
    </w:rPr>
  </w:style>
  <w:style w:type="character" w:customStyle="1" w:styleId="apple-converted-space">
    <w:name w:val="apple-converted-space"/>
    <w:basedOn w:val="13"/>
    <w:uiPriority w:val="7"/>
    <w:qFormat/>
    <w:rsid w:val="00C1189E"/>
  </w:style>
  <w:style w:type="character" w:customStyle="1" w:styleId="WW8Num20z0">
    <w:name w:val="WW8Num20z0"/>
    <w:uiPriority w:val="3"/>
    <w:qFormat/>
    <w:rsid w:val="00C1189E"/>
    <w:rPr>
      <w:rFonts w:ascii="Symbol" w:hAnsi="Symbol" w:cs="Symbol"/>
    </w:rPr>
  </w:style>
  <w:style w:type="character" w:customStyle="1" w:styleId="WW8Num20z1">
    <w:name w:val="WW8Num20z1"/>
    <w:uiPriority w:val="3"/>
    <w:qFormat/>
    <w:rsid w:val="00C1189E"/>
    <w:rPr>
      <w:rFonts w:cs="Times New Roman"/>
    </w:rPr>
  </w:style>
  <w:style w:type="character" w:customStyle="1" w:styleId="WW8Num14z0">
    <w:name w:val="WW8Num14z0"/>
    <w:uiPriority w:val="3"/>
    <w:qFormat/>
    <w:rsid w:val="00C1189E"/>
    <w:rPr>
      <w:rFonts w:ascii="Symbol" w:hAnsi="Symbol" w:cs="Symbol"/>
    </w:rPr>
  </w:style>
  <w:style w:type="character" w:customStyle="1" w:styleId="WW8Num2z0">
    <w:name w:val="WW8Num2z0"/>
    <w:uiPriority w:val="3"/>
    <w:qFormat/>
    <w:rsid w:val="00C1189E"/>
    <w:rPr>
      <w:rFonts w:ascii="Symbol" w:hAnsi="Symbol" w:cs="Symbol"/>
      <w:sz w:val="20"/>
    </w:rPr>
  </w:style>
  <w:style w:type="character" w:customStyle="1" w:styleId="WW8Num1z4">
    <w:name w:val="WW8Num1z4"/>
    <w:uiPriority w:val="3"/>
    <w:qFormat/>
    <w:rsid w:val="00C1189E"/>
  </w:style>
  <w:style w:type="character" w:customStyle="1" w:styleId="WW8Num22z1">
    <w:name w:val="WW8Num22z1"/>
    <w:uiPriority w:val="3"/>
    <w:qFormat/>
    <w:rsid w:val="00C1189E"/>
    <w:rPr>
      <w:rFonts w:cs="Times New Roman"/>
    </w:rPr>
  </w:style>
  <w:style w:type="character" w:customStyle="1" w:styleId="WW8Num2z1">
    <w:name w:val="WW8Num2z1"/>
    <w:uiPriority w:val="3"/>
    <w:qFormat/>
    <w:rsid w:val="00C1189E"/>
    <w:rPr>
      <w:rFonts w:cs="Times New Roman"/>
      <w:u w:val="single"/>
    </w:rPr>
  </w:style>
  <w:style w:type="character" w:customStyle="1" w:styleId="WW8Num12z3">
    <w:name w:val="WW8Num12z3"/>
    <w:uiPriority w:val="3"/>
    <w:qFormat/>
    <w:rsid w:val="00C1189E"/>
    <w:rPr>
      <w:rFonts w:ascii="Symbol" w:hAnsi="Symbol" w:cs="Symbol"/>
    </w:rPr>
  </w:style>
  <w:style w:type="character" w:customStyle="1" w:styleId="WW8Num6z1">
    <w:name w:val="WW8Num6z1"/>
    <w:uiPriority w:val="3"/>
    <w:qFormat/>
    <w:rsid w:val="00C1189E"/>
    <w:rPr>
      <w:rFonts w:cs="Times New Roman"/>
    </w:rPr>
  </w:style>
  <w:style w:type="character" w:customStyle="1" w:styleId="WW8Num1z1">
    <w:name w:val="WW8Num1z1"/>
    <w:uiPriority w:val="3"/>
    <w:qFormat/>
    <w:rsid w:val="00C1189E"/>
  </w:style>
  <w:style w:type="character" w:customStyle="1" w:styleId="WW8Num25z1">
    <w:name w:val="WW8Num25z1"/>
    <w:uiPriority w:val="3"/>
    <w:qFormat/>
    <w:rsid w:val="00C1189E"/>
    <w:rPr>
      <w:rFonts w:ascii="Courier New" w:hAnsi="Courier New" w:cs="Courier New"/>
    </w:rPr>
  </w:style>
  <w:style w:type="character" w:customStyle="1" w:styleId="WW8Num17z2">
    <w:name w:val="WW8Num17z2"/>
    <w:uiPriority w:val="3"/>
    <w:qFormat/>
    <w:rsid w:val="00C1189E"/>
    <w:rPr>
      <w:rFonts w:ascii="Wingdings" w:hAnsi="Wingdings" w:cs="Wingdings"/>
    </w:rPr>
  </w:style>
  <w:style w:type="character" w:customStyle="1" w:styleId="WW8Num13z0">
    <w:name w:val="WW8Num13z0"/>
    <w:uiPriority w:val="3"/>
    <w:qFormat/>
    <w:rsid w:val="00C1189E"/>
    <w:rPr>
      <w:rFonts w:cs="Times New Roman"/>
    </w:rPr>
  </w:style>
  <w:style w:type="character" w:customStyle="1" w:styleId="WW8Num7z0">
    <w:name w:val="WW8Num7z0"/>
    <w:uiPriority w:val="3"/>
    <w:qFormat/>
    <w:rsid w:val="00C1189E"/>
    <w:rPr>
      <w:rFonts w:ascii="Symbol" w:hAnsi="Symbol" w:cs="Symbol"/>
    </w:rPr>
  </w:style>
  <w:style w:type="character" w:customStyle="1" w:styleId="WW8Num9z0">
    <w:name w:val="WW8Num9z0"/>
    <w:uiPriority w:val="3"/>
    <w:qFormat/>
    <w:rsid w:val="00C1189E"/>
    <w:rPr>
      <w:rFonts w:ascii="Symbol" w:hAnsi="Symbol" w:cs="Symbol"/>
    </w:rPr>
  </w:style>
  <w:style w:type="character" w:customStyle="1" w:styleId="WW8Num27z1">
    <w:name w:val="WW8Num27z1"/>
    <w:uiPriority w:val="3"/>
    <w:qFormat/>
    <w:rsid w:val="00C1189E"/>
    <w:rPr>
      <w:rFonts w:ascii="Courier New" w:hAnsi="Courier New" w:cs="Courier New"/>
    </w:rPr>
  </w:style>
  <w:style w:type="character" w:customStyle="1" w:styleId="WW8Num15z1">
    <w:name w:val="WW8Num15z1"/>
    <w:uiPriority w:val="3"/>
    <w:qFormat/>
    <w:rsid w:val="00C1189E"/>
    <w:rPr>
      <w:rFonts w:ascii="Courier New" w:hAnsi="Courier New" w:cs="Courier New"/>
    </w:rPr>
  </w:style>
  <w:style w:type="character" w:customStyle="1" w:styleId="WW8Num22z7">
    <w:name w:val="WW8Num22z7"/>
    <w:uiPriority w:val="3"/>
    <w:qFormat/>
    <w:rsid w:val="00C1189E"/>
  </w:style>
  <w:style w:type="character" w:customStyle="1" w:styleId="WW8Num4z0">
    <w:name w:val="WW8Num4z0"/>
    <w:uiPriority w:val="3"/>
    <w:qFormat/>
    <w:rsid w:val="00C1189E"/>
    <w:rPr>
      <w:rFonts w:ascii="Symbol" w:hAnsi="Symbol" w:cs="Symbol"/>
      <w:sz w:val="20"/>
    </w:rPr>
  </w:style>
  <w:style w:type="character" w:customStyle="1" w:styleId="WW8Num8z0">
    <w:name w:val="WW8Num8z0"/>
    <w:uiPriority w:val="3"/>
    <w:qFormat/>
    <w:rsid w:val="00C1189E"/>
    <w:rPr>
      <w:rFonts w:ascii="Symbol" w:hAnsi="Symbol" w:cs="Symbol"/>
    </w:rPr>
  </w:style>
  <w:style w:type="character" w:customStyle="1" w:styleId="WW8Num23z8">
    <w:name w:val="WW8Num23z8"/>
    <w:uiPriority w:val="3"/>
    <w:qFormat/>
    <w:rsid w:val="00C1189E"/>
  </w:style>
  <w:style w:type="character" w:customStyle="1" w:styleId="ListLabel25">
    <w:name w:val="ListLabel 25"/>
    <w:uiPriority w:val="7"/>
    <w:qFormat/>
    <w:rsid w:val="00C1189E"/>
    <w:rPr>
      <w:rFonts w:cs="Times New Roman"/>
    </w:rPr>
  </w:style>
  <w:style w:type="character" w:customStyle="1" w:styleId="WW8Num23z7">
    <w:name w:val="WW8Num23z7"/>
    <w:uiPriority w:val="3"/>
    <w:qFormat/>
    <w:rsid w:val="00C1189E"/>
  </w:style>
  <w:style w:type="character" w:customStyle="1" w:styleId="WW8Num24z2">
    <w:name w:val="WW8Num24z2"/>
    <w:uiPriority w:val="3"/>
    <w:qFormat/>
    <w:rsid w:val="00C1189E"/>
    <w:rPr>
      <w:rFonts w:ascii="Wingdings" w:hAnsi="Wingdings" w:cs="Wingdings"/>
    </w:rPr>
  </w:style>
  <w:style w:type="character" w:customStyle="1" w:styleId="WW8Num16z0">
    <w:name w:val="WW8Num16z0"/>
    <w:uiPriority w:val="3"/>
    <w:qFormat/>
    <w:rsid w:val="00C1189E"/>
    <w:rPr>
      <w:rFonts w:ascii="Symbol" w:hAnsi="Symbol" w:cs="Symbol"/>
    </w:rPr>
  </w:style>
  <w:style w:type="character" w:customStyle="1" w:styleId="3">
    <w:name w:val="Основной шрифт абзаца3"/>
    <w:uiPriority w:val="67"/>
    <w:qFormat/>
    <w:rsid w:val="00C1189E"/>
  </w:style>
  <w:style w:type="character" w:customStyle="1" w:styleId="ListLabel24">
    <w:name w:val="ListLabel 24"/>
    <w:uiPriority w:val="7"/>
    <w:qFormat/>
    <w:rsid w:val="00C1189E"/>
    <w:rPr>
      <w:rFonts w:cs="Times New Roman"/>
    </w:rPr>
  </w:style>
  <w:style w:type="character" w:customStyle="1" w:styleId="29pt">
    <w:name w:val="Основной текст (2) + 9 pt"/>
    <w:basedOn w:val="22"/>
    <w:uiPriority w:val="99"/>
    <w:qFormat/>
    <w:rsid w:val="00C1189E"/>
    <w:rPr>
      <w:rFonts w:ascii="Bookman Old Style" w:eastAsia="Times New Roman" w:hAnsi="Bookman Old Style" w:cs="Bookman Old Style"/>
      <w:color w:val="000000"/>
      <w:spacing w:val="0"/>
      <w:w w:val="100"/>
      <w:position w:val="0"/>
      <w:sz w:val="18"/>
      <w:szCs w:val="18"/>
      <w:u w:val="none"/>
      <w:shd w:val="clear" w:color="auto" w:fill="FFFFFF"/>
      <w:lang w:val="ru-RU" w:eastAsia="ru-RU"/>
    </w:rPr>
  </w:style>
  <w:style w:type="character" w:customStyle="1" w:styleId="22">
    <w:name w:val="Основной текст (2)_"/>
    <w:uiPriority w:val="67"/>
    <w:qFormat/>
    <w:rsid w:val="00C1189E"/>
    <w:rPr>
      <w:highlight w:val="white"/>
      <w:lang w:bidi="ar-SA"/>
    </w:rPr>
  </w:style>
  <w:style w:type="character" w:customStyle="1" w:styleId="WW8Num28z1">
    <w:name w:val="WW8Num28z1"/>
    <w:uiPriority w:val="3"/>
    <w:qFormat/>
    <w:rsid w:val="00C1189E"/>
    <w:rPr>
      <w:rFonts w:ascii="Courier New" w:hAnsi="Courier New" w:cs="Courier New"/>
    </w:rPr>
  </w:style>
  <w:style w:type="character" w:customStyle="1" w:styleId="WW8Num5z0">
    <w:name w:val="WW8Num5z0"/>
    <w:uiPriority w:val="3"/>
    <w:qFormat/>
    <w:rsid w:val="00C1189E"/>
    <w:rPr>
      <w:rFonts w:ascii="Symbol" w:hAnsi="Symbol" w:cs="Symbol"/>
      <w:color w:val="000000"/>
      <w:sz w:val="20"/>
      <w:lang w:eastAsia="ru-RU"/>
    </w:rPr>
  </w:style>
  <w:style w:type="character" w:customStyle="1" w:styleId="WW8Num1z6">
    <w:name w:val="WW8Num1z6"/>
    <w:uiPriority w:val="3"/>
    <w:qFormat/>
    <w:rsid w:val="00C1189E"/>
  </w:style>
  <w:style w:type="character" w:customStyle="1" w:styleId="WW8Num26z2">
    <w:name w:val="WW8Num26z2"/>
    <w:uiPriority w:val="3"/>
    <w:qFormat/>
    <w:rsid w:val="00C1189E"/>
    <w:rPr>
      <w:rFonts w:ascii="Wingdings" w:hAnsi="Wingdings" w:cs="Wingdings"/>
    </w:rPr>
  </w:style>
  <w:style w:type="paragraph" w:customStyle="1" w:styleId="23">
    <w:name w:val="Название объекта2"/>
    <w:basedOn w:val="a"/>
    <w:uiPriority w:val="67"/>
    <w:qFormat/>
    <w:rsid w:val="00C1189E"/>
    <w:pPr>
      <w:suppressLineNumbers/>
      <w:spacing w:before="120" w:after="120"/>
    </w:pPr>
    <w:rPr>
      <w:rFonts w:cs="FreeSans"/>
      <w:i/>
      <w:iCs/>
    </w:rPr>
  </w:style>
  <w:style w:type="paragraph" w:customStyle="1" w:styleId="30">
    <w:name w:val="Указатель3"/>
    <w:basedOn w:val="a"/>
    <w:uiPriority w:val="67"/>
    <w:qFormat/>
    <w:rsid w:val="00C1189E"/>
    <w:pPr>
      <w:suppressLineNumbers/>
    </w:pPr>
    <w:rPr>
      <w:rFonts w:cs="FreeSans"/>
    </w:rPr>
  </w:style>
  <w:style w:type="paragraph" w:customStyle="1" w:styleId="14">
    <w:name w:val="Указатель1"/>
    <w:basedOn w:val="a"/>
    <w:uiPriority w:val="67"/>
    <w:qFormat/>
    <w:rsid w:val="00C1189E"/>
    <w:pPr>
      <w:suppressLineNumbers/>
    </w:pPr>
    <w:rPr>
      <w:rFonts w:cs="FreeSans"/>
    </w:rPr>
  </w:style>
  <w:style w:type="paragraph" w:customStyle="1" w:styleId="24">
    <w:name w:val="Основной текст (2)"/>
    <w:basedOn w:val="a"/>
    <w:uiPriority w:val="67"/>
    <w:qFormat/>
    <w:rsid w:val="00C1189E"/>
    <w:pPr>
      <w:spacing w:after="720" w:line="254" w:lineRule="exact"/>
      <w:ind w:hanging="540"/>
    </w:pPr>
    <w:rPr>
      <w:sz w:val="20"/>
      <w:szCs w:val="20"/>
      <w:highlight w:val="white"/>
      <w:lang w:eastAsia="ru-RU"/>
    </w:rPr>
  </w:style>
  <w:style w:type="paragraph" w:customStyle="1" w:styleId="ConsPlusTitle">
    <w:name w:val="ConsPlusTitle"/>
    <w:uiPriority w:val="6"/>
    <w:qFormat/>
    <w:rsid w:val="00C1189E"/>
    <w:pPr>
      <w:widowControl w:val="0"/>
      <w:suppressAutoHyphens/>
      <w:autoSpaceDE w:val="0"/>
    </w:pPr>
    <w:rPr>
      <w:rFonts w:ascii="Times New Roman" w:hAnsi="Times New Roman"/>
      <w:b/>
      <w:bCs/>
      <w:sz w:val="24"/>
      <w:szCs w:val="24"/>
      <w:lang w:eastAsia="zh-CN"/>
    </w:rPr>
  </w:style>
  <w:style w:type="paragraph" w:customStyle="1" w:styleId="formattext">
    <w:name w:val="formattext"/>
    <w:basedOn w:val="a"/>
    <w:uiPriority w:val="99"/>
    <w:qFormat/>
    <w:rsid w:val="00C1189E"/>
    <w:pPr>
      <w:spacing w:before="280" w:after="280" w:line="240" w:lineRule="auto"/>
    </w:pPr>
  </w:style>
  <w:style w:type="paragraph" w:customStyle="1" w:styleId="ListParagraph1">
    <w:name w:val="List Paragraph1"/>
    <w:basedOn w:val="a"/>
    <w:uiPriority w:val="7"/>
    <w:qFormat/>
    <w:rsid w:val="00C1189E"/>
    <w:pPr>
      <w:ind w:left="720"/>
      <w:contextualSpacing/>
    </w:pPr>
    <w:rPr>
      <w:rFonts w:ascii="Calibri" w:hAnsi="Calibri" w:cs="Calibri"/>
      <w:sz w:val="22"/>
      <w:szCs w:val="22"/>
    </w:rPr>
  </w:style>
  <w:style w:type="paragraph" w:customStyle="1" w:styleId="111">
    <w:name w:val="Название объекта11"/>
    <w:basedOn w:val="a"/>
    <w:uiPriority w:val="67"/>
    <w:qFormat/>
    <w:rsid w:val="00C1189E"/>
    <w:pPr>
      <w:suppressLineNumbers/>
      <w:spacing w:before="120" w:after="120"/>
    </w:pPr>
    <w:rPr>
      <w:rFonts w:cs="FreeSans"/>
      <w:i/>
      <w:iCs/>
    </w:rPr>
  </w:style>
  <w:style w:type="paragraph" w:customStyle="1" w:styleId="25">
    <w:name w:val="Указатель2"/>
    <w:basedOn w:val="a"/>
    <w:uiPriority w:val="67"/>
    <w:rsid w:val="00C1189E"/>
    <w:pPr>
      <w:suppressLineNumbers/>
    </w:pPr>
    <w:rPr>
      <w:rFonts w:cs="FreeSans"/>
    </w:rPr>
  </w:style>
  <w:style w:type="character" w:customStyle="1" w:styleId="12">
    <w:name w:val="Верхний колонтитул Знак1"/>
    <w:basedOn w:val="a2"/>
    <w:link w:val="ab"/>
    <w:uiPriority w:val="68"/>
    <w:qFormat/>
    <w:rsid w:val="00C1189E"/>
    <w:rPr>
      <w:rFonts w:ascii="Times New Roman" w:eastAsia="Calibri" w:hAnsi="Times New Roman" w:cs="Times New Roman"/>
      <w:sz w:val="24"/>
      <w:szCs w:val="20"/>
      <w:lang w:eastAsia="zh-CN"/>
    </w:rPr>
  </w:style>
  <w:style w:type="character" w:customStyle="1" w:styleId="11">
    <w:name w:val="Основной текст Знак1"/>
    <w:basedOn w:val="a2"/>
    <w:link w:val="a1"/>
    <w:uiPriority w:val="99"/>
    <w:semiHidden/>
    <w:qFormat/>
    <w:rsid w:val="00C1189E"/>
    <w:rPr>
      <w:rFonts w:ascii="Times New Roman" w:eastAsia="Times New Roman" w:hAnsi="Times New Roman" w:cs="Times New Roman"/>
      <w:sz w:val="24"/>
      <w:szCs w:val="24"/>
      <w:lang w:eastAsia="zh-CN"/>
    </w:rPr>
  </w:style>
  <w:style w:type="paragraph" w:customStyle="1" w:styleId="af2">
    <w:name w:val="Заголовок таблицы"/>
    <w:basedOn w:val="af3"/>
    <w:uiPriority w:val="67"/>
    <w:qFormat/>
    <w:rsid w:val="00C1189E"/>
    <w:pPr>
      <w:jc w:val="center"/>
    </w:pPr>
    <w:rPr>
      <w:b/>
      <w:bCs/>
    </w:rPr>
  </w:style>
  <w:style w:type="paragraph" w:customStyle="1" w:styleId="af3">
    <w:name w:val="Содержимое таблицы"/>
    <w:basedOn w:val="a"/>
    <w:uiPriority w:val="67"/>
    <w:qFormat/>
    <w:rsid w:val="00C1189E"/>
    <w:pPr>
      <w:suppressLineNumbers/>
    </w:pPr>
  </w:style>
  <w:style w:type="paragraph" w:customStyle="1" w:styleId="c7c40">
    <w:name w:val="c7 c40"/>
    <w:basedOn w:val="a"/>
    <w:uiPriority w:val="2"/>
    <w:qFormat/>
    <w:rsid w:val="00C1189E"/>
    <w:pPr>
      <w:spacing w:before="280" w:after="280" w:line="240" w:lineRule="auto"/>
    </w:pPr>
  </w:style>
  <w:style w:type="paragraph" w:customStyle="1" w:styleId="112">
    <w:name w:val="Указатель11"/>
    <w:basedOn w:val="a"/>
    <w:uiPriority w:val="67"/>
    <w:rsid w:val="00C1189E"/>
    <w:pPr>
      <w:suppressLineNumbers/>
    </w:pPr>
    <w:rPr>
      <w:rFonts w:cs="FreeSans"/>
    </w:rPr>
  </w:style>
  <w:style w:type="paragraph" w:customStyle="1" w:styleId="15">
    <w:name w:val="Обычный (веб)1"/>
    <w:basedOn w:val="a"/>
    <w:uiPriority w:val="68"/>
    <w:qFormat/>
    <w:rsid w:val="00C1189E"/>
    <w:pPr>
      <w:spacing w:before="280" w:after="280" w:line="240" w:lineRule="auto"/>
    </w:pPr>
    <w:rPr>
      <w:rFonts w:eastAsia="Calibri"/>
    </w:rPr>
  </w:style>
  <w:style w:type="paragraph" w:customStyle="1" w:styleId="16">
    <w:name w:val="Заголовок №1"/>
    <w:basedOn w:val="a"/>
    <w:uiPriority w:val="67"/>
    <w:qFormat/>
    <w:rsid w:val="00C1189E"/>
    <w:pPr>
      <w:widowControl w:val="0"/>
      <w:spacing w:after="360" w:line="240" w:lineRule="atLeast"/>
      <w:ind w:hanging="2100"/>
      <w:jc w:val="both"/>
    </w:pPr>
    <w:rPr>
      <w:b/>
      <w:bCs/>
      <w:sz w:val="28"/>
      <w:szCs w:val="28"/>
    </w:rPr>
  </w:style>
  <w:style w:type="paragraph" w:customStyle="1" w:styleId="17">
    <w:name w:val="Название объекта1"/>
    <w:basedOn w:val="a"/>
    <w:uiPriority w:val="67"/>
    <w:rsid w:val="00C1189E"/>
    <w:pPr>
      <w:suppressLineNumbers/>
      <w:spacing w:before="120" w:after="120"/>
    </w:pPr>
    <w:rPr>
      <w:rFonts w:cs="FreeSans"/>
      <w:i/>
      <w:iCs/>
    </w:rPr>
  </w:style>
  <w:style w:type="paragraph" w:customStyle="1" w:styleId="18">
    <w:name w:val="Основной текст1"/>
    <w:basedOn w:val="a"/>
    <w:uiPriority w:val="67"/>
    <w:qFormat/>
    <w:rsid w:val="00C1189E"/>
    <w:pPr>
      <w:suppressAutoHyphens w:val="0"/>
      <w:spacing w:after="0" w:line="192" w:lineRule="exact"/>
      <w:jc w:val="both"/>
    </w:pPr>
    <w:rPr>
      <w:sz w:val="20"/>
      <w:szCs w:val="20"/>
      <w:highlight w:val="white"/>
      <w:lang w:eastAsia="ru-RU"/>
    </w:rPr>
  </w:style>
  <w:style w:type="paragraph" w:styleId="af4">
    <w:name w:val="List Paragraph"/>
    <w:basedOn w:val="a"/>
    <w:uiPriority w:val="99"/>
    <w:qFormat/>
    <w:rsid w:val="00C1189E"/>
    <w:pPr>
      <w:suppressAutoHyphens w:val="0"/>
      <w:spacing w:after="160" w:line="256" w:lineRule="auto"/>
      <w:ind w:left="720"/>
    </w:pPr>
    <w:rPr>
      <w:rFonts w:ascii="Calibri" w:eastAsia="Calibri" w:hAnsi="Calibri" w:cs="Calibri"/>
      <w:sz w:val="22"/>
      <w:szCs w:val="22"/>
      <w:lang w:eastAsia="en-US"/>
    </w:rPr>
  </w:style>
  <w:style w:type="character" w:customStyle="1" w:styleId="s1">
    <w:name w:val="s1"/>
    <w:qFormat/>
    <w:rsid w:val="00C1189E"/>
  </w:style>
  <w:style w:type="character" w:customStyle="1" w:styleId="aa">
    <w:name w:val="Текст сноски Знак"/>
    <w:basedOn w:val="a2"/>
    <w:link w:val="a9"/>
    <w:qFormat/>
    <w:rsid w:val="00C1189E"/>
    <w:rPr>
      <w:rFonts w:ascii="Calibri" w:eastAsia="Times New Roman" w:hAnsi="Calibri" w:cs="Times New Roman"/>
      <w:sz w:val="20"/>
      <w:szCs w:val="20"/>
      <w:lang w:eastAsia="ar-SA"/>
    </w:rPr>
  </w:style>
  <w:style w:type="paragraph" w:customStyle="1" w:styleId="14TexstOSNOVA1012">
    <w:name w:val="14TexstOSNOVA_10/12"/>
    <w:basedOn w:val="a"/>
    <w:uiPriority w:val="99"/>
    <w:qFormat/>
    <w:rsid w:val="00C1189E"/>
    <w:pPr>
      <w:autoSpaceDE w:val="0"/>
      <w:autoSpaceDN w:val="0"/>
      <w:adjustRightInd w:val="0"/>
      <w:spacing w:after="0" w:line="240" w:lineRule="atLeast"/>
      <w:ind w:firstLine="340"/>
      <w:textAlignment w:val="center"/>
    </w:pPr>
    <w:rPr>
      <w:rFonts w:ascii="PragmaticaC" w:hAnsi="PragmaticaC" w:cs="PragmaticaC"/>
      <w:color w:val="000000"/>
      <w:sz w:val="20"/>
      <w:szCs w:val="20"/>
      <w:lang w:eastAsia="ru-RU"/>
    </w:rPr>
  </w:style>
  <w:style w:type="paragraph" w:customStyle="1" w:styleId="09PodZAG">
    <w:name w:val="09PodZAG_п/ж"/>
    <w:basedOn w:val="a"/>
    <w:uiPriority w:val="99"/>
    <w:qFormat/>
    <w:rsid w:val="00C1189E"/>
    <w:pPr>
      <w:autoSpaceDE w:val="0"/>
      <w:autoSpaceDN w:val="0"/>
      <w:adjustRightInd w:val="0"/>
      <w:spacing w:after="113" w:line="240" w:lineRule="atLeast"/>
      <w:jc w:val="center"/>
      <w:textAlignment w:val="center"/>
    </w:pPr>
    <w:rPr>
      <w:rFonts w:ascii="FuturisC" w:hAnsi="FuturisC" w:cs="FuturisC"/>
      <w:b/>
      <w:bCs/>
      <w:caps/>
      <w:color w:val="000000"/>
      <w:lang w:eastAsia="ru-RU"/>
    </w:rPr>
  </w:style>
  <w:style w:type="paragraph" w:customStyle="1" w:styleId="p4">
    <w:name w:val="p4"/>
    <w:basedOn w:val="a"/>
    <w:qFormat/>
    <w:rsid w:val="00C1189E"/>
    <w:pPr>
      <w:spacing w:before="100" w:beforeAutospacing="1" w:after="100" w:afterAutospacing="1" w:line="240" w:lineRule="auto"/>
    </w:pPr>
    <w:rPr>
      <w:lang w:eastAsia="ru-RU"/>
    </w:rPr>
  </w:style>
  <w:style w:type="paragraph" w:customStyle="1" w:styleId="Default">
    <w:name w:val="Default"/>
    <w:qFormat/>
    <w:rsid w:val="00C1189E"/>
    <w:pPr>
      <w:autoSpaceDE w:val="0"/>
      <w:autoSpaceDN w:val="0"/>
      <w:adjustRightInd w:val="0"/>
      <w:spacing w:after="200" w:line="276" w:lineRule="auto"/>
    </w:pPr>
    <w:rPr>
      <w:rFonts w:ascii="Times New Roman" w:hAnsi="Times New Roman"/>
      <w:color w:val="000000"/>
      <w:sz w:val="24"/>
      <w:szCs w:val="24"/>
    </w:rPr>
  </w:style>
  <w:style w:type="paragraph" w:customStyle="1" w:styleId="19">
    <w:name w:val="Абзац списка1"/>
    <w:basedOn w:val="a"/>
    <w:uiPriority w:val="99"/>
    <w:qFormat/>
    <w:rsid w:val="00C1189E"/>
    <w:pPr>
      <w:ind w:left="720"/>
    </w:pPr>
    <w:rPr>
      <w:rFonts w:ascii="Calibri" w:eastAsia="Calibri" w:hAnsi="Calibri"/>
      <w:szCs w:val="20"/>
      <w:lang w:eastAsia="ar-SA"/>
    </w:rPr>
  </w:style>
  <w:style w:type="paragraph" w:styleId="af5">
    <w:name w:val="Balloon Text"/>
    <w:basedOn w:val="a"/>
    <w:link w:val="af6"/>
    <w:uiPriority w:val="99"/>
    <w:semiHidden/>
    <w:unhideWhenUsed/>
    <w:rsid w:val="00EF789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789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9623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DiOz04JwQ" TargetMode="External"/><Relationship Id="rId26" Type="http://schemas.openxmlformats.org/officeDocument/2006/relationships/hyperlink" Target="https://www.youtube.com/watch?v=AWEw-adh5Qw" TargetMode="External"/><Relationship Id="rId39" Type="http://schemas.openxmlformats.org/officeDocument/2006/relationships/hyperlink" Target="https://www.youtube.com/watch?v=sLyIcukZ1X0" TargetMode="External"/><Relationship Id="rId21" Type="http://schemas.openxmlformats.org/officeDocument/2006/relationships/hyperlink" Target="https://www.youtube.com/watch?v=6k62b1O96g4&amp;t=403s" TargetMode="External"/><Relationship Id="rId34" Type="http://schemas.openxmlformats.org/officeDocument/2006/relationships/hyperlink" Target="https://www.youtube.com/watch?v=dA6Q_0HBKKI" TargetMode="External"/><Relationship Id="rId42" Type="http://schemas.openxmlformats.org/officeDocument/2006/relationships/hyperlink" Target="https://www.youtube.com/watch?v=qzECYhvYN48" TargetMode="External"/><Relationship Id="rId47" Type="http://schemas.openxmlformats.org/officeDocument/2006/relationships/hyperlink" Target="https://www.youtube.com/watch?v=Uck7FiQj02E" TargetMode="External"/><Relationship Id="rId50" Type="http://schemas.openxmlformats.org/officeDocument/2006/relationships/hyperlink" Target="https://www.youtube.com/watch?v=Wn1Z0JLBt-A" TargetMode="External"/><Relationship Id="rId55" Type="http://schemas.openxmlformats.org/officeDocument/2006/relationships/hyperlink" Target="http://www.mvd.ru" TargetMode="External"/><Relationship Id="rId63" Type="http://schemas.openxmlformats.org/officeDocument/2006/relationships/hyperlink" Target="http://www.fsb.ru/fsb/structure.htm" TargetMode="External"/><Relationship Id="rId68" Type="http://schemas.openxmlformats.org/officeDocument/2006/relationships/hyperlink" Target="http://www.iro.yar.ru/index.php?id=2759" TargetMode="External"/><Relationship Id="rId76" Type="http://schemas.openxmlformats.org/officeDocument/2006/relationships/hyperlink" Target="http://www.armpress.info/" TargetMode="External"/><Relationship Id="rId84" Type="http://schemas.openxmlformats.org/officeDocument/2006/relationships/hyperlink" Target="http://&#1086;&#1073;&#1078;.&#1088;&#1092;" TargetMode="External"/><Relationship Id="rId89" Type="http://schemas.openxmlformats.org/officeDocument/2006/relationships/hyperlink" Target="http://www.uchportal.ru/load/80" TargetMode="External"/><Relationship Id="rId7" Type="http://schemas.openxmlformats.org/officeDocument/2006/relationships/endnotes" Target="endnotes.xml"/><Relationship Id="rId71" Type="http://schemas.openxmlformats.org/officeDocument/2006/relationships/hyperlink" Target="http://www.uroki.ru/" TargetMode="External"/><Relationship Id="rId2" Type="http://schemas.openxmlformats.org/officeDocument/2006/relationships/numbering" Target="numbering.xml"/><Relationship Id="rId16" Type="http://schemas.openxmlformats.org/officeDocument/2006/relationships/hyperlink" Target="https://www.youtube.com/watch?v=kmySZ5ra8kM" TargetMode="External"/><Relationship Id="rId29" Type="http://schemas.openxmlformats.org/officeDocument/2006/relationships/hyperlink" Target="https://www.youtube.com/watch?v=WEQPhRlxI0A"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wmcRbSW1Ups" TargetMode="External"/><Relationship Id="rId32" Type="http://schemas.openxmlformats.org/officeDocument/2006/relationships/hyperlink" Target="https://www.youtube.com/watch?v=4zxtvhkRm0k" TargetMode="External"/><Relationship Id="rId37" Type="http://schemas.openxmlformats.org/officeDocument/2006/relationships/hyperlink" Target="https://www.youtube.com/watch?v=1wrdcnuBTBw" TargetMode="External"/><Relationship Id="rId40" Type="http://schemas.openxmlformats.org/officeDocument/2006/relationships/hyperlink" Target="https://www.youtube.com/watch?v=Exrnn3cEPA4" TargetMode="External"/><Relationship Id="rId45" Type="http://schemas.openxmlformats.org/officeDocument/2006/relationships/hyperlink" Target="https://www.youtube.com/watch?v=UOEN2caeP7E" TargetMode="External"/><Relationship Id="rId53" Type="http://schemas.openxmlformats.org/officeDocument/2006/relationships/hyperlink" Target="http://www.obzh.ru/" TargetMode="External"/><Relationship Id="rId58" Type="http://schemas.openxmlformats.org/officeDocument/2006/relationships/hyperlink" Target="http://www.mil.ru" TargetMode="External"/><Relationship Id="rId66" Type="http://schemas.openxmlformats.org/officeDocument/2006/relationships/hyperlink" Target="http://www.yarregion.ru/depts/anticom/tmpPages/MetodMat_1.aspx" TargetMode="External"/><Relationship Id="rId74" Type="http://schemas.openxmlformats.org/officeDocument/2006/relationships/hyperlink" Target="http://www.mchs.gov.ru/dop/terms/item/86436" TargetMode="External"/><Relationship Id="rId79" Type="http://schemas.openxmlformats.org/officeDocument/2006/relationships/hyperlink" Target="http://www.alleng.ru" TargetMode="External"/><Relationship Id="rId87" Type="http://schemas.openxmlformats.org/officeDocument/2006/relationships/hyperlink" Target="http://&#1082;&#1072;&#1090;&#1072;&#1083;&#1086;&#1075;.&#1086;&#1073;&#1078;.&#1088;&#1092;/obzh-katalog/biblioteka-obzh/" TargetMode="External"/><Relationship Id="rId5" Type="http://schemas.openxmlformats.org/officeDocument/2006/relationships/webSettings" Target="webSettings.xml"/><Relationship Id="rId61" Type="http://schemas.openxmlformats.org/officeDocument/2006/relationships/hyperlink" Target="https://structure.mil.ru/structure/ministry_of_defence/details.htm?id=9759%40egOrganization" TargetMode="External"/><Relationship Id="rId82" Type="http://schemas.openxmlformats.org/officeDocument/2006/relationships/hyperlink" Target="http://www.alleng.ru/edu/saf.htm" TargetMode="External"/><Relationship Id="rId90" Type="http://schemas.openxmlformats.org/officeDocument/2006/relationships/fontTable" Target="fontTable.xml"/><Relationship Id="rId19" Type="http://schemas.openxmlformats.org/officeDocument/2006/relationships/hyperlink" Target="https://www.youtube.com/watch?v=ZkmeflXerQg" TargetMode="External"/><Relationship Id="rId14" Type="http://schemas.openxmlformats.org/officeDocument/2006/relationships/hyperlink" Target="https://www.youtube.com/watch?v=m2ePnji5uKk" TargetMode="External"/><Relationship Id="rId22" Type="http://schemas.openxmlformats.org/officeDocument/2006/relationships/hyperlink" Target="https://www.youtube.com/watch?v=4cg5QYib1Fw" TargetMode="External"/><Relationship Id="rId27" Type="http://schemas.openxmlformats.org/officeDocument/2006/relationships/hyperlink" Target="https://www.youtube.com/watch?v=gW2xoVImoHM" TargetMode="External"/><Relationship Id="rId30" Type="http://schemas.openxmlformats.org/officeDocument/2006/relationships/hyperlink" Target="https://www.youtube.com/watch?v=malFxqDw_No" TargetMode="External"/><Relationship Id="rId35" Type="http://schemas.openxmlformats.org/officeDocument/2006/relationships/hyperlink" Target="https://www.youtube.com/watch?v=Pt2HJPLtNTQ" TargetMode="External"/><Relationship Id="rId43" Type="http://schemas.openxmlformats.org/officeDocument/2006/relationships/hyperlink" Target="https://www.youtube.com/watch?v=qWa8YaGUe1A" TargetMode="External"/><Relationship Id="rId48" Type="http://schemas.openxmlformats.org/officeDocument/2006/relationships/hyperlink" Target="https://www.youtube.com/watch?v=9GglGirtd_M" TargetMode="External"/><Relationship Id="rId56" Type="http://schemas.openxmlformats.org/officeDocument/2006/relationships/hyperlink" Target="http://www.mchs.gov.ru" TargetMode="External"/><Relationship Id="rId64" Type="http://schemas.openxmlformats.org/officeDocument/2006/relationships/hyperlink" Target="http://www.gosnadzor.ru" TargetMode="External"/><Relationship Id="rId69" Type="http://schemas.openxmlformats.org/officeDocument/2006/relationships/hyperlink" Target="http://www.school.edu.ru/" TargetMode="External"/><Relationship Id="rId77" Type="http://schemas.openxmlformats.org/officeDocument/2006/relationships/hyperlink" Target="http://festival.1september.ru" TargetMode="External"/><Relationship Id="rId8" Type="http://schemas.openxmlformats.org/officeDocument/2006/relationships/image" Target="media/image1.jpeg"/><Relationship Id="rId51" Type="http://schemas.openxmlformats.org/officeDocument/2006/relationships/hyperlink" Target="https://www.youtube.com/watch?v=g6vCPUX3N88" TargetMode="External"/><Relationship Id="rId72" Type="http://schemas.openxmlformats.org/officeDocument/2006/relationships/hyperlink" Target="http://ecsocman.hse.ru/text/21825799" TargetMode="External"/><Relationship Id="rId80" Type="http://schemas.openxmlformats.org/officeDocument/2006/relationships/hyperlink" Target="http://www.school-obz.org/o-zhurnale/" TargetMode="External"/><Relationship Id="rId85" Type="http://schemas.openxmlformats.org/officeDocument/2006/relationships/hyperlink" Target="http://ovz.ipk74.ru" TargetMode="External"/><Relationship Id="rId3" Type="http://schemas.openxmlformats.org/officeDocument/2006/relationships/styles" Target="styles.xml"/><Relationship Id="rId12" Type="http://schemas.openxmlformats.org/officeDocument/2006/relationships/hyperlink" Target="https://www.yarregion.ru/depts/dobr/Pages/NP4_Cos.aspx" TargetMode="External"/><Relationship Id="rId17" Type="http://schemas.openxmlformats.org/officeDocument/2006/relationships/hyperlink" Target="https://www.youtube.com/watch?v=2NWiHtkAh-A" TargetMode="External"/><Relationship Id="rId25" Type="http://schemas.openxmlformats.org/officeDocument/2006/relationships/hyperlink" Target="https://www.youtube.com/watch?v=13wT_VNFdjw" TargetMode="External"/><Relationship Id="rId33" Type="http://schemas.openxmlformats.org/officeDocument/2006/relationships/hyperlink" Target="https://www.youtube.com/watch?v=gmHhudPVDPI" TargetMode="External"/><Relationship Id="rId38" Type="http://schemas.openxmlformats.org/officeDocument/2006/relationships/hyperlink" Target="https://www.youtube.com/watch?v=399JM6sD9go" TargetMode="External"/><Relationship Id="rId46" Type="http://schemas.openxmlformats.org/officeDocument/2006/relationships/hyperlink" Target="https://www.youtube.com/watch?v=3YtwbEYbSNE" TargetMode="External"/><Relationship Id="rId59" Type="http://schemas.openxmlformats.org/officeDocument/2006/relationships/hyperlink" Target="http://mon.gov.ru/" TargetMode="External"/><Relationship Id="rId67" Type="http://schemas.openxmlformats.org/officeDocument/2006/relationships/hyperlink" Target="http://www.yarregion.ru/depts/ddmfs/default.aspx" TargetMode="External"/><Relationship Id="rId20" Type="http://schemas.openxmlformats.org/officeDocument/2006/relationships/hyperlink" Target="https://www.youtube.com/watch?v=m0g7MbKKbIU" TargetMode="External"/><Relationship Id="rId41" Type="http://schemas.openxmlformats.org/officeDocument/2006/relationships/hyperlink" Target="https://www.youtube.com/watch?v=W_XwekfKdnY" TargetMode="External"/><Relationship Id="rId54" Type="http://schemas.openxmlformats.org/officeDocument/2006/relationships/hyperlink" Target="http://www.scrf.gov.ru" TargetMode="External"/><Relationship Id="rId62" Type="http://schemas.openxmlformats.org/officeDocument/2006/relationships/hyperlink" Target="http://www.meteorf.ru" TargetMode="External"/><Relationship Id="rId70" Type="http://schemas.openxmlformats.org/officeDocument/2006/relationships/hyperlink" Target="http://www.edu.ru/" TargetMode="External"/><Relationship Id="rId75" Type="http://schemas.openxmlformats.org/officeDocument/2006/relationships/hyperlink" Target="http://www.1september.ru/" TargetMode="External"/><Relationship Id="rId83" Type="http://schemas.openxmlformats.org/officeDocument/2006/relationships/hyperlink" Target="http://www.obzh.ru" TargetMode="External"/><Relationship Id="rId88" Type="http://schemas.openxmlformats.org/officeDocument/2006/relationships/hyperlink" Target="http://interneturok.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9lG-HJpfwE" TargetMode="External"/><Relationship Id="rId23" Type="http://schemas.openxmlformats.org/officeDocument/2006/relationships/hyperlink" Target="https://www.youtube.com/watch?v=9OVdJydDMbg" TargetMode="External"/><Relationship Id="rId28" Type="http://schemas.openxmlformats.org/officeDocument/2006/relationships/hyperlink" Target="https://www.youtube.com/watch?v=xJUQwrDz7v0" TargetMode="External"/><Relationship Id="rId36" Type="http://schemas.openxmlformats.org/officeDocument/2006/relationships/hyperlink" Target="https://www.youtube.com/watch?v=u6Fh7wKYQsM" TargetMode="External"/><Relationship Id="rId49" Type="http://schemas.openxmlformats.org/officeDocument/2006/relationships/hyperlink" Target="https://www.youtube.com/watch?v=TSmXzVjP3Uo" TargetMode="External"/><Relationship Id="rId57" Type="http://schemas.openxmlformats.org/officeDocument/2006/relationships/hyperlink" Target="https://www.rosminzdrav.ru" TargetMode="External"/><Relationship Id="rId10" Type="http://schemas.openxmlformats.org/officeDocument/2006/relationships/hyperlink" Target="https://www.yarregion.ru/depts/dobr/Documents/Nats-project/NP4/NP4_Pasport_%20Region_COS_30-07-2020.pdf" TargetMode="External"/><Relationship Id="rId31" Type="http://schemas.openxmlformats.org/officeDocument/2006/relationships/hyperlink" Target="https://www.youtube.com/watch?v=qJX0wPB5ASE" TargetMode="External"/><Relationship Id="rId44" Type="http://schemas.openxmlformats.org/officeDocument/2006/relationships/hyperlink" Target="https://www.youtube.com/watch?v=uaXTaaOwM_k" TargetMode="External"/><Relationship Id="rId52" Type="http://schemas.openxmlformats.org/officeDocument/2006/relationships/hyperlink" Target="https://www.youtube.com/watch?v=1wrdcnuBTBw" TargetMode="External"/><Relationship Id="rId60" Type="http://schemas.openxmlformats.org/officeDocument/2006/relationships/hyperlink" Target="http://www.mnr.gov.ru" TargetMode="External"/><Relationship Id="rId65" Type="http://schemas.openxmlformats.org/officeDocument/2006/relationships/hyperlink" Target="http://rus.study" TargetMode="External"/><Relationship Id="rId73" Type="http://schemas.openxmlformats.org/officeDocument/2006/relationships/hyperlink" Target="http://www.vestnik.edu.ru/" TargetMode="External"/><Relationship Id="rId78" Type="http://schemas.openxmlformats.org/officeDocument/2006/relationships/hyperlink" Target="http://www.opasno.net" TargetMode="External"/><Relationship Id="rId81" Type="http://schemas.openxmlformats.org/officeDocument/2006/relationships/hyperlink" Target="http://www.rosolymp.ru" TargetMode="External"/><Relationship Id="rId86"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docs.cntd.ru/document/422449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13772</Words>
  <Characters>78501</Characters>
  <Application>Microsoft Office Word</Application>
  <DocSecurity>0</DocSecurity>
  <Lines>654</Lines>
  <Paragraphs>184</Paragraphs>
  <ScaleCrop>false</ScaleCrop>
  <Company>Microsoft</Company>
  <LinksUpToDate>false</LinksUpToDate>
  <CharactersWithSpaces>92089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Ремнёв</cp:lastModifiedBy>
  <cp:revision>21</cp:revision>
  <cp:lastPrinted>2020-09-11T13:20:00Z</cp:lastPrinted>
  <dcterms:created xsi:type="dcterms:W3CDTF">2019-09-09T18:50:00Z</dcterms:created>
  <dcterms:modified xsi:type="dcterms:W3CDTF">2022-10-04T11:29:00Z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5A60AFBCDA824949B4755CEB9067D08C</vt:lpwstr>
  </property>
</Properties>
</file>