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E1" w:rsidRPr="009331BE" w:rsidRDefault="00AB4C2F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2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Лариса\Desktop\ТИТ Попова Н.И\2022-11-14\Общество ЗПР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 Попова Н.И\2022-11-14\Общество ЗПР 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6E1" w:rsidRPr="00AF7872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E1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Пояснительная записка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F35935" w:rsidRDefault="00FA56E1" w:rsidP="00FA56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FA01BA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Адаптированная р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абочая программа учебного предмета «Обществознание» составлена в соответствии с </w:t>
      </w:r>
      <w:r w:rsidR="00B55FBD">
        <w:rPr>
          <w:rFonts w:ascii="Times New Roman" w:eastAsiaTheme="minorEastAsia" w:hAnsi="Times New Roman" w:cs="Times New Roman"/>
          <w:sz w:val="23"/>
          <w:szCs w:val="23"/>
          <w:lang w:eastAsia="ru-RU"/>
        </w:rPr>
        <w:t>ф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едеральным государственным образовательным стандартом основного общего образования,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от 8 апреля 2015 г. № 1/15, с учётом авторской программы Л.Н. Боголюбова, Л.Ф. Ивановой «Обществознание. 5 – 9 классы» М: Просвещение 2011; на основе рабочей программы и технологической карты уроков по обществознанию для 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класс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разработанной в соответствии с ФГОС ООО и требованиями Примерной программы основного общего образования по обществознанию, авторской программы Л.Н. Боголюбова и ориентированные на работу с учебником под редакцией </w:t>
      </w:r>
      <w:r w:rsidRPr="00F35935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Л.Н. Боголюбова, Л. Ф. Ивановой; на основе рабочей программы предметной линии учебников под редакцией Л.Н. Боголюбова 5-9 классы. – М.: Просвещение, 2015.  </w:t>
      </w:r>
    </w:p>
    <w:p w:rsidR="00FA56E1" w:rsidRPr="00F35935" w:rsidRDefault="00FA01BA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hAnsi="Times New Roman" w:cs="Times New Roman"/>
          <w:color w:val="000000" w:themeColor="text1"/>
          <w:sz w:val="23"/>
          <w:szCs w:val="23"/>
        </w:rPr>
        <w:t>Адаптированная рабочая программа составлена на основе следующих нормативных документов</w:t>
      </w:r>
      <w:r w:rsidR="00FA56E1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A56E1" w:rsidRPr="00F35935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FA56E1" w:rsidRPr="00F35935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FA56E1" w:rsidRPr="00F35935" w:rsidRDefault="00FA56E1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192477" w:rsidRPr="00F35935" w:rsidRDefault="00192477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FA56E1" w:rsidRPr="00F35935" w:rsidRDefault="00B55FBD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Приказ </w:t>
      </w:r>
      <w:proofErr w:type="spellStart"/>
      <w:r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Минпросвещения</w:t>
      </w:r>
      <w:proofErr w:type="spellEnd"/>
      <w:r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России от 31.05.2021 № 287 (ред. от 18.07.2022) </w:t>
      </w:r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</w:t>
      </w:r>
      <w:r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 w:rsidRPr="00F359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FA56E1" w:rsidRPr="00F35935" w:rsidRDefault="00FA56E1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FA56E1" w:rsidRPr="00F35935" w:rsidRDefault="00FA56E1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FA56E1" w:rsidRPr="00F35935" w:rsidRDefault="00FA56E1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FA56E1" w:rsidRPr="00F35935" w:rsidRDefault="00FA56E1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</w:t>
      </w:r>
      <w:r w:rsidR="004370D4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9E3B9D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/202</w:t>
      </w:r>
      <w:r w:rsidR="009E3B9D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 </w:t>
      </w:r>
      <w:r w:rsidR="00192477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ГОАУ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ИРО</w:t>
      </w:r>
      <w:r w:rsidR="00192477"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92477" w:rsidRPr="00F35935" w:rsidRDefault="00192477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ООП ООО МОУ Ишненская СОШ (утв. приказом директора № 15а д/о от 15.01.21 г);</w:t>
      </w:r>
    </w:p>
    <w:p w:rsidR="00192477" w:rsidRPr="00F35935" w:rsidRDefault="00192477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МОУ Ишненская СОШ (</w:t>
      </w:r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утв. приказом директора № 307 от 31.08.22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92477" w:rsidRPr="00F35935" w:rsidRDefault="00192477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Ишненская СОШ (утв. приказом директора </w:t>
      </w:r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№ 308 от </w:t>
      </w:r>
      <w:proofErr w:type="spellStart"/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от</w:t>
      </w:r>
      <w:proofErr w:type="spellEnd"/>
      <w:r w:rsidR="009E3B9D" w:rsidRPr="00F35935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31.08.22</w:t>
      </w: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92477" w:rsidRPr="00F35935" w:rsidRDefault="00192477" w:rsidP="00FA01B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593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FA56E1" w:rsidRPr="00F35935" w:rsidRDefault="00FA56E1" w:rsidP="00FA01B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Адаптированная рабочая программа адресована учащимся </w:t>
      </w:r>
      <w:r w:rsidRPr="00F35935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классов с ОВЗ, а именно учащимся с задержкой психического развития (далее - ЗПР).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</w:t>
      </w:r>
      <w:proofErr w:type="gramStart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образования  к</w:t>
      </w:r>
      <w:proofErr w:type="gramEnd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уровню  подготовки,  особенностям  развития, способностям  и  интересам  человека.  Федеральный закон от 29.12.2012 № 273-ФЗ 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lastRenderedPageBreak/>
        <w:t xml:space="preserve">«Об образовании в </w:t>
      </w:r>
      <w:proofErr w:type="gramStart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Российской  Федерации</w:t>
      </w:r>
      <w:proofErr w:type="gramEnd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Программа обеспечивает соблюдение гарантированных законодательством прав родителей (законных представителей) детей с </w:t>
      </w:r>
      <w:proofErr w:type="gramStart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ограниченными  возможностями</w:t>
      </w:r>
      <w:proofErr w:type="gramEnd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ослабленности</w:t>
      </w:r>
      <w:proofErr w:type="spellEnd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FA01BA">
        <w:rPr>
          <w:rFonts w:ascii="Times New Roman" w:eastAsia="Times New Roman" w:hAnsi="Times New Roman" w:cs="Times New Roman"/>
          <w:b/>
          <w:bCs/>
          <w:sz w:val="23"/>
          <w:szCs w:val="23"/>
          <w:lang w:bidi="en-US"/>
        </w:rPr>
        <w:t>имеют: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- усвоение знаний носит пассивный характер, знания с трудом актуализируются;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Дети с ЗПР обладают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возможностью интеллектуального развития, но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замедленным темпом психических процессов, высокой истощаемостью, трудностью в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усваивании знаний: психическое недоразвитие, задержка психического развития, поврежденное психическое развитие, </w:t>
      </w:r>
      <w:proofErr w:type="spellStart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дифицитарное</w:t>
      </w:r>
      <w:proofErr w:type="spellEnd"/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развитие, искаженное развитие (РАД, СДВГ).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сложно анализировать и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обобщать. В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результате страдает речь, лишенная ясности и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логики. При обучении учитываются их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физиологически обусловленная утомляемость, частая смена активности и</w:t>
      </w:r>
      <w:r w:rsidRPr="00FA01BA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 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пассивности.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FA01BA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en-US"/>
        </w:rPr>
        <w:t xml:space="preserve">       </w:t>
      </w:r>
      <w:r w:rsidRPr="00FA01BA">
        <w:rPr>
          <w:rFonts w:ascii="Times New Roman" w:eastAsia="Times New Roman" w:hAnsi="Times New Roman" w:cs="Times New Roman"/>
          <w:b/>
          <w:i/>
          <w:sz w:val="23"/>
          <w:szCs w:val="23"/>
          <w:lang w:bidi="en-US"/>
        </w:rPr>
        <w:t xml:space="preserve">    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Важными коррекционными задачами курса Обществознание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При подготовке к урокам нужно максимально использовать межпредметные связи, так как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1) подробное объяснение нового материала;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2) беглое повторение с выделением главных понятий;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3) осуществление обратной связи - ответы учеников на вопросы, работа по плану и т.п.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Для эффективного усвоения учащимися с ЗПР учебного материала по обществознанию в программу внесены следующие изменения: ряд тем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</w:t>
      </w: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lastRenderedPageBreak/>
        <w:t xml:space="preserve">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Уменьшен материал, предназначенный для обобщения тем. В адаптированной рабочей программе упрощено задание на дом, в связи с особенностями развития детей с ЗПР. Все остальное скорректировано таким образом, чтобы не нарушить содержание и осветить главные темы настоящей программы. 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Адаптированная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FA01BA" w:rsidRPr="00FA01BA" w:rsidRDefault="00FA01BA" w:rsidP="00F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b/>
          <w:i/>
          <w:sz w:val="23"/>
          <w:szCs w:val="23"/>
          <w:lang w:bidi="en-US"/>
        </w:rPr>
        <w:t>Виды коррекционной деятельности на уроке: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Увеличение времени на выполнение работы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Составление плана ответа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Использование наглядных пособий (схем, таблиц) при ответе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Стимуляция ответов со стороны учащихся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Деление заданий на отдельные части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Рациональная система заданий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Проговаривание, комментирование, систематическое повторение материала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Использование карточек, таблиц, алгоритмов ответов, схем и т.д.</w:t>
      </w:r>
    </w:p>
    <w:p w:rsidR="00FA01BA" w:rsidRPr="00FA01BA" w:rsidRDefault="00FA01BA" w:rsidP="00FA01BA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A01BA">
        <w:rPr>
          <w:rFonts w:ascii="Times New Roman" w:eastAsia="Times New Roman" w:hAnsi="Times New Roman" w:cs="Times New Roman"/>
          <w:sz w:val="23"/>
          <w:szCs w:val="23"/>
          <w:lang w:bidi="en-US"/>
        </w:rPr>
        <w:t>Согласование объёма домашнего задания.</w:t>
      </w:r>
    </w:p>
    <w:p w:rsidR="00FA01BA" w:rsidRPr="00FA01BA" w:rsidRDefault="00FA01BA" w:rsidP="00FA01BA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3"/>
          <w:szCs w:val="23"/>
          <w:shd w:val="clear" w:color="auto" w:fill="FFFFFF"/>
          <w:lang w:eastAsia="ru-RU"/>
        </w:rPr>
      </w:pPr>
    </w:p>
    <w:p w:rsidR="00FA56E1" w:rsidRPr="00F35935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F35935">
        <w:rPr>
          <w:rFonts w:ascii="Times New Roman" w:eastAsia="Calibri" w:hAnsi="Times New Roman" w:cs="Times New Roman"/>
          <w:b/>
          <w:sz w:val="23"/>
          <w:szCs w:val="23"/>
        </w:rPr>
        <w:t>Изучение обществознания в основной школе направлено на достижение следующих целей:</w:t>
      </w:r>
    </w:p>
    <w:p w:rsidR="00046758" w:rsidRPr="00F35935" w:rsidRDefault="00046758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92477" w:rsidRPr="00F35935" w:rsidRDefault="00192477" w:rsidP="001924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35935">
        <w:rPr>
          <w:rFonts w:ascii="Times New Roman" w:eastAsia="Calibri" w:hAnsi="Times New Roman" w:cs="Times New Roman"/>
          <w:sz w:val="23"/>
          <w:szCs w:val="23"/>
        </w:rPr>
        <w:t xml:space="preserve">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F35935">
        <w:rPr>
          <w:rFonts w:ascii="Times New Roman" w:eastAsia="Calibri" w:hAnsi="Times New Roman" w:cs="Times New Roman"/>
          <w:sz w:val="23"/>
          <w:szCs w:val="23"/>
        </w:rPr>
        <w:t>Ишненской</w:t>
      </w:r>
      <w:proofErr w:type="spellEnd"/>
      <w:r w:rsidRPr="00F35935">
        <w:rPr>
          <w:rFonts w:ascii="Times New Roman" w:eastAsia="Calibri" w:hAnsi="Times New Roman" w:cs="Times New Roman"/>
          <w:sz w:val="23"/>
          <w:szCs w:val="23"/>
        </w:rPr>
        <w:t xml:space="preserve"> СОШ;</w:t>
      </w:r>
    </w:p>
    <w:p w:rsidR="00FA56E1" w:rsidRPr="00F35935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35935">
        <w:rPr>
          <w:rFonts w:ascii="Times New Roman" w:eastAsia="Calibri" w:hAnsi="Times New Roman" w:cs="Times New Roman"/>
          <w:sz w:val="23"/>
          <w:szCs w:val="23"/>
        </w:rPr>
        <w:t>Развитие личности в ответственный период социального взросления человека</w:t>
      </w:r>
      <w:r w:rsidR="005229F3" w:rsidRPr="00F35935">
        <w:rPr>
          <w:rFonts w:ascii="Times New Roman" w:eastAsia="Calibri" w:hAnsi="Times New Roman" w:cs="Times New Roman"/>
          <w:sz w:val="23"/>
          <w:szCs w:val="23"/>
        </w:rPr>
        <w:t>,</w:t>
      </w:r>
      <w:r w:rsidRPr="00F35935">
        <w:rPr>
          <w:rFonts w:ascii="Times New Roman" w:eastAsia="Calibri" w:hAnsi="Times New Roman" w:cs="Times New Roman"/>
          <w:sz w:val="23"/>
          <w:szCs w:val="23"/>
        </w:rPr>
        <w:t xml:space="preserve">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35935">
        <w:rPr>
          <w:rFonts w:ascii="Times New Roman" w:eastAsia="Calibri" w:hAnsi="Times New Roman" w:cs="Times New Roman"/>
          <w:sz w:val="23"/>
          <w:szCs w:val="23"/>
        </w:rPr>
        <w:t>Воспитание общероссийской идентичности, гражданской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35935" w:rsidRDefault="00F35935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35935" w:rsidRDefault="00F35935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4F9">
        <w:rPr>
          <w:rFonts w:ascii="Times New Roman" w:hAnsi="Times New Roman" w:cs="Times New Roman"/>
          <w:b/>
          <w:sz w:val="23"/>
          <w:szCs w:val="23"/>
        </w:rPr>
        <w:lastRenderedPageBreak/>
        <w:t>Формы и методы обучения:</w:t>
      </w:r>
    </w:p>
    <w:p w:rsidR="00FA56E1" w:rsidRPr="00BE04F9" w:rsidRDefault="00FA56E1" w:rsidP="00246774">
      <w:pPr>
        <w:spacing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Комбинированный урок, лекция, практическая работа, познавательная игра, деловая игра, дискуссия, синквейн, ведение рабочих тетрадей, опорные конспекты (разбивка на кластеры)</w:t>
      </w:r>
      <w:r w:rsidR="00FA01BA">
        <w:rPr>
          <w:rFonts w:ascii="Times New Roman" w:hAnsi="Times New Roman" w:cs="Times New Roman"/>
          <w:sz w:val="23"/>
          <w:szCs w:val="23"/>
        </w:rPr>
        <w:t>,</w:t>
      </w:r>
      <w:r w:rsidRPr="00BE04F9">
        <w:rPr>
          <w:rFonts w:ascii="Times New Roman" w:hAnsi="Times New Roman" w:cs="Times New Roman"/>
          <w:sz w:val="23"/>
          <w:szCs w:val="23"/>
        </w:rPr>
        <w:t xml:space="preserve"> индивидуальная и групповая работа</w:t>
      </w:r>
      <w:r w:rsidR="00FA01BA">
        <w:rPr>
          <w:rFonts w:ascii="Times New Roman" w:hAnsi="Times New Roman" w:cs="Times New Roman"/>
          <w:sz w:val="23"/>
          <w:szCs w:val="23"/>
        </w:rPr>
        <w:t>.</w:t>
      </w:r>
    </w:p>
    <w:p w:rsidR="00FA56E1" w:rsidRPr="00BE04F9" w:rsidRDefault="00FA56E1" w:rsidP="00FA56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Место учебного предмета </w:t>
      </w:r>
      <w:r w:rsidR="00FA01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«О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бществознание»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Базисном учебном плане.</w:t>
      </w:r>
    </w:p>
    <w:p w:rsidR="00F80969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</w:p>
    <w:p w:rsidR="00FA56E1" w:rsidRPr="00BE04F9" w:rsidRDefault="00FA56E1" w:rsidP="00F8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рассчитана на 34 учебных час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расчета 1 учебный час в неделю (34 учебных недели в соответствии с графиком работы ОУ в 202</w:t>
      </w:r>
      <w:r w:rsidR="000F30D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/202</w:t>
      </w:r>
      <w:r w:rsidR="000F30D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году).</w:t>
      </w:r>
    </w:p>
    <w:p w:rsidR="00F35935" w:rsidRDefault="00F35935" w:rsidP="00FA56E1">
      <w:pPr>
        <w:pStyle w:val="a3"/>
        <w:jc w:val="center"/>
        <w:rPr>
          <w:rFonts w:ascii="Times New Roman" w:eastAsia="Calibri" w:hAnsi="Times New Roman"/>
          <w:b/>
          <w:i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результатам обучения и освоения содержания курса 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обществознание»</w:t>
      </w:r>
      <w:r w:rsidR="000E0EA3"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основной школе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Предметными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учащимися содержания программы по обществознанию являются в сфере: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Познавательной: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на доступном уровне ключевых научных понятий об основных социальных объектах, умение объяснять с опорою на эти понятия явления социальной деятельности;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понятия, преобразовывать в соответствии с решаемой задачей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(анализировать, обобщать, систематизировать, конкретизировать имеющие данные, соотносить их с собственными знаниями), давать оценку событиям с позиций одобряемых в современном российском обществе социальных ценностей.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Ценностно-мотивационной: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побудительной роли мотивов в деятельности человека;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основных нравственных и правовых норм и правил, понимание их роли как основных регуляторов общественной жизни, умение принимать эти нормы и правила к анализу и оценке реальных социальных ситуаций. Установка на необходимость руководствоваться этими нормами и правилами в собственной повседневной жизни;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Трудовой: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Понимать значение трудовой деятельности для личности и для общества;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Эстетической: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роли искусства в становлении личности и в жизни общества;</w:t>
      </w:r>
    </w:p>
    <w:p w:rsidR="00FA56E1" w:rsidRPr="00BE04F9" w:rsidRDefault="00FA56E1" w:rsidP="00FA5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Коммуникативной: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 и аргументы, оценочное суждение;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значения коммуникации в межличностном общении;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Знакомство с отдельными приёмами и техниками преодоления конфликт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Личностными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учащимися основной школы, формируемыми при изучении содержания курса, являются: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Мотивированность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направленность на посильное созидательное участие в жизни общества;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 поколениями.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Метапредметными</w:t>
      </w:r>
      <w:proofErr w:type="spellEnd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обществознания учащимися основной школы проявляются в: 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сознательно организовать свою познавательную деятельность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(от постановки цели до получения и оценки результата);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объяснять явления и процессы социальной деятельности с научных познаний;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выполнять познавательные и практические задания, в том числе и в доступной социальной практике, на: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элементов причинно-следственного анализа;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Исследование несложных реальных связей и зависимостей;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Подкрепление изученных положений конкретными примерами;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в повседневной жизни этических и правовых норм, экологических требований;</w:t>
      </w:r>
    </w:p>
    <w:p w:rsidR="00FA56E1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собственного отношения к явлениям современной жизни, формирование своей точки зрения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 обществознание</w:t>
      </w:r>
      <w:r w:rsidR="00890C56"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9 классе 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Основы российского законодательства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конфликта.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Политическая сфера жизни общества</w:t>
      </w:r>
    </w:p>
    <w:p w:rsidR="00FA56E1" w:rsidRPr="00BE04F9" w:rsidRDefault="00FA56E1" w:rsidP="00FA56E1">
      <w:pPr>
        <w:tabs>
          <w:tab w:val="left" w:pos="132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Правовое государство.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Местное самоуправление.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Межгосударственные отношения. Межгосударственные конфликты и способы их разрешения.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Гражданин и государство</w:t>
      </w:r>
    </w:p>
    <w:p w:rsidR="00FA56E1" w:rsidRPr="00BE04F9" w:rsidRDefault="00FA56E1" w:rsidP="00FA56E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рава и свободы человека и гражданина в Российской Федерации. </w:t>
      </w: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Конституционные обязанности гражданина Российской Федерации. 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BE04F9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Основные международные документы о правах человека и правах ребенка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Тематическое планирование учебного курса 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457"/>
        <w:tblOverlap w:val="never"/>
        <w:tblW w:w="1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642"/>
        <w:gridCol w:w="1351"/>
        <w:gridCol w:w="4202"/>
        <w:gridCol w:w="3312"/>
      </w:tblGrid>
      <w:tr w:rsidR="0018273C" w:rsidRPr="00BE04F9" w:rsidTr="00637450">
        <w:trPr>
          <w:trHeight w:val="431"/>
        </w:trPr>
        <w:tc>
          <w:tcPr>
            <w:tcW w:w="865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642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раздела</w:t>
            </w:r>
          </w:p>
        </w:tc>
        <w:tc>
          <w:tcPr>
            <w:tcW w:w="1351" w:type="dxa"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02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312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16E7F" w:rsidRPr="00BE04F9" w:rsidTr="00637450">
        <w:trPr>
          <w:trHeight w:val="245"/>
        </w:trPr>
        <w:tc>
          <w:tcPr>
            <w:tcW w:w="5858" w:type="dxa"/>
            <w:gridSpan w:val="3"/>
          </w:tcPr>
          <w:p w:rsidR="00916E7F" w:rsidRPr="00BE04F9" w:rsidRDefault="00916E7F" w:rsidP="0018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9 класс</w:t>
            </w:r>
          </w:p>
        </w:tc>
        <w:tc>
          <w:tcPr>
            <w:tcW w:w="4202" w:type="dxa"/>
            <w:vMerge w:val="restart"/>
          </w:tcPr>
          <w:p w:rsid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учащимся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комментарии 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 происходящим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политическим, правовым ситуациям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</w:p>
          <w:p w:rsidR="00916E7F" w:rsidRP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 (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применение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брейн</w:t>
            </w:r>
            <w:proofErr w:type="spellEnd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-ринга,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.</w:t>
            </w:r>
          </w:p>
          <w:p w:rsidR="00916E7F" w:rsidRP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16E7F" w:rsidRPr="00BE04F9" w:rsidTr="00637450">
        <w:trPr>
          <w:trHeight w:val="245"/>
        </w:trPr>
        <w:tc>
          <w:tcPr>
            <w:tcW w:w="865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42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Политика</w:t>
            </w:r>
          </w:p>
        </w:tc>
        <w:tc>
          <w:tcPr>
            <w:tcW w:w="1351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02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</w:tcPr>
          <w:p w:rsidR="00916E7F" w:rsidRDefault="00AB4C2F" w:rsidP="008968F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3"/>
                <w:szCs w:val="23"/>
              </w:rPr>
            </w:pPr>
            <w:hyperlink r:id="rId6" w:history="1">
              <w:r w:rsidR="00916E7F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https://videouroki.net/video/11-politika-urok-obobshchieniia.html</w:t>
              </w:r>
            </w:hyperlink>
            <w:r w:rsidR="00916E7F">
              <w:rPr>
                <w:rStyle w:val="a7"/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6E7F" w:rsidRPr="00BE04F9" w:rsidTr="00637450">
        <w:trPr>
          <w:trHeight w:val="245"/>
        </w:trPr>
        <w:tc>
          <w:tcPr>
            <w:tcW w:w="865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42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</w:t>
            </w:r>
          </w:p>
        </w:tc>
        <w:tc>
          <w:tcPr>
            <w:tcW w:w="1351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02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</w:tcPr>
          <w:p w:rsidR="00916E7F" w:rsidRPr="00BE04F9" w:rsidRDefault="00AB4C2F" w:rsidP="000F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history="1">
              <w:r w:rsidR="00637450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https://resh.edu.ru/subject/lesson/2956/start/</w:t>
              </w:r>
            </w:hyperlink>
            <w:r w:rsidR="00637450">
              <w:rPr>
                <w:rStyle w:val="a7"/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</w:tr>
      <w:tr w:rsidR="00916E7F" w:rsidRPr="00BE04F9" w:rsidTr="00637450">
        <w:trPr>
          <w:trHeight w:val="245"/>
        </w:trPr>
        <w:tc>
          <w:tcPr>
            <w:tcW w:w="865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42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1351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02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273C" w:rsidRPr="00BE04F9" w:rsidTr="00637450">
        <w:trPr>
          <w:trHeight w:val="245"/>
        </w:trPr>
        <w:tc>
          <w:tcPr>
            <w:tcW w:w="865" w:type="dxa"/>
          </w:tcPr>
          <w:p w:rsidR="0018273C" w:rsidRPr="00BE04F9" w:rsidRDefault="0018273C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2" w:type="dxa"/>
          </w:tcPr>
          <w:p w:rsidR="0018273C" w:rsidRPr="00BE04F9" w:rsidRDefault="0018273C" w:rsidP="0089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351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02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2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 w:type="textWrapping" w:clear="all"/>
      </w:r>
    </w:p>
    <w:p w:rsidR="00FA56E1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37450" w:rsidRDefault="0063745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E204B" w:rsidRPr="005D7A25" w:rsidRDefault="00ED0500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Поурочное </w:t>
      </w:r>
      <w:r w:rsidR="00FA56E1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планирование </w:t>
      </w:r>
    </w:p>
    <w:tbl>
      <w:tblPr>
        <w:tblStyle w:val="a5"/>
        <w:tblpPr w:leftFromText="180" w:rightFromText="180" w:vertAnchor="text" w:horzAnchor="margin" w:tblpX="-459" w:tblpY="130"/>
        <w:tblW w:w="15134" w:type="dxa"/>
        <w:tblLayout w:type="fixed"/>
        <w:tblLook w:val="04A0" w:firstRow="1" w:lastRow="0" w:firstColumn="1" w:lastColumn="0" w:noHBand="0" w:noVBand="1"/>
      </w:tblPr>
      <w:tblGrid>
        <w:gridCol w:w="664"/>
        <w:gridCol w:w="2166"/>
        <w:gridCol w:w="1106"/>
        <w:gridCol w:w="5103"/>
        <w:gridCol w:w="28"/>
        <w:gridCol w:w="1985"/>
        <w:gridCol w:w="1814"/>
        <w:gridCol w:w="2268"/>
      </w:tblGrid>
      <w:tr w:rsidR="00FA56E1" w:rsidRPr="005D7A25" w:rsidTr="005D7A25">
        <w:trPr>
          <w:trHeight w:val="630"/>
        </w:trPr>
        <w:tc>
          <w:tcPr>
            <w:tcW w:w="66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№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п/п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16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110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5131" w:type="dxa"/>
            <w:gridSpan w:val="2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FA56E1" w:rsidRPr="005D7A25" w:rsidRDefault="0033641E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ЦОР</w:t>
            </w:r>
          </w:p>
        </w:tc>
        <w:tc>
          <w:tcPr>
            <w:tcW w:w="181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Контрольно-оценочная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Домашнее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задание</w:t>
            </w:r>
          </w:p>
        </w:tc>
      </w:tr>
      <w:tr w:rsidR="00FA56E1" w:rsidRPr="005D7A25" w:rsidTr="005D7A25">
        <w:trPr>
          <w:trHeight w:val="264"/>
        </w:trPr>
        <w:tc>
          <w:tcPr>
            <w:tcW w:w="66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16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0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933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Задачи и содержание курса. Структура курса.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B752C0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Что мы уже знаем и умеем. Чем мы будем заниматься в</w:t>
            </w:r>
            <w:r w:rsidR="00B752C0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новом учебном году. Как добиваться успехов в классе и дома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Фронтальный опрос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0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Политика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Политика и власть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Роль политики в жизни общества Политическое развитие Ярославской области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AB4C2F" w:rsidP="007F50FC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7F50FC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https://resh.edu.ru/subject/lesson/2961/start/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Презентация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(14 -16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№ 4 рубрики «В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классе и дома» или сделать сообщение о политических событиях текущей недели и ответить на вопросы: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1. Почему представленные события вы считаете политическими?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Какие политические силы в них участвовали? Ка-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кие интересы отстаивали?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Государство </w:t>
            </w:r>
            <w:r w:rsidRPr="005D7A25">
              <w:rPr>
                <w:rFonts w:ascii="Times New Roman" w:eastAsia="Calibri" w:hAnsi="Times New Roman"/>
                <w:i/>
                <w:sz w:val="23"/>
                <w:szCs w:val="23"/>
              </w:rPr>
              <w:t>Л. р. «Признаки и функции государства»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</w:t>
            </w:r>
          </w:p>
        </w:tc>
        <w:tc>
          <w:tcPr>
            <w:tcW w:w="1985" w:type="dxa"/>
          </w:tcPr>
          <w:p w:rsidR="00FA56E1" w:rsidRPr="005D7A25" w:rsidRDefault="00AB4C2F" w:rsidP="00C31A22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C31A22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https://resh.edu.ru/subject/lesson/2960/start/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Составить схему к тексту, заполнить таблицу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(15-16 задание)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2  вопросы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1—3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§2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1—3 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</w:tc>
      </w:tr>
      <w:tr w:rsidR="00FA56E1" w:rsidRPr="005D7A25" w:rsidTr="005D7A25">
        <w:trPr>
          <w:trHeight w:val="21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Политические режимы.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Демократия, ее основные признаки и ценности. 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AB4C2F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https://resh.edu.ru/subject/lesson/2959/start/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2, 3, 4 таблица на сравнение политических режимов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§3   учебника, вопросы 6—8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§3   учебника, вопросы 6—8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Правовое государство.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Разделение властей. 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Ярославская область — субъект РФ, часть Центрального федерального округа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AB4C2F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https://resh.edu.ru/subject/lesson/2958/start/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Отработка заданий ФИПИ (15-16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Провести микроисследование: со-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брать материал о проявлении правового нигилизма в молодёжной среде и объяснить само это понятие.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336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Гражданское общество.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Местное самоуправление Органы власти и местное самоуправление в Ярославской области</w:t>
            </w:r>
          </w:p>
        </w:tc>
        <w:tc>
          <w:tcPr>
            <w:tcW w:w="1985" w:type="dxa"/>
          </w:tcPr>
          <w:p w:rsidR="00FA56E1" w:rsidRPr="00B97DAD" w:rsidRDefault="00AB4C2F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https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://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resh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edu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subject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lesson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/2958/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start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Рабочая тетрадь (1,2,4)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Участие граждан в политической жизни.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Выборы и референдумы. Опасность политического экстремизма.</w:t>
            </w:r>
          </w:p>
        </w:tc>
        <w:tc>
          <w:tcPr>
            <w:tcW w:w="1985" w:type="dxa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с раздаточным материалом Отработка заданий ФИПИ (14-16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 заданию 9подготовить презентацию.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По заданию 9подготовить презентацию.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Политические партии и движения, их роль в общественной жизни.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«Отличия партий от общественно-политических движений»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Политические партии и</w:t>
            </w:r>
            <w:r w:rsidR="00A316B7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движения в РФ. Участие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партий в выборах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по документу,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сообщения  Законе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РФ «Об общественных объединениях»: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9. Общественное движение ст. 8 Закона «О политических партиях»: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«Основные принципы деятельности политических партий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ФИПИ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7  вопросы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рубрики «Проверим себя»; задания 1—3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§7 вопросы рубрики «Проверим себя»; задания 1—3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2166" w:type="dxa"/>
          </w:tcPr>
          <w:p w:rsidR="00CE726B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Средства массовой информации</w:t>
            </w:r>
            <w:r w:rsidR="00CE726B" w:rsidRPr="005D7A2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Влияние СМИ на политическую жизнь общества.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 Извлечение социальной информации из СМИ.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СМИ в предвыборной борьбе. Средства массовой информации Ярославской области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A56E1" w:rsidRPr="005D7A25" w:rsidRDefault="00FA56E1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по группам Решение познавательных задач.  Работа со СМИ самостоятельно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Подготовка к итоговому по теме тесту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теме «Политика»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DD3B56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Практикум Тест по теме «Политика и социальное управление». </w:t>
            </w:r>
          </w:p>
        </w:tc>
        <w:tc>
          <w:tcPr>
            <w:tcW w:w="1985" w:type="dxa"/>
          </w:tcPr>
          <w:p w:rsidR="00FA56E1" w:rsidRPr="005D7A25" w:rsidRDefault="00FA56E1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повторение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5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Право, его роль в жизни человека,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общества и государства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B752C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признаки права. Право и мораль: общее и различия. Понятие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нормы права.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Нормативно-правовой акт. Виды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нормативных актов. Система</w:t>
            </w:r>
            <w:r w:rsidR="00B752C0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законодательства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4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https://resh.edu.ru/subject/lesson/2956/start/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Фронтальный устный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опрос  Составьте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схему «Виды нормативных актов», соблюдая их иерархию. Отработка заданий ФИПИ (17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Правоотношения и субъекты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DD3B5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Сущность и особенности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 различия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возможности осуществления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действий участников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 мера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дозволенного, субъекты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правоотношений,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правоспособность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дееспособность, физические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и юридические лица,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юридические действия,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правомерные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противоправные юридические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действия, события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>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Правоспособность и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</w:t>
            </w:r>
          </w:p>
          <w:p w:rsidR="00CE726B" w:rsidRPr="005D7A25" w:rsidRDefault="00CE726B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5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https://resh.edu.ru/subject/lesson/1918/start/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Составить схему «Признаки правоотношения» Решение проблемных ситуаций задание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Правонарушения и юридическая ответственность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Признаки и виды правонарушений. Понятие, виды и функции юридической ответственности. Презумпция невиновности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6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https://resh.edu.ru/subject/lesson/2955/start/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Письменные индивид.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задания  Решение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познавательных задач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вопросы рубрики «Проверим себя»; задания рубрики «В классе и дома»; ознакомиться с высказываниями рубрики «Говорят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Найти в региональных СМИ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информацию о том, какие правонарушения наиболее рас-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пространены среди несовершеннолетних в регионе, и предложить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примерную программу «Предотвращение правонарушений среди несовершеннолетних».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учебника; вопросы рубрики «Проверим себя»;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Правоохранительные органы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Судебная система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Адвокатура. Нотариат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7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https://resh.edu.ru/subject/lesson/1919/start/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таблицы «Деятельность правоохранительных органов в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§11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Подготовка 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к  промежуточному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тесту,  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2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15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Конституция Российской Федерации – основной закон государства.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Положение Конституции»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Основы конституционного строя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Конституционные основы государственного строя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8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https://videouroki.net/video/17-konstitutsiia-osnovnoi-zakon-ghosudarstva.html</w:t>
              </w:r>
            </w:hyperlink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F30D5" w:rsidRPr="005D7A25" w:rsidRDefault="000F30D5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AB4C2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9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https://videouroki.net/video/18-osnovy-konstitutsionnogho-stroia-rf.html</w:t>
              </w:r>
            </w:hyperlink>
            <w:r w:rsidR="00E702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Работа с текстом Конституции РФ 1993 г. 1 глава и оформление таблицы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Знакомство с нормативными документами (Конституция РФ)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Отработка заданий ФИПИ (18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«Конституционные основы РФ»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заполнение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схемы</w:t>
            </w:r>
          </w:p>
          <w:p w:rsidR="00FA56E1" w:rsidRPr="005D7A25" w:rsidRDefault="00FA56E1" w:rsidP="007F41EF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«Основы конституционного</w:t>
            </w:r>
            <w:r w:rsidR="007F41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строя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12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анализ фрагмента проекта Конституции Н.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Муравьёва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в рубрике «Документ» и определение того,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какие ценности лежат в его основе.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12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§13 учебника; задания 4—5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17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Права и свободы человека и гражданина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международные документы о правах человека и правах ребенка.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«Права и свободы человека и гражданина»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Механизмы реализации и защиты прав и свобод человека и гражданина в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AB4C2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0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https://videouroki.net/video/19-prava-chielovieka-istoriia-stanovlieniia.html</w:t>
              </w:r>
            </w:hyperlink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AB4C2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1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https://videouroki.net/video/21-miekhanizm-riealizatsii-i-zashchity-prav-chielovieka.html</w:t>
              </w:r>
            </w:hyperlink>
            <w:r w:rsidR="007F41EF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Используя текст Конституции РФ 1993 г оформить таблицу Знакомство с нормативными документами (всеобщая декларация прав и свобод человека)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1, 2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2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§ 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3, 4 рубрики «В классе и дома»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§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3, 4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19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Гражданские правоотношения 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 малолетних. Дееспособность несовершеннолетних в возрасте от 14 до 18 лет. Право собственности. Права потребителей, защита прав потребителей. Способы защиты гражданских прав.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9D6B5E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2" w:history="1">
              <w:r w:rsidR="009D6B5E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https://videouroki.net/video/22-grazhdanskiie-pravootnoshieniia.html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Заполнить схему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«Участники гражданских правоотношений»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Таблица «Гражданской дееспособности несовершеннолетних»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 на труд и трудовые правоотношения.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3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https://resh.edu.ru/subject/lesson/2954/start/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задания  Отработка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заданий ФИПИ (19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Проекта (индивидуальное)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«Возможности трудовой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деятельности старшеклассников в нашем районе».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Трудового договора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Трудового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Семейные правоотношения </w:t>
            </w:r>
          </w:p>
          <w:p w:rsidR="00FA56E1" w:rsidRPr="005D7A25" w:rsidRDefault="00FA56E1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«Семейные правоотношения, порядок и условия заключения брака»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Защита интересов и прав детей, оставшихся без попечения родителей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Особенности правового статуса несовершеннолетнего. Права ребенка и их защита.</w:t>
            </w:r>
          </w:p>
        </w:tc>
        <w:tc>
          <w:tcPr>
            <w:tcW w:w="2013" w:type="dxa"/>
            <w:gridSpan w:val="2"/>
          </w:tcPr>
          <w:p w:rsidR="00FA56E1" w:rsidRPr="005D7A25" w:rsidRDefault="00AB4C2F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4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таблица «Понятия «семья» и «брак»;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«Семейные правоотношения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»,  схема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«Права и обязанности супругов» Отработка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заданий ФИПИ (11, 20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 18 учебника; вопросы 1, 4,5 рубрики «Проверим себя»; одно из заданий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брачного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Тоже самое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Административные правонарушения.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Особенности административно-правовых отношений. Виды административного наказания</w:t>
            </w:r>
          </w:p>
        </w:tc>
        <w:tc>
          <w:tcPr>
            <w:tcW w:w="2013" w:type="dxa"/>
            <w:gridSpan w:val="2"/>
          </w:tcPr>
          <w:p w:rsidR="00CE726B" w:rsidRPr="005D7A25" w:rsidRDefault="00AB4C2F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5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https://resh.edu.ru/subject/lesson/1916/start/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158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«Мелкое хулиганство» КоАП РФ,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 «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Черты административного правоотношения»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Отработка заданий ФИПИ (17,19,20,21) задание)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19 учебника; вопросы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привести примеры административных правонарушений, касающихся норм общественного порядка и общественной морали.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23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Cs/>
                <w:sz w:val="23"/>
                <w:szCs w:val="23"/>
              </w:rPr>
              <w:t>Уголовное право, основные понятия и принципы.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Понятие и виды преступлений. Необходимая оборона. Цели наказания. Виды наказаний. Особенности уголовной ответственности и наказания несовершеннолетних</w:t>
            </w:r>
          </w:p>
        </w:tc>
        <w:tc>
          <w:tcPr>
            <w:tcW w:w="2013" w:type="dxa"/>
            <w:gridSpan w:val="2"/>
          </w:tcPr>
          <w:p w:rsidR="00CE726B" w:rsidRPr="005D7A25" w:rsidRDefault="00AB4C2F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6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https://videouroki.net/video/30-ugholovnaia-otvietstviennost.html</w:t>
              </w:r>
            </w:hyperlink>
            <w:r w:rsidR="005B0583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AB4C2F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7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https://videouroki.net/video/29-priestuplieniie.html</w:t>
              </w:r>
            </w:hyperlink>
            <w:r w:rsidR="005B0583"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задания 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20 учебника; если учитель сочтёт необходимым, можно предложить работу с гл. 14, ст. 87, 90, 91,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92 УК РФ.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Вопросы и задания к фрагменту УК: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1) Кто признаётся несовершеннолетним?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2) Заполните таблицу «Наказания, применяемые к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не-</w:t>
            </w:r>
            <w:proofErr w:type="spellEnd"/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совершеннолетнему, совершившему преступление».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Наказания, применяемые к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несовершеннолетнему,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совершившему преступление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3) Какие принудительные меры воспитательного воз-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действия могут быть применены к несовершеннолетнему?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Раскройте содержание этих мер.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4) При каких обстоятельствах несовершеннолетний 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мо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жет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быть освобождён от наказания?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 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государства.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на жилище. Право на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социальное обеспечение.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Здоровье под охраной закона</w:t>
            </w:r>
          </w:p>
        </w:tc>
        <w:tc>
          <w:tcPr>
            <w:tcW w:w="2013" w:type="dxa"/>
            <w:gridSpan w:val="2"/>
          </w:tcPr>
          <w:p w:rsidR="00CE726B" w:rsidRPr="005D7A25" w:rsidRDefault="00CE726B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FB12C6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Схема «Социальное обеспечение»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21 учебника; задания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«В классе и 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дома»  Отработка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заданий ФИПИ (15-16, 21-25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Международно-правовая защита жертв вооруженных конфликтов.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Пр. р. «Международное гуманитарное 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Международное гуманитарное право. Право на жизнь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 условиях вооружённых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конфликтов. Защита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гражданского населения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в период вооружённых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конфликтов</w:t>
            </w:r>
          </w:p>
        </w:tc>
        <w:tc>
          <w:tcPr>
            <w:tcW w:w="2013" w:type="dxa"/>
            <w:gridSpan w:val="2"/>
          </w:tcPr>
          <w:p w:rsidR="00CE726B" w:rsidRPr="005D7A25" w:rsidRDefault="00AB4C2F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8" w:history="1">
              <w:r w:rsidR="00FB12C6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https://videouroki.net/video/32-miezhdunarodnoie-ghumanitarnoie-pravo.html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«Важнейшие договоры международног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о гуманитарного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Права» Знакомство с документом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 22 учебника; задания 2, 4, 5,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6 рубрики «В классе и дома».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Для ОВЗ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Правовое регулирование в сфере образования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Законодательство в сфере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образования. Получение</w:t>
            </w:r>
          </w:p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образования — и право, и</w:t>
            </w:r>
            <w:r w:rsidR="005B0583"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обязанность Состояние правовой культуры в Ярославской области</w:t>
            </w:r>
          </w:p>
        </w:tc>
        <w:tc>
          <w:tcPr>
            <w:tcW w:w="2013" w:type="dxa"/>
            <w:gridSpan w:val="2"/>
          </w:tcPr>
          <w:p w:rsidR="00CE726B" w:rsidRPr="005D7A25" w:rsidRDefault="00CE726B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задания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Работа с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документами  ст.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43 Конституции РФ ст.2,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5 закона «Об образовании»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23 учебника; задания 1, 2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135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27-28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Повторительно-обобщающий урок по теме: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Практикум по теме «Право»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Тест по теме «Право»</w:t>
            </w:r>
          </w:p>
        </w:tc>
        <w:tc>
          <w:tcPr>
            <w:tcW w:w="2013" w:type="dxa"/>
            <w:gridSpan w:val="2"/>
          </w:tcPr>
          <w:p w:rsidR="00CE726B" w:rsidRPr="005D7A25" w:rsidRDefault="00AB4C2F" w:rsidP="00447CB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9" w:history="1">
              <w:r w:rsidR="00447CB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https://videouroki.net/video/34-pravo-urok-obobshchieniia.html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(26-31) задание)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29-30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«Политика и социальное управление»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Отработка заданий ФИПИ (26-31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31-32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§8-23 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2166" w:type="dxa"/>
          </w:tcPr>
          <w:p w:rsidR="00CE726B" w:rsidRPr="005D7A25" w:rsidRDefault="00CE726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Итоговое тестирование за курс </w:t>
            </w:r>
          </w:p>
          <w:p w:rsidR="00447CBB" w:rsidRPr="005D7A25" w:rsidRDefault="00447CB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курсу «Обществознание. 9 класс»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Письменный и творческие задания.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Фронтальный опрос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56E1" w:rsidRPr="005D7A25" w:rsidRDefault="00FA56E1" w:rsidP="00FA56E1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D068F" w:rsidRPr="005D7A25" w:rsidRDefault="007D068F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01BA" w:rsidRPr="00BE04F9" w:rsidRDefault="00FA01BA" w:rsidP="00FA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Учебно-методический комплект:</w:t>
      </w:r>
    </w:p>
    <w:p w:rsidR="00FA01BA" w:rsidRPr="00BE04F9" w:rsidRDefault="00FA01BA" w:rsidP="00FA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01BA" w:rsidRPr="00BE04F9" w:rsidRDefault="00FA01BA" w:rsidP="00FA0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УМК:</w:t>
      </w:r>
    </w:p>
    <w:p w:rsidR="00FA01BA" w:rsidRPr="00BE04F9" w:rsidRDefault="00FA01BA" w:rsidP="00FA01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Обществознание.  9 класс: Учебник для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Организаций Л.Н. Боголюбов, А.И. Матвеева, Е.И.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Лазебниковой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– М.: Просвещение, 2018.</w:t>
      </w:r>
    </w:p>
    <w:p w:rsidR="00FA01BA" w:rsidRPr="00BE04F9" w:rsidRDefault="00FA01BA" w:rsidP="00FA0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FA01BA" w:rsidRPr="00BE04F9" w:rsidRDefault="00FA01BA" w:rsidP="00FA0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Методическая литература для учителя:</w:t>
      </w:r>
    </w:p>
    <w:p w:rsidR="00FA01BA" w:rsidRPr="00BE04F9" w:rsidRDefault="00FA01BA" w:rsidP="00FA01B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t>Примерные программы по учебным предметам. Обществознание 5 – 9 классы. Стандарты второго поколения. М: Просвещение 2011.</w:t>
      </w:r>
    </w:p>
    <w:p w:rsidR="00FA01BA" w:rsidRPr="00BE04F9" w:rsidRDefault="00FA01BA" w:rsidP="00FA01B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Учебно-методическое пособие. 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Рабочие программы к УМК под редакцией Л.Н. Боголюбова, Л.Ф. Ивановой «Обществознание. 5 – 9 классы» М: Просвещение 2012.</w:t>
      </w:r>
    </w:p>
    <w:p w:rsidR="00FA01BA" w:rsidRPr="00BE04F9" w:rsidRDefault="00FA01BA" w:rsidP="00FA01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Обществознание. Поурочные разработки. 9 класс: пособие для учителей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организаций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/[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Л. Н. Боголюбов, Е. И.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А. Т.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Кинкулькини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др.] ; Рос. акад. наук, Рос. акад. образования, изд-во «Просвещение». — М.: Просвещение, 2017.</w:t>
      </w:r>
    </w:p>
    <w:p w:rsidR="00FA01BA" w:rsidRPr="00BE04F9" w:rsidRDefault="00FA01BA" w:rsidP="00FA0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</w:pPr>
    </w:p>
    <w:p w:rsidR="00FA01BA" w:rsidRPr="00BE04F9" w:rsidRDefault="00FA01BA" w:rsidP="00FA0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en-US" w:eastAsia="ar-SA"/>
        </w:rPr>
        <w:t>III</w:t>
      </w: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  <w:t>. Для учащихся:</w:t>
      </w:r>
    </w:p>
    <w:p w:rsidR="00FA01BA" w:rsidRPr="00BE04F9" w:rsidRDefault="00FA01BA" w:rsidP="00FA0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 Баранов П.А. Обществознание: Полный справочник для подготовки к ГИА: 9 класс. – М.: АСТ: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Астрель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2019. – 282 с. </w:t>
      </w:r>
    </w:p>
    <w:p w:rsidR="00FA01BA" w:rsidRPr="00BE04F9" w:rsidRDefault="00FA01BA" w:rsidP="00FA0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Лазебникова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А.Ю. Обществознание. Основной государственный экзамен. Типовые тестовые задания -</w:t>
      </w:r>
      <w:proofErr w:type="spellStart"/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М.:Издательства</w:t>
      </w:r>
      <w:proofErr w:type="spellEnd"/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«Экзамен», 2017.- 143 с.</w:t>
      </w:r>
    </w:p>
    <w:p w:rsidR="00FA01BA" w:rsidRPr="00BE04F9" w:rsidRDefault="00FA01BA" w:rsidP="00FA0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 Никитин А.Ф. Большой школьный словарь: Обществознание, экономика, право / А.Ф. Никитин. – М.: АСТ-ПРЕСС ШКОЛА, 2006. – 400 с. </w:t>
      </w:r>
    </w:p>
    <w:p w:rsidR="00FA01BA" w:rsidRPr="00BE04F9" w:rsidRDefault="00FA01BA" w:rsidP="00FA0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 Никитин А. Ф. Школьный юридический словарь: около 800 терминов и понятий. – М.: Дрофа,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2008.-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224 с. </w:t>
      </w:r>
    </w:p>
    <w:p w:rsidR="00FA01BA" w:rsidRPr="00B97DAD" w:rsidRDefault="00FA01BA" w:rsidP="00FA0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A01BA" w:rsidRPr="00BE04F9" w:rsidRDefault="00FA01BA" w:rsidP="00FA0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IV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Перечень средств ИКТ, используемых для реализации настоящей программы:</w:t>
      </w:r>
    </w:p>
    <w:p w:rsidR="00FA01BA" w:rsidRPr="00BE04F9" w:rsidRDefault="00FA01BA" w:rsidP="00FA0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Аппаратные средства:</w:t>
      </w:r>
    </w:p>
    <w:p w:rsidR="00FA01BA" w:rsidRPr="00BE04F9" w:rsidRDefault="00FA01BA" w:rsidP="00FA01B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ПК;</w:t>
      </w:r>
    </w:p>
    <w:p w:rsidR="00FA01BA" w:rsidRPr="00BE04F9" w:rsidRDefault="00FA01BA" w:rsidP="00FA01B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глобальная сеть;</w:t>
      </w:r>
    </w:p>
    <w:p w:rsidR="00FA01BA" w:rsidRPr="00BE04F9" w:rsidRDefault="00FA01BA" w:rsidP="00FA01B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мультимедиапроектор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A01BA" w:rsidRPr="00BE04F9" w:rsidRDefault="00FA01BA" w:rsidP="00FA01B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принтер;</w:t>
      </w:r>
    </w:p>
    <w:p w:rsidR="00FA01BA" w:rsidRPr="00BE04F9" w:rsidRDefault="00FA01BA" w:rsidP="00FA01B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сканер;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Цифровые образовательные ресурсы: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http://www.president.kremlin.ru/ — Президент Российской Федерации.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http://www.rsnet.ru/ — Судебная власть Российской Федерации.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http://www.jurizdat.ru/editions/official/lcrf — Собрание законодательства РФ.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http://www.socionet.ru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Соционет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информационное пространство по общественным наукам.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http://www.ifap.ru — Программа ЮНЕСКО «Информация для всех» в России.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 //www.gks.ru — Федеральная служба государственной статистики: базы данных, статистическая информация.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http://www.alleng.ru/edu/social2.htm — Образовательные ресурсы Интернета — обществознание.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http://www.subscribe.ru/catalog/economics.education.eidos6social — Обществознание в школе (дистанционное обучение).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http://www.fom.ru — Фонд общественного мнения (социологические исследования).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http://www.ecsocman.edu.ru — Экономика. Социология. Менеджмент. Федеральный образовательный портал.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http://www.ug.ru/ug_pril/gv_index.html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Граждановедение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Приложение к «Учительской газете».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http://www.be.economicus.ru — Основы экономики. Вводный курс.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hup://www.cebe.sib.ru — Центр экономического и бизнес-образования: в помощь учителю.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http://www.businessvoc.ru — Бизнес-словарь.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http://www.hpo.opg — Права человека в России.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http://www.uznay-prezidenta.ru — Президент России — гражданам школьного возраста.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http://www.ombudsman.gov.ru — Уполномоченный по правам человека в Российской Федерации: официальный сайт.</w:t>
      </w:r>
    </w:p>
    <w:p w:rsidR="00FA01BA" w:rsidRPr="00BE04F9" w:rsidRDefault="00FA01BA" w:rsidP="00FA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http://www.pedagog-club.narod.ru/declaration2001.htm — Декларация прав школьника.</w:t>
      </w:r>
    </w:p>
    <w:p w:rsidR="00FA01BA" w:rsidRDefault="00FA01BA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уровню подготовки учащихся 9 класса.</w:t>
      </w:r>
    </w:p>
    <w:p w:rsidR="007D068F" w:rsidRPr="005D7A25" w:rsidRDefault="007D068F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В результате изучения обществознания 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Выпускник научится: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объяснять роль политики в жизни общества;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и сравнивать различные формы правления, иллюстрировать их примерами;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давать характеристику формам государственно-территориального устройства;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различные типы политических режимов, раскрывать их основные признаки;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раскрывать на конкретных примерах основные черты и принципы демократии;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называть признаки политической партии, раскрывать их на конкретных примерах;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порядок формирования органов государственной власти РФ;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гражданские правоотношения;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права и обязанности супругов, родителей, детей;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связь права на образование и обязанности получить образование;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</w:t>
      </w:r>
      <w:r w:rsidR="002153E7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</w:t>
      </w:r>
    </w:p>
    <w:p w:rsidR="002153E7" w:rsidRDefault="002153E7" w:rsidP="00FA56E1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sectPr w:rsidR="002153E7" w:rsidSect="00FA56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AAF"/>
    <w:multiLevelType w:val="hybridMultilevel"/>
    <w:tmpl w:val="FD84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B7701"/>
    <w:multiLevelType w:val="hybridMultilevel"/>
    <w:tmpl w:val="5A22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6EBA"/>
    <w:multiLevelType w:val="hybridMultilevel"/>
    <w:tmpl w:val="2D36E89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23F0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7364"/>
    <w:multiLevelType w:val="hybridMultilevel"/>
    <w:tmpl w:val="259C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9D9"/>
    <w:multiLevelType w:val="hybridMultilevel"/>
    <w:tmpl w:val="334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573E52"/>
    <w:multiLevelType w:val="hybridMultilevel"/>
    <w:tmpl w:val="047A0C40"/>
    <w:lvl w:ilvl="0" w:tplc="0FA8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769E"/>
    <w:multiLevelType w:val="hybridMultilevel"/>
    <w:tmpl w:val="CA4C4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7F5D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0AD0"/>
    <w:multiLevelType w:val="hybridMultilevel"/>
    <w:tmpl w:val="8174C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E4773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74928"/>
    <w:multiLevelType w:val="hybridMultilevel"/>
    <w:tmpl w:val="AD365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5AE9"/>
    <w:multiLevelType w:val="hybridMultilevel"/>
    <w:tmpl w:val="E018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39E5"/>
    <w:multiLevelType w:val="hybridMultilevel"/>
    <w:tmpl w:val="90744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446F"/>
    <w:multiLevelType w:val="hybridMultilevel"/>
    <w:tmpl w:val="512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23BF1"/>
    <w:multiLevelType w:val="hybridMultilevel"/>
    <w:tmpl w:val="B894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7513B"/>
    <w:multiLevelType w:val="hybridMultilevel"/>
    <w:tmpl w:val="23BA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6F87"/>
    <w:multiLevelType w:val="hybridMultilevel"/>
    <w:tmpl w:val="AEDA84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564EDD"/>
    <w:multiLevelType w:val="hybridMultilevel"/>
    <w:tmpl w:val="600406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EE23BD"/>
    <w:multiLevelType w:val="hybridMultilevel"/>
    <w:tmpl w:val="601A2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68AB"/>
    <w:multiLevelType w:val="hybridMultilevel"/>
    <w:tmpl w:val="8758D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112A"/>
    <w:multiLevelType w:val="hybridMultilevel"/>
    <w:tmpl w:val="5EA0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36AC"/>
    <w:multiLevelType w:val="hybridMultilevel"/>
    <w:tmpl w:val="5E9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222E7"/>
    <w:multiLevelType w:val="hybridMultilevel"/>
    <w:tmpl w:val="6812F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0D84"/>
    <w:multiLevelType w:val="hybridMultilevel"/>
    <w:tmpl w:val="67B87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23"/>
  </w:num>
  <w:num w:numId="5">
    <w:abstractNumId w:val="22"/>
  </w:num>
  <w:num w:numId="6">
    <w:abstractNumId w:val="35"/>
  </w:num>
  <w:num w:numId="7">
    <w:abstractNumId w:val="9"/>
  </w:num>
  <w:num w:numId="8">
    <w:abstractNumId w:val="12"/>
  </w:num>
  <w:num w:numId="9">
    <w:abstractNumId w:val="28"/>
  </w:num>
  <w:num w:numId="10">
    <w:abstractNumId w:val="32"/>
  </w:num>
  <w:num w:numId="11">
    <w:abstractNumId w:val="29"/>
  </w:num>
  <w:num w:numId="12">
    <w:abstractNumId w:val="31"/>
  </w:num>
  <w:num w:numId="13">
    <w:abstractNumId w:val="24"/>
  </w:num>
  <w:num w:numId="14">
    <w:abstractNumId w:val="19"/>
  </w:num>
  <w:num w:numId="15">
    <w:abstractNumId w:val="34"/>
  </w:num>
  <w:num w:numId="16">
    <w:abstractNumId w:val="10"/>
  </w:num>
  <w:num w:numId="17">
    <w:abstractNumId w:val="17"/>
  </w:num>
  <w:num w:numId="18">
    <w:abstractNumId w:val="36"/>
  </w:num>
  <w:num w:numId="19">
    <w:abstractNumId w:val="11"/>
  </w:num>
  <w:num w:numId="20">
    <w:abstractNumId w:val="33"/>
  </w:num>
  <w:num w:numId="21">
    <w:abstractNumId w:val="37"/>
  </w:num>
  <w:num w:numId="22">
    <w:abstractNumId w:val="20"/>
  </w:num>
  <w:num w:numId="23">
    <w:abstractNumId w:val="30"/>
  </w:num>
  <w:num w:numId="24">
    <w:abstractNumId w:val="5"/>
  </w:num>
  <w:num w:numId="25">
    <w:abstractNumId w:val="21"/>
  </w:num>
  <w:num w:numId="26">
    <w:abstractNumId w:val="25"/>
  </w:num>
  <w:num w:numId="27">
    <w:abstractNumId w:val="7"/>
  </w:num>
  <w:num w:numId="28">
    <w:abstractNumId w:val="8"/>
  </w:num>
  <w:num w:numId="29">
    <w:abstractNumId w:val="16"/>
  </w:num>
  <w:num w:numId="30">
    <w:abstractNumId w:val="3"/>
  </w:num>
  <w:num w:numId="31">
    <w:abstractNumId w:val="0"/>
  </w:num>
  <w:num w:numId="32">
    <w:abstractNumId w:val="6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8"/>
  </w:num>
  <w:num w:numId="37">
    <w:abstractNumId w:val="15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1"/>
    <w:rsid w:val="00046758"/>
    <w:rsid w:val="0008791E"/>
    <w:rsid w:val="000902D4"/>
    <w:rsid w:val="000E0EA3"/>
    <w:rsid w:val="000E204B"/>
    <w:rsid w:val="000F30D5"/>
    <w:rsid w:val="00160183"/>
    <w:rsid w:val="001771D1"/>
    <w:rsid w:val="0018273C"/>
    <w:rsid w:val="00192477"/>
    <w:rsid w:val="001C5478"/>
    <w:rsid w:val="002153E7"/>
    <w:rsid w:val="002268CC"/>
    <w:rsid w:val="00243E27"/>
    <w:rsid w:val="00246774"/>
    <w:rsid w:val="00295EA3"/>
    <w:rsid w:val="002B2F5C"/>
    <w:rsid w:val="0030721C"/>
    <w:rsid w:val="0033641E"/>
    <w:rsid w:val="00425546"/>
    <w:rsid w:val="004370D4"/>
    <w:rsid w:val="00441715"/>
    <w:rsid w:val="00447CBB"/>
    <w:rsid w:val="004B6406"/>
    <w:rsid w:val="00520231"/>
    <w:rsid w:val="005229F3"/>
    <w:rsid w:val="00581950"/>
    <w:rsid w:val="005A1511"/>
    <w:rsid w:val="005B0583"/>
    <w:rsid w:val="005D7A25"/>
    <w:rsid w:val="005E00A6"/>
    <w:rsid w:val="005E1D62"/>
    <w:rsid w:val="00637450"/>
    <w:rsid w:val="00747EA9"/>
    <w:rsid w:val="007D068F"/>
    <w:rsid w:val="007F41EF"/>
    <w:rsid w:val="007F50FC"/>
    <w:rsid w:val="00890C56"/>
    <w:rsid w:val="008968FD"/>
    <w:rsid w:val="00916E7F"/>
    <w:rsid w:val="00924441"/>
    <w:rsid w:val="009553C2"/>
    <w:rsid w:val="009610F8"/>
    <w:rsid w:val="009D6B5E"/>
    <w:rsid w:val="009E3B9D"/>
    <w:rsid w:val="00A270BD"/>
    <w:rsid w:val="00A316B7"/>
    <w:rsid w:val="00AB191F"/>
    <w:rsid w:val="00AB4C2F"/>
    <w:rsid w:val="00AF0C0E"/>
    <w:rsid w:val="00AF1330"/>
    <w:rsid w:val="00B55FBD"/>
    <w:rsid w:val="00B752C0"/>
    <w:rsid w:val="00B80E88"/>
    <w:rsid w:val="00B97DAD"/>
    <w:rsid w:val="00BE04F9"/>
    <w:rsid w:val="00C31A22"/>
    <w:rsid w:val="00C54608"/>
    <w:rsid w:val="00C834DD"/>
    <w:rsid w:val="00CA6D1D"/>
    <w:rsid w:val="00CE726B"/>
    <w:rsid w:val="00D02378"/>
    <w:rsid w:val="00D47DF0"/>
    <w:rsid w:val="00DD3B56"/>
    <w:rsid w:val="00E17D8A"/>
    <w:rsid w:val="00E702EF"/>
    <w:rsid w:val="00E81CB7"/>
    <w:rsid w:val="00EA1FCB"/>
    <w:rsid w:val="00ED0500"/>
    <w:rsid w:val="00F35935"/>
    <w:rsid w:val="00F80969"/>
    <w:rsid w:val="00FA01BA"/>
    <w:rsid w:val="00FA56E1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71ED-2EA7-461F-83A4-6A286C7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E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6E1"/>
  </w:style>
  <w:style w:type="paragraph" w:styleId="a3">
    <w:name w:val="No Spacing"/>
    <w:uiPriority w:val="1"/>
    <w:qFormat/>
    <w:rsid w:val="00FA5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A56E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A5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56E1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A56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6E1"/>
  </w:style>
  <w:style w:type="paragraph" w:styleId="aa">
    <w:name w:val="footer"/>
    <w:basedOn w:val="a"/>
    <w:link w:val="ab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6E1"/>
  </w:style>
  <w:style w:type="paragraph" w:customStyle="1" w:styleId="110">
    <w:name w:val="Заголовок 11"/>
    <w:basedOn w:val="a"/>
    <w:next w:val="a"/>
    <w:uiPriority w:val="9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FA56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FA56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1/start/" TargetMode="External"/><Relationship Id="rId13" Type="http://schemas.openxmlformats.org/officeDocument/2006/relationships/hyperlink" Target="https://resh.edu.ru/subject/lesson/2957/start/" TargetMode="External"/><Relationship Id="rId18" Type="http://schemas.openxmlformats.org/officeDocument/2006/relationships/hyperlink" Target="https://videouroki.net/video/17-konstitutsiia-osnovnoi-zakon-ghosudarstva.html" TargetMode="External"/><Relationship Id="rId26" Type="http://schemas.openxmlformats.org/officeDocument/2006/relationships/hyperlink" Target="https://videouroki.net/video/30-ugholovnaia-otvietstvienno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21-miekhanizm-riealizatsii-i-zashchity-prav-chielovieka.html" TargetMode="External"/><Relationship Id="rId7" Type="http://schemas.openxmlformats.org/officeDocument/2006/relationships/hyperlink" Target="https://resh.edu.ru/subject/lesson/2956/start/" TargetMode="External"/><Relationship Id="rId12" Type="http://schemas.openxmlformats.org/officeDocument/2006/relationships/hyperlink" Target="https://resh.edu.ru/subject/lesson/2958/start/" TargetMode="External"/><Relationship Id="rId17" Type="http://schemas.openxmlformats.org/officeDocument/2006/relationships/hyperlink" Target="https://resh.edu.ru/subject/lesson/1919/start/" TargetMode="External"/><Relationship Id="rId25" Type="http://schemas.openxmlformats.org/officeDocument/2006/relationships/hyperlink" Target="https://resh.edu.ru/subject/lesson/191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55/start/" TargetMode="External"/><Relationship Id="rId20" Type="http://schemas.openxmlformats.org/officeDocument/2006/relationships/hyperlink" Target="https://videouroki.net/video/19-prava-chielovieka-istoriia-stanovlieniia.html" TargetMode="External"/><Relationship Id="rId29" Type="http://schemas.openxmlformats.org/officeDocument/2006/relationships/hyperlink" Target="https://videouroki.net/video/34-pravo-urok-obobshchieni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1-politika-urok-obobshchieniia.html" TargetMode="External"/><Relationship Id="rId11" Type="http://schemas.openxmlformats.org/officeDocument/2006/relationships/hyperlink" Target="https://resh.edu.ru/subject/lesson/2958/start/" TargetMode="External"/><Relationship Id="rId24" Type="http://schemas.openxmlformats.org/officeDocument/2006/relationships/hyperlink" Target="https://resh.edu.ru/subject/lesson/1917/star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1918/start/" TargetMode="External"/><Relationship Id="rId23" Type="http://schemas.openxmlformats.org/officeDocument/2006/relationships/hyperlink" Target="https://resh.edu.ru/subject/lesson/2954/start/" TargetMode="External"/><Relationship Id="rId28" Type="http://schemas.openxmlformats.org/officeDocument/2006/relationships/hyperlink" Target="https://videouroki.net/video/32-miezhdunarodnoie-ghumanitarnoie-pravo.html" TargetMode="External"/><Relationship Id="rId10" Type="http://schemas.openxmlformats.org/officeDocument/2006/relationships/hyperlink" Target="https://resh.edu.ru/subject/lesson/2959/start/" TargetMode="External"/><Relationship Id="rId19" Type="http://schemas.openxmlformats.org/officeDocument/2006/relationships/hyperlink" Target="https://videouroki.net/video/18-osnovy-konstitutsionnogho-stroia-rf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0/start/" TargetMode="External"/><Relationship Id="rId14" Type="http://schemas.openxmlformats.org/officeDocument/2006/relationships/hyperlink" Target="https://resh.edu.ru/subject/lesson/2956/start/" TargetMode="External"/><Relationship Id="rId22" Type="http://schemas.openxmlformats.org/officeDocument/2006/relationships/hyperlink" Target="https://videouroki.net/video/22-grazhdanskiie-pravootnoshieniia.html" TargetMode="External"/><Relationship Id="rId27" Type="http://schemas.openxmlformats.org/officeDocument/2006/relationships/hyperlink" Target="https://videouroki.net/video/29-priestuplienii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98</cp:revision>
  <dcterms:created xsi:type="dcterms:W3CDTF">2021-09-06T20:17:00Z</dcterms:created>
  <dcterms:modified xsi:type="dcterms:W3CDTF">2022-11-14T19:56:00Z</dcterms:modified>
</cp:coreProperties>
</file>