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80" w:rsidRPr="00CE5D52" w:rsidRDefault="007F4D80" w:rsidP="00CE5D52">
      <w:pPr>
        <w:pStyle w:val="a3"/>
        <w:rPr>
          <w:rStyle w:val="c4"/>
          <w:rFonts w:ascii="Times New Roman" w:hAnsi="Times New Roman"/>
          <w:b/>
          <w:lang w:val="ru-RU"/>
        </w:rPr>
      </w:pPr>
    </w:p>
    <w:p w:rsidR="007F4D80" w:rsidRPr="00CE5D52" w:rsidRDefault="00CE5D52" w:rsidP="007F4D80">
      <w:pPr>
        <w:pStyle w:val="a3"/>
        <w:rPr>
          <w:rStyle w:val="c4"/>
          <w:rFonts w:ascii="Times New Roman" w:hAnsi="Times New Roman"/>
          <w:b/>
          <w:lang w:val="ru-RU"/>
        </w:rPr>
      </w:pPr>
      <w:bookmarkStart w:id="0" w:name="_GoBack"/>
      <w:r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6661150" cy="9230098"/>
            <wp:effectExtent l="0" t="0" r="0" b="0"/>
            <wp:docPr id="2" name="Рисунок 2" descr="C:\Users\1\Desktop\Секретарь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екретарь\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23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B39CC" w:rsidRPr="00CE5D52" w:rsidRDefault="007F4D80" w:rsidP="007F4D80">
      <w:pPr>
        <w:pStyle w:val="a3"/>
        <w:rPr>
          <w:rStyle w:val="c4"/>
          <w:rFonts w:ascii="Times New Roman" w:hAnsi="Times New Roman"/>
          <w:b/>
          <w:lang w:val="ru-RU"/>
        </w:rPr>
      </w:pPr>
      <w:r w:rsidRPr="00CE5D52">
        <w:rPr>
          <w:rStyle w:val="c4"/>
          <w:rFonts w:ascii="Times New Roman" w:hAnsi="Times New Roman"/>
          <w:b/>
          <w:lang w:val="ru-RU"/>
        </w:rPr>
        <w:lastRenderedPageBreak/>
        <w:t xml:space="preserve">                                             </w:t>
      </w:r>
      <w:r w:rsidR="00CE5D52">
        <w:rPr>
          <w:rStyle w:val="c4"/>
          <w:rFonts w:ascii="Times New Roman" w:hAnsi="Times New Roman"/>
          <w:b/>
          <w:lang w:val="ru-RU"/>
        </w:rPr>
        <w:t xml:space="preserve">                        </w:t>
      </w:r>
      <w:r w:rsidRPr="00CE5D52">
        <w:rPr>
          <w:rStyle w:val="c4"/>
          <w:rFonts w:ascii="Times New Roman" w:hAnsi="Times New Roman"/>
          <w:b/>
          <w:lang w:val="ru-RU"/>
        </w:rPr>
        <w:t xml:space="preserve"> </w:t>
      </w:r>
      <w:r w:rsidR="00B92AE5" w:rsidRPr="00CE5D52">
        <w:rPr>
          <w:rStyle w:val="c4"/>
          <w:rFonts w:ascii="Times New Roman" w:hAnsi="Times New Roman"/>
          <w:b/>
          <w:lang w:val="ru-RU"/>
        </w:rPr>
        <w:t>Пояснительная записка</w:t>
      </w:r>
    </w:p>
    <w:p w:rsidR="00493C34" w:rsidRPr="00787899" w:rsidRDefault="003B39CC" w:rsidP="00493C34">
      <w:pPr>
        <w:spacing w:before="280"/>
        <w:jc w:val="both"/>
        <w:rPr>
          <w:b/>
          <w:sz w:val="24"/>
          <w:szCs w:val="24"/>
          <w:lang w:val="ru-RU"/>
        </w:rPr>
      </w:pPr>
      <w:r w:rsidRPr="00CE5D5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Рабочая про</w:t>
      </w:r>
      <w:r w:rsidR="00111398"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грамма </w:t>
      </w:r>
      <w:r w:rsidR="007C0A36" w:rsidRPr="00787899">
        <w:rPr>
          <w:rFonts w:ascii="Times New Roman" w:hAnsi="Times New Roman" w:cs="Times New Roman"/>
          <w:sz w:val="24"/>
          <w:szCs w:val="24"/>
          <w:lang w:val="ru-RU"/>
        </w:rPr>
        <w:t>курса «</w:t>
      </w:r>
      <w:r w:rsidR="007C0A36" w:rsidRPr="00787899">
        <w:rPr>
          <w:rFonts w:ascii="Times New Roman" w:hAnsi="Times New Roman" w:cs="Times New Roman"/>
          <w:shd w:val="clear" w:color="auto" w:fill="FFFFFF"/>
          <w:lang w:val="ru-RU"/>
        </w:rPr>
        <w:t>Родной язык и литературное чтение на родном языке»</w:t>
      </w:r>
      <w:r w:rsidR="007C0A36" w:rsidRPr="00787899">
        <w:rPr>
          <w:rFonts w:ascii="Times New Roman" w:hAnsi="Times New Roman" w:cs="Times New Roman"/>
          <w:sz w:val="24"/>
          <w:szCs w:val="24"/>
          <w:lang w:val="ru-RU"/>
        </w:rPr>
        <w:t>по предмету</w:t>
      </w:r>
      <w:r w:rsidR="00111398"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«Р</w:t>
      </w:r>
      <w:r w:rsidR="00BB58AB" w:rsidRPr="00787899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D67FE3"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11398"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русский)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язык» для </w:t>
      </w:r>
      <w:r w:rsidR="008E1558"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2-го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класса </w:t>
      </w:r>
      <w:r w:rsidR="00493C34" w:rsidRPr="00787899">
        <w:rPr>
          <w:rFonts w:ascii="Times New Roman" w:hAnsi="Times New Roman" w:cs="Times New Roman"/>
          <w:sz w:val="24"/>
          <w:szCs w:val="24"/>
          <w:lang w:val="ru-RU"/>
        </w:rPr>
        <w:t>составлена на основе следующих нормативных документов</w:t>
      </w:r>
      <w:r w:rsidR="00493C34" w:rsidRPr="00787899">
        <w:rPr>
          <w:sz w:val="24"/>
          <w:szCs w:val="24"/>
          <w:lang w:val="ru-RU"/>
        </w:rPr>
        <w:t>:</w:t>
      </w:r>
    </w:p>
    <w:p w:rsidR="00493C34" w:rsidRPr="00787899" w:rsidRDefault="00493C34" w:rsidP="00CE7C60">
      <w:pPr>
        <w:pStyle w:val="ab"/>
        <w:tabs>
          <w:tab w:val="left" w:pos="426"/>
        </w:tabs>
        <w:spacing w:before="0" w:beforeAutospacing="0" w:after="0" w:afterAutospacing="0"/>
        <w:rPr>
          <w:lang w:val="ru-RU"/>
        </w:rPr>
      </w:pPr>
      <w:r w:rsidRPr="00787899">
        <w:rPr>
          <w:rFonts w:eastAsia="DejaVu Sans"/>
          <w:kern w:val="24"/>
          <w:lang w:val="ru-RU"/>
        </w:rPr>
        <w:t xml:space="preserve">Федеральный закон "Об образовании в Российской Федерации"от 29.12.2012 </w:t>
      </w:r>
      <w:r w:rsidRPr="001965D1">
        <w:rPr>
          <w:rFonts w:eastAsia="DejaVu Sans"/>
          <w:kern w:val="24"/>
        </w:rPr>
        <w:t>N</w:t>
      </w:r>
      <w:r w:rsidRPr="00787899">
        <w:rPr>
          <w:rFonts w:eastAsia="DejaVu Sans"/>
          <w:kern w:val="24"/>
          <w:lang w:val="ru-RU"/>
        </w:rPr>
        <w:t xml:space="preserve"> 273-ФЗ</w:t>
      </w:r>
    </w:p>
    <w:p w:rsidR="00493C34" w:rsidRPr="00787899" w:rsidRDefault="00493C34" w:rsidP="00CE7C60">
      <w:pPr>
        <w:pStyle w:val="ab"/>
        <w:tabs>
          <w:tab w:val="left" w:pos="426"/>
        </w:tabs>
        <w:spacing w:before="0" w:beforeAutospacing="0" w:after="0" w:afterAutospacing="0"/>
        <w:rPr>
          <w:rFonts w:eastAsia="DejaVu Sans"/>
          <w:kern w:val="24"/>
          <w:lang w:val="ru-RU"/>
        </w:rPr>
      </w:pPr>
      <w:r w:rsidRPr="00787899">
        <w:rPr>
          <w:rFonts w:eastAsia="DejaVu Sans"/>
          <w:kern w:val="24"/>
          <w:lang w:val="ru-RU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</w:t>
      </w:r>
      <w:r w:rsidRPr="001965D1">
        <w:rPr>
          <w:rFonts w:eastAsia="DejaVu Sans"/>
          <w:kern w:val="24"/>
        </w:rPr>
        <w:t>N</w:t>
      </w:r>
      <w:r w:rsidRPr="00787899">
        <w:rPr>
          <w:rFonts w:eastAsia="DejaVu Sans"/>
          <w:kern w:val="24"/>
          <w:lang w:val="ru-RU"/>
        </w:rPr>
        <w:t xml:space="preserve"> 373, с изменениями и дополнениями от: 26 ноября 2010 г., 22 сентября 2011 г., 18 декабря 2012 г., 29 декабря 2014</w:t>
      </w:r>
      <w:r w:rsidRPr="001965D1">
        <w:rPr>
          <w:rFonts w:eastAsia="DejaVu Sans"/>
          <w:kern w:val="24"/>
        </w:rPr>
        <w:t> </w:t>
      </w:r>
      <w:r w:rsidRPr="00787899">
        <w:rPr>
          <w:rFonts w:eastAsia="DejaVu Sans"/>
          <w:kern w:val="24"/>
          <w:lang w:val="ru-RU"/>
        </w:rPr>
        <w:t>г., 18 мая, 31 декабря 2015 г., 11 декабря 2020 г.</w:t>
      </w:r>
    </w:p>
    <w:p w:rsidR="007F4D80" w:rsidRPr="00787899" w:rsidRDefault="00493C34" w:rsidP="00CE7C60">
      <w:pPr>
        <w:pStyle w:val="ab"/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color w:val="000000" w:themeColor="text1"/>
          <w:kern w:val="24"/>
          <w:lang w:val="ru-RU"/>
        </w:rPr>
      </w:pPr>
      <w:r w:rsidRPr="00787899">
        <w:rPr>
          <w:rFonts w:eastAsia="DejaVu Sans"/>
          <w:kern w:val="24"/>
          <w:lang w:val="ru-RU"/>
        </w:rP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254"(Зарегистрирован 02.03.2021 №</w:t>
      </w:r>
      <w:r w:rsidRPr="00FC1503">
        <w:rPr>
          <w:rFonts w:eastAsia="DejaVu Sans"/>
          <w:kern w:val="24"/>
        </w:rPr>
        <w:t> </w:t>
      </w:r>
      <w:r w:rsidRPr="00787899">
        <w:rPr>
          <w:rFonts w:eastAsia="DejaVu Sans"/>
          <w:kern w:val="24"/>
          <w:lang w:val="ru-RU"/>
        </w:rPr>
        <w:t>62645)</w:t>
      </w:r>
      <w:r w:rsidR="007F4D80" w:rsidRPr="00787899">
        <w:rPr>
          <w:lang w:val="ru-RU"/>
        </w:rPr>
        <w:t xml:space="preserve">                                             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="007F4D80" w:rsidRPr="00787899">
          <w:rPr>
            <w:lang w:val="ru-RU"/>
          </w:rPr>
          <w:t>2014 г</w:t>
        </w:r>
      </w:smartTag>
      <w:r w:rsidR="007F4D80" w:rsidRPr="00787899">
        <w:rPr>
          <w:lang w:val="ru-RU"/>
        </w:rPr>
        <w:t>. № 1598</w:t>
      </w:r>
    </w:p>
    <w:p w:rsidR="00493C34" w:rsidRPr="00787899" w:rsidRDefault="007F4D80" w:rsidP="00CE7C60">
      <w:pPr>
        <w:suppressAutoHyphens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АООП НОО с задержкой психическогоразвития МОУ Ишненская СОШ (утв. приказом директора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№ 113 от 30.08.2017 г);</w:t>
      </w:r>
    </w:p>
    <w:p w:rsidR="00493C34" w:rsidRPr="00787899" w:rsidRDefault="00493C34" w:rsidP="00CE7C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>ООП НОО МОУ Ишненская СОШ (утв. приказом директора № 15а д/о от 15.01.21 г);</w:t>
      </w:r>
    </w:p>
    <w:p w:rsidR="00493C34" w:rsidRPr="00787899" w:rsidRDefault="00CE7C60" w:rsidP="00CE7C60">
      <w:pPr>
        <w:rPr>
          <w:sz w:val="24"/>
          <w:szCs w:val="24"/>
          <w:lang w:val="ru-RU"/>
        </w:rPr>
      </w:pPr>
      <w:r w:rsidRPr="00787899">
        <w:rPr>
          <w:lang w:val="ru-RU"/>
        </w:rPr>
        <w:t xml:space="preserve">  </w:t>
      </w:r>
      <w:r w:rsidR="00F43E7A" w:rsidRPr="00787899">
        <w:rPr>
          <w:sz w:val="24"/>
          <w:szCs w:val="24"/>
          <w:lang w:val="ru-RU"/>
        </w:rPr>
        <w:t xml:space="preserve">Учебный план </w:t>
      </w:r>
      <w:bookmarkStart w:id="1" w:name="_Hlk72260734"/>
      <w:r w:rsidR="00F43E7A" w:rsidRPr="00787899">
        <w:rPr>
          <w:sz w:val="24"/>
          <w:szCs w:val="24"/>
          <w:lang w:val="ru-RU"/>
        </w:rPr>
        <w:t>МОУ Ишненская СОШ (утв. приказом директора № 307 от 31.08.2022);</w:t>
      </w:r>
      <w:bookmarkEnd w:id="1"/>
      <w:r w:rsidRPr="00787899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="007F4D80" w:rsidRPr="00787899">
        <w:rPr>
          <w:sz w:val="24"/>
          <w:szCs w:val="24"/>
          <w:lang w:val="ru-RU"/>
        </w:rPr>
        <w:t xml:space="preserve"> </w:t>
      </w:r>
      <w:r w:rsidR="00F43E7A" w:rsidRPr="00787899">
        <w:rPr>
          <w:sz w:val="24"/>
          <w:szCs w:val="24"/>
          <w:lang w:val="ru-RU"/>
        </w:rPr>
        <w:t xml:space="preserve">Календарный учебный график МОУ </w:t>
      </w:r>
      <w:bookmarkStart w:id="2" w:name="_Hlk72260759"/>
      <w:r w:rsidR="00F43E7A" w:rsidRPr="00787899">
        <w:rPr>
          <w:sz w:val="24"/>
          <w:szCs w:val="24"/>
          <w:lang w:val="ru-RU"/>
        </w:rPr>
        <w:t>Ишненская СОШ (утв. приказом директора № 308  от 31.08.2022);</w:t>
      </w:r>
      <w:bookmarkEnd w:id="2"/>
      <w:r w:rsidRPr="00787899">
        <w:rPr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493C34"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 рабочей программе по ФГОС НОО (утв. приказом директора </w:t>
      </w:r>
      <w:r w:rsidR="00355B1E" w:rsidRPr="00787899">
        <w:rPr>
          <w:rFonts w:ascii="Times New Roman" w:hAnsi="Times New Roman" w:cs="Times New Roman"/>
          <w:sz w:val="24"/>
          <w:szCs w:val="24"/>
          <w:lang w:val="ru-RU"/>
        </w:rPr>
        <w:t>№ 243 о/д от 27.08.2021 г.</w:t>
      </w:r>
      <w:r w:rsidR="00FC1503" w:rsidRPr="007878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3C34" w:rsidRPr="00787899" w:rsidRDefault="00FC1503" w:rsidP="00CE7C60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>Методическое письмо ГОАУ ИРО об организации учебного п</w:t>
      </w:r>
      <w:r w:rsidR="001A2233" w:rsidRPr="00787899">
        <w:rPr>
          <w:rFonts w:ascii="Times New Roman" w:hAnsi="Times New Roman" w:cs="Times New Roman"/>
          <w:sz w:val="24"/>
          <w:szCs w:val="24"/>
          <w:lang w:val="ru-RU"/>
        </w:rPr>
        <w:t>роцесса в начальной школе в 2022/2023</w:t>
      </w:r>
      <w:r w:rsidR="00CE7C60"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гг</w:t>
      </w:r>
    </w:p>
    <w:p w:rsidR="003B39CC" w:rsidRPr="00787899" w:rsidRDefault="00493C34" w:rsidP="00CE7C6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B39CC" w:rsidRPr="00787899">
        <w:rPr>
          <w:rFonts w:ascii="Times New Roman" w:hAnsi="Times New Roman" w:cs="Times New Roman"/>
          <w:sz w:val="24"/>
          <w:szCs w:val="24"/>
          <w:lang w:val="ru-RU"/>
        </w:rPr>
        <w:t>оставлена на основе Примерной програм</w:t>
      </w:r>
      <w:r w:rsidR="00111398" w:rsidRPr="00787899">
        <w:rPr>
          <w:rFonts w:ascii="Times New Roman" w:hAnsi="Times New Roman" w:cs="Times New Roman"/>
          <w:sz w:val="24"/>
          <w:szCs w:val="24"/>
          <w:lang w:val="ru-RU"/>
        </w:rPr>
        <w:t>мы по учебному предмету «Р</w:t>
      </w:r>
      <w:r w:rsidR="003B39CC" w:rsidRPr="00787899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111398"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(русский)</w:t>
      </w:r>
      <w:r w:rsidR="003B39CC"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язык» для образовательных организаций, реализующих программы начального общего образования.</w:t>
      </w:r>
      <w:r w:rsidR="003B39CC" w:rsidRPr="007878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Рабочая программа ориентирована на работу по учебно-методическому комплекту:</w:t>
      </w:r>
      <w:r w:rsidR="00CE7C60" w:rsidRPr="00787899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                               </w:t>
      </w:r>
      <w:r w:rsidR="00111398" w:rsidRPr="007878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3B39CC" w:rsidRPr="007878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одной </w:t>
      </w:r>
      <w:r w:rsidR="00111398" w:rsidRPr="007878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русский)  </w:t>
      </w:r>
      <w:r w:rsidR="00355B1E" w:rsidRPr="007878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язык. 2 класс : учебное пособие для общеобразовательных</w:t>
      </w:r>
      <w:r w:rsidR="003B39CC" w:rsidRPr="007878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организаций / [О</w:t>
      </w:r>
      <w:r w:rsidR="00355B1E" w:rsidRPr="007878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М. Александрова и др.]. – М.</w:t>
      </w:r>
      <w:r w:rsidR="003B39CC" w:rsidRPr="007878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Просвещение, 2019. – 144 с. </w:t>
      </w:r>
    </w:p>
    <w:p w:rsidR="00CE7C60" w:rsidRPr="007933E9" w:rsidRDefault="00493C34" w:rsidP="00CE7C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>В соответствии с ООП Ишн</w:t>
      </w:r>
      <w:r w:rsidR="00CE7C60"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енской СОШ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учебного предмета «Родной (русский) язык» во втором классе отводится 17 часов в год, 0,5 ч в неделю  </w:t>
      </w:r>
      <w:r w:rsidRPr="007933E9">
        <w:rPr>
          <w:rFonts w:ascii="Times New Roman" w:hAnsi="Times New Roman" w:cs="Times New Roman"/>
          <w:sz w:val="24"/>
          <w:szCs w:val="24"/>
          <w:lang w:val="ru-RU"/>
        </w:rPr>
        <w:t>(при 34 учебных неделях).</w:t>
      </w:r>
    </w:p>
    <w:p w:rsidR="00CE7C60" w:rsidRPr="00CE5D52" w:rsidRDefault="00CE7C60" w:rsidP="00CE7C6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7933E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E5D52">
        <w:rPr>
          <w:rFonts w:ascii="Times New Roman" w:hAnsi="Times New Roman"/>
          <w:b/>
          <w:sz w:val="24"/>
          <w:szCs w:val="24"/>
          <w:lang w:val="ru-RU"/>
        </w:rPr>
        <w:t>Срок реализации 1 год</w:t>
      </w:r>
    </w:p>
    <w:p w:rsidR="00C77D3E" w:rsidRPr="00787899" w:rsidRDefault="00493C34" w:rsidP="00C77D3E">
      <w:pPr>
        <w:rPr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Оценка результатов освоения ООП НОО курса </w:t>
      </w:r>
      <w:r w:rsidR="00355B1E" w:rsidRPr="0078789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55B1E" w:rsidRPr="00787899">
        <w:rPr>
          <w:rFonts w:ascii="Times New Roman" w:hAnsi="Times New Roman" w:cs="Times New Roman"/>
          <w:shd w:val="clear" w:color="auto" w:fill="FFFFFF"/>
          <w:lang w:val="ru-RU"/>
        </w:rPr>
        <w:t>Родной язык и литературное чтение на родном языке»</w:t>
      </w:r>
      <w:r w:rsidR="00355B1E"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по предмету «Родной ( русский) язык»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соответствии с учебным планом</w:t>
      </w:r>
      <w:r w:rsidRPr="00787899">
        <w:rPr>
          <w:sz w:val="24"/>
          <w:szCs w:val="24"/>
          <w:lang w:val="ru-RU"/>
        </w:rPr>
        <w:t>.</w:t>
      </w:r>
      <w:r w:rsidR="00C77D3E" w:rsidRPr="00787899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C77D3E" w:rsidRPr="00C77D3E">
        <w:rPr>
          <w:sz w:val="24"/>
          <w:szCs w:val="24"/>
          <w:lang w:val="ru-RU"/>
        </w:rPr>
        <w:t>Адаптированная рабочая программа п</w:t>
      </w:r>
      <w:r w:rsidR="00C77D3E">
        <w:rPr>
          <w:sz w:val="24"/>
          <w:szCs w:val="24"/>
          <w:lang w:val="ru-RU"/>
        </w:rPr>
        <w:t>о р</w:t>
      </w:r>
      <w:r w:rsidR="00C77D3E">
        <w:rPr>
          <w:rFonts w:ascii="Times New Roman" w:hAnsi="Times New Roman" w:cs="Times New Roman"/>
          <w:sz w:val="24"/>
          <w:szCs w:val="24"/>
          <w:lang w:val="ru-RU"/>
        </w:rPr>
        <w:t>одному</w:t>
      </w:r>
      <w:r w:rsidR="00C77D3E" w:rsidRPr="00C77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D3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77D3E" w:rsidRPr="00C77D3E">
        <w:rPr>
          <w:sz w:val="24"/>
          <w:szCs w:val="24"/>
          <w:lang w:val="ru-RU"/>
        </w:rPr>
        <w:t xml:space="preserve"> </w:t>
      </w:r>
      <w:r w:rsidR="00C77D3E">
        <w:rPr>
          <w:sz w:val="24"/>
          <w:szCs w:val="24"/>
          <w:lang w:val="ru-RU"/>
        </w:rPr>
        <w:t>русскому )</w:t>
      </w:r>
      <w:r w:rsidR="00C77D3E" w:rsidRPr="00C77D3E">
        <w:rPr>
          <w:sz w:val="24"/>
          <w:szCs w:val="24"/>
          <w:lang w:val="ru-RU"/>
        </w:rPr>
        <w:t xml:space="preserve">языку рассчитана на обучающихся с задержкой психического развития (ЗПР). </w:t>
      </w:r>
      <w:r w:rsidR="00C77D3E" w:rsidRPr="00787899">
        <w:rPr>
          <w:sz w:val="24"/>
          <w:szCs w:val="24"/>
          <w:lang w:val="ru-RU"/>
        </w:rPr>
        <w:t>Во2   классе в условиях инклюзии обучаются 2 ребенка с задержкой психического развития, которым ПМПК рекомендовала обучение по адаптированной образовательной программе для детей с ЗПР (вариант 7.2).</w:t>
      </w:r>
    </w:p>
    <w:p w:rsidR="00C77D3E" w:rsidRPr="00787899" w:rsidRDefault="00C77D3E" w:rsidP="00C77D3E">
      <w:pPr>
        <w:pStyle w:val="11"/>
        <w:ind w:left="-426"/>
        <w:jc w:val="both"/>
        <w:rPr>
          <w:lang w:val="ru-RU"/>
        </w:rPr>
      </w:pPr>
      <w:r w:rsidRPr="00787899">
        <w:rPr>
          <w:lang w:val="ru-RU"/>
        </w:rPr>
        <w:t xml:space="preserve">                        </w:t>
      </w:r>
    </w:p>
    <w:p w:rsidR="00CE5D52" w:rsidRDefault="00C77D3E" w:rsidP="00C77D3E">
      <w:pPr>
        <w:pStyle w:val="11"/>
        <w:ind w:left="-426"/>
        <w:jc w:val="both"/>
        <w:rPr>
          <w:lang w:val="ru-RU"/>
        </w:rPr>
      </w:pPr>
      <w:r w:rsidRPr="00787899">
        <w:rPr>
          <w:lang w:val="ru-RU"/>
        </w:rPr>
        <w:t xml:space="preserve">                                             </w:t>
      </w:r>
    </w:p>
    <w:p w:rsidR="00C77D3E" w:rsidRPr="00787899" w:rsidRDefault="00CE5D52" w:rsidP="00C77D3E">
      <w:pPr>
        <w:pStyle w:val="11"/>
        <w:ind w:left="-426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="00C77D3E" w:rsidRPr="00787899">
        <w:rPr>
          <w:lang w:val="ru-RU"/>
        </w:rPr>
        <w:t xml:space="preserve">  Психолого-педагогическая</w:t>
      </w:r>
      <w:r w:rsidR="00C77D3E" w:rsidRPr="00787899">
        <w:rPr>
          <w:spacing w:val="-2"/>
          <w:lang w:val="ru-RU"/>
        </w:rPr>
        <w:t xml:space="preserve"> </w:t>
      </w:r>
      <w:r w:rsidR="00C77D3E" w:rsidRPr="00787899">
        <w:rPr>
          <w:lang w:val="ru-RU"/>
        </w:rPr>
        <w:t>характеристика</w:t>
      </w:r>
      <w:r w:rsidR="00C77D3E" w:rsidRPr="00787899">
        <w:rPr>
          <w:spacing w:val="-11"/>
          <w:lang w:val="ru-RU"/>
        </w:rPr>
        <w:t xml:space="preserve"> </w:t>
      </w:r>
      <w:r w:rsidR="00C77D3E" w:rsidRPr="00787899">
        <w:rPr>
          <w:lang w:val="ru-RU"/>
        </w:rPr>
        <w:t>учащихся</w:t>
      </w:r>
      <w:r w:rsidR="00C77D3E" w:rsidRPr="00787899">
        <w:rPr>
          <w:spacing w:val="-1"/>
          <w:lang w:val="ru-RU"/>
        </w:rPr>
        <w:t xml:space="preserve"> </w:t>
      </w:r>
      <w:r w:rsidR="00C77D3E" w:rsidRPr="00787899">
        <w:rPr>
          <w:lang w:val="ru-RU"/>
        </w:rPr>
        <w:t>с</w:t>
      </w:r>
      <w:r w:rsidR="00C77D3E" w:rsidRPr="00787899">
        <w:rPr>
          <w:spacing w:val="-2"/>
          <w:lang w:val="ru-RU"/>
        </w:rPr>
        <w:t xml:space="preserve"> </w:t>
      </w:r>
      <w:r w:rsidR="00C77D3E" w:rsidRPr="00787899">
        <w:rPr>
          <w:lang w:val="ru-RU"/>
        </w:rPr>
        <w:t>ОВЗ</w:t>
      </w:r>
    </w:p>
    <w:p w:rsidR="00C77D3E" w:rsidRPr="00787899" w:rsidRDefault="00C77D3E" w:rsidP="00C77D3E">
      <w:pPr>
        <w:pStyle w:val="ad"/>
        <w:spacing w:before="5" w:line="237" w:lineRule="auto"/>
        <w:ind w:right="700" w:firstLine="1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Учащиеся с ЗПР - это дети, имеющее недостатки в психологическом развитии,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подтвержденные ТПМПК и препятствующие получению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78789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 w:rsidRPr="0078789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78789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условий.</w:t>
      </w:r>
    </w:p>
    <w:p w:rsidR="00C77D3E" w:rsidRPr="00787899" w:rsidRDefault="00C77D3E" w:rsidP="00C77D3E">
      <w:pPr>
        <w:pStyle w:val="ad"/>
        <w:spacing w:before="1"/>
        <w:ind w:right="6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ЗПР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испытывают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той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иной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степени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выраженные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затруднения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усвоении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программ,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обусловленные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недостаточными познавательными способностями, специфическими расстройствами психологического развития (школьных навыков, речи и</w:t>
      </w:r>
      <w:r w:rsidRPr="00787899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др.),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нарушениями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и/или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поведения.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Общими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ЗПР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разной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степени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выраженные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недостатки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формировании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высших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психических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функций,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замедленный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темп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неравномерное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становление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познавательной деятельности, трудности произвольной саморегуляции. Достаточно часто у обучающихся отмечаются нарушения речевой 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мелкой ручной моторики, зрительного восприятия и пространственной ориентировки, умственной работоспособности и эмоциональной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сферы.</w:t>
      </w:r>
    </w:p>
    <w:p w:rsidR="00C77D3E" w:rsidRPr="00787899" w:rsidRDefault="00C77D3E" w:rsidP="00C77D3E">
      <w:pPr>
        <w:pStyle w:val="ad"/>
        <w:ind w:right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>Уровень психического развития поступающего в школу ребёнка с ЗПР зависит не только от характера и степени выраженности первичного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(как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правило,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биологического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природе)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нарушения,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качества предшествующего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(раннего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дошкольного).</w:t>
      </w:r>
    </w:p>
    <w:p w:rsidR="00C77D3E" w:rsidRPr="00787899" w:rsidRDefault="00C77D3E" w:rsidP="00C77D3E">
      <w:pPr>
        <w:pStyle w:val="ad"/>
        <w:ind w:right="6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>Диапазон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различий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развитии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ЗПР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достаточно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велик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практически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нормально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развивающихся,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испытывающих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временные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относительно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легко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устранимые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трудности,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выраженными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сложными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структуре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нарушениями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когнитивной и аффективно-поведенческой сфер личности. От обучающихся, способных при специальной поддержке на равных обучаться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совместно со здоровыми сверстниками, до обучающихся, нуждающихся при получении начального общего образования в систематической</w:t>
      </w:r>
      <w:r w:rsidRPr="007878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789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комплексной</w:t>
      </w:r>
      <w:r w:rsidRPr="0078789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(психолого-медико-педагогической)</w:t>
      </w:r>
      <w:r w:rsidRPr="0078789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коррекционной</w:t>
      </w:r>
      <w:r w:rsidRPr="0078789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помощи.</w:t>
      </w:r>
    </w:p>
    <w:p w:rsidR="00493C34" w:rsidRPr="00C77D3E" w:rsidRDefault="00C77D3E" w:rsidP="00C77D3E">
      <w:pPr>
        <w:pStyle w:val="ad"/>
        <w:ind w:right="6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3E">
        <w:rPr>
          <w:rFonts w:ascii="Times New Roman" w:hAnsi="Times New Roman" w:cs="Times New Roman"/>
          <w:sz w:val="24"/>
          <w:szCs w:val="24"/>
          <w:lang w:val="ru-RU"/>
        </w:rPr>
        <w:t>Различие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структуры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нарушения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психического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ЗПР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определяет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необходимость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многообразия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специальной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поддержки</w:t>
      </w:r>
      <w:r w:rsidRPr="00C77D3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77D3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получении</w:t>
      </w:r>
      <w:r w:rsidRPr="00C77D3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C77D3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77D3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самих</w:t>
      </w:r>
      <w:r w:rsidRPr="00C77D3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C77D3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маршрутов,</w:t>
      </w:r>
      <w:r w:rsidRPr="00C77D3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соответствующих</w:t>
      </w:r>
      <w:r w:rsidRPr="00C77D3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возможностям</w:t>
      </w:r>
      <w:r w:rsidRPr="00C77D3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77D3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потребностям</w:t>
      </w:r>
      <w:r w:rsidRPr="00C77D3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C77D3E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ЗПР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направленных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преодоление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существующих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ограничений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получении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вызванных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тяжестью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нарушения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психического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способностью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неспособностью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освоению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сопоставимого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срокам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7D3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образованием</w:t>
      </w:r>
      <w:r w:rsidRPr="00C77D3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здоровых</w:t>
      </w:r>
      <w:r w:rsidRPr="00C77D3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77D3E">
        <w:rPr>
          <w:rFonts w:ascii="Times New Roman" w:hAnsi="Times New Roman" w:cs="Times New Roman"/>
          <w:sz w:val="24"/>
          <w:szCs w:val="24"/>
          <w:lang w:val="ru-RU"/>
        </w:rPr>
        <w:t>сверстников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7D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878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Целями</w:t>
      </w:r>
      <w:r w:rsidRPr="007878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изучения предмета «Родной (русский) язык» в начальной школе являются:</w:t>
      </w:r>
    </w:p>
    <w:p w:rsidR="003B39CC" w:rsidRPr="00787899" w:rsidRDefault="003B39CC" w:rsidP="003B39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3B39CC" w:rsidRPr="00787899" w:rsidRDefault="003B39CC" w:rsidP="003B39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3B39CC" w:rsidRPr="00787899" w:rsidRDefault="003B39CC" w:rsidP="003B39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3B39CC" w:rsidRPr="00787899" w:rsidRDefault="003B39CC" w:rsidP="003B39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3B39CC" w:rsidRPr="00787899" w:rsidRDefault="003B39CC" w:rsidP="003B39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3B39CC" w:rsidRPr="00787899" w:rsidRDefault="003B39CC" w:rsidP="003B39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E90F44" w:rsidRPr="00787899" w:rsidRDefault="00E90F44" w:rsidP="00E90F44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8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результаты освоения учебного предмета, курса</w:t>
      </w:r>
    </w:p>
    <w:p w:rsidR="00E90F44" w:rsidRPr="00787899" w:rsidRDefault="00E90F44" w:rsidP="00E90F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  <w:lang w:val="ru-RU"/>
        </w:rPr>
      </w:pPr>
      <w:r w:rsidRPr="007878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С учетом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индивидуальных возможностей и особых образовательных потребностей обучающихся с ЗПР </w:t>
      </w:r>
      <w:r w:rsidRPr="0078789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предметные результаты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должны отражать: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Hlk12018430"/>
    </w:p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</w:t>
      </w:r>
      <w:r w:rsidR="003B7CE0" w:rsidRPr="00787899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</w:t>
      </w:r>
      <w:r w:rsidR="003B7CE0" w:rsidRPr="0078789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«Родной русский язык» </w:t>
      </w:r>
    </w:p>
    <w:p w:rsidR="003B7CE0" w:rsidRPr="00787899" w:rsidRDefault="003B7CE0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>Ученик научится: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воспринимать на слух тексты в исполнении учителя, обучающихся; 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осознанно, правильно, выразительно читать целыми словами; 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понимать смысл заглавия текста; выбирать наиболее подходящее заглавие из данных; самостоятельно озаглавливать текст; 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выразительно читать и пересказывать текст;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делить текст на части, озаглавливать части;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подробно и выборочно пересказывать текст; 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 называть звуки в слове, делить слова на слоги, ставить ударение, различать ударный и безударные слоги; 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делить слова на части для переноса; 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 списывать слова, предложения, текст, проверять написанное, сравнивая с образцом; 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писать под диктовку слова, предложения, текст из 30–40 слов, писать на слух без ошибок слова, где произношение и написание совпадают; 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обращать внимание на особенности употребления слов; 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ставить вопросы к словам в предложении; видеть слова, называющие, о ком или о чём говорится в предложении и что говорится; 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составлять предложения из слов, предложения на заданную тему; </w:t>
      </w:r>
    </w:p>
    <w:p w:rsidR="003B39CC" w:rsidRPr="00787899" w:rsidRDefault="003B39CC" w:rsidP="003B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составлять небольшой текст (4–5 предложений) по картинке или на заданную тему с помощью учителя и записывать его.</w:t>
      </w:r>
    </w:p>
    <w:p w:rsidR="003B7CE0" w:rsidRPr="00787899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Style w:val="ac"/>
          <w:rFonts w:ascii="Times New Roman" w:hAnsi="Times New Roman" w:cs="Times New Roman"/>
          <w:color w:val="000000"/>
          <w:lang w:val="ru-RU"/>
        </w:rPr>
        <w:t>Ученик получит возможность научиться:</w:t>
      </w:r>
    </w:p>
    <w:p w:rsidR="003B7CE0" w:rsidRPr="00787899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ориентироваться в учебнике (на развороте, в оглавлении, в условных обозначениях); в словаре; </w:t>
      </w:r>
    </w:p>
    <w:p w:rsidR="003B7CE0" w:rsidRPr="00787899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находить ответы на вопросы в тексте, иллюстрациях; </w:t>
      </w:r>
    </w:p>
    <w:p w:rsidR="003B7CE0" w:rsidRPr="00787899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делать выводы в результате совместной работы класса и учителя; </w:t>
      </w:r>
    </w:p>
    <w:p w:rsidR="003B7CE0" w:rsidRPr="00787899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преобразовывать информацию из одной формы в другую: подробно пересказывать небольшие тексты. </w:t>
      </w:r>
    </w:p>
    <w:p w:rsidR="003B7CE0" w:rsidRPr="00787899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определять и формулировать цель деятельности на уроке с помощью учителя; </w:t>
      </w:r>
    </w:p>
    <w:p w:rsidR="003B7CE0" w:rsidRPr="00787899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проговаривать последовательность действий на уроке; </w:t>
      </w:r>
    </w:p>
    <w:p w:rsidR="003B7CE0" w:rsidRPr="00787899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учиться высказывать своё предположение (версию) на основе работы с материалом учебника; </w:t>
      </w:r>
    </w:p>
    <w:p w:rsidR="003B7CE0" w:rsidRPr="00787899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учиться работать по предложенному учителем плану.</w:t>
      </w:r>
    </w:p>
    <w:p w:rsidR="00813394" w:rsidRPr="00787899" w:rsidRDefault="00813394" w:rsidP="003B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B39CC" w:rsidRPr="00787899" w:rsidRDefault="003B39CC" w:rsidP="003B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78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Содержание учебного предмета</w:t>
      </w:r>
    </w:p>
    <w:bookmarkEnd w:id="3"/>
    <w:p w:rsidR="003B39CC" w:rsidRPr="00787899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Раздел 1. Русский язык: прошлое и настоящее </w:t>
      </w:r>
    </w:p>
    <w:p w:rsidR="003B39CC" w:rsidRPr="00787899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Слова, называющие игры, забавы, игрушки (например, </w:t>
      </w:r>
      <w:r w:rsidRPr="00787899">
        <w:rPr>
          <w:rFonts w:ascii="Times New Roman" w:hAnsi="Times New Roman" w:cs="Times New Roman"/>
          <w:i/>
          <w:sz w:val="24"/>
          <w:szCs w:val="24"/>
          <w:lang w:val="ru-RU"/>
        </w:rPr>
        <w:t>городки, салочки, салазки, санки, волчок, свистулька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B39CC" w:rsidRPr="00787899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Слова, называющие предметы традиционного русского быта: </w:t>
      </w:r>
    </w:p>
    <w:p w:rsidR="003B39CC" w:rsidRPr="00787899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1) слова, называющие домашнюю утварь и орудия труда (например, </w:t>
      </w:r>
      <w:r w:rsidRPr="00787899">
        <w:rPr>
          <w:rFonts w:ascii="Times New Roman" w:hAnsi="Times New Roman" w:cs="Times New Roman"/>
          <w:i/>
          <w:sz w:val="24"/>
          <w:szCs w:val="24"/>
          <w:lang w:val="ru-RU"/>
        </w:rPr>
        <w:t>ухват, ушат, ступа, плошка, крынка, ковш, решето, веретено, серп, коса, плуг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3B39CC" w:rsidRPr="00787899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2) слова, называющие то, что ели в старину (например, </w:t>
      </w:r>
      <w:r w:rsidRPr="00787899">
        <w:rPr>
          <w:rFonts w:ascii="Times New Roman" w:hAnsi="Times New Roman" w:cs="Times New Roman"/>
          <w:i/>
          <w:sz w:val="24"/>
          <w:szCs w:val="24"/>
          <w:lang w:val="ru-RU"/>
        </w:rPr>
        <w:t>тюря, полба, каша, щи, похлёбка, бублик, ватрушка калач, коврижки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): какие из них сохранились до нашего времени; </w:t>
      </w:r>
    </w:p>
    <w:p w:rsidR="003B39CC" w:rsidRPr="00787899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3) слова, называющие то, во что раньше одевались дети (например, </w:t>
      </w:r>
      <w:r w:rsidRPr="00787899">
        <w:rPr>
          <w:rFonts w:ascii="Times New Roman" w:hAnsi="Times New Roman" w:cs="Times New Roman"/>
          <w:i/>
          <w:sz w:val="24"/>
          <w:szCs w:val="24"/>
          <w:lang w:val="ru-RU"/>
        </w:rPr>
        <w:t>шубейка, тулуп, шапка, валенки, сарафан, рубаха, лапти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3B39CC" w:rsidRPr="00787899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7878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каши не сваришь, </w:t>
      </w:r>
      <w:r w:rsidRPr="0078789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ни за какие коврижки</w:t>
      </w:r>
      <w:r w:rsidRPr="0078789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. Сравнение русских пословиц и поговорок с пословицами и поговорками других народов. </w:t>
      </w:r>
      <w:r w:rsidRPr="007878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Сравнение фразеологизмов, имеющих в разных языках общий смысл, но различную образную форму (например, </w:t>
      </w:r>
      <w:r w:rsidRPr="0078789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ru-RU"/>
        </w:rPr>
        <w:t>ехать в Тулу со своим самоваром</w:t>
      </w:r>
      <w:r w:rsidRPr="007878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(рус.); </w:t>
      </w:r>
      <w:r w:rsidRPr="0078789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ru-RU"/>
        </w:rPr>
        <w:t xml:space="preserve">ехать в лес с дровами </w:t>
      </w:r>
      <w:r w:rsidRPr="007878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(тат.).  </w:t>
      </w:r>
    </w:p>
    <w:p w:rsidR="003B39CC" w:rsidRPr="00787899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Проектное задание: «Почему это так называется?».</w:t>
      </w:r>
    </w:p>
    <w:p w:rsidR="003B39CC" w:rsidRPr="00787899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2. Язык в действии </w:t>
      </w:r>
    </w:p>
    <w:p w:rsidR="003B39CC" w:rsidRPr="00787899" w:rsidRDefault="003B39CC" w:rsidP="003B39CC">
      <w:pPr>
        <w:pStyle w:val="ConsPlusNormal"/>
        <w:ind w:firstLine="708"/>
        <w:jc w:val="both"/>
        <w:rPr>
          <w:sz w:val="24"/>
          <w:szCs w:val="24"/>
          <w:lang w:val="ru-RU" w:eastAsia="en-US"/>
        </w:rPr>
      </w:pPr>
      <w:r w:rsidRPr="00787899">
        <w:rPr>
          <w:sz w:val="24"/>
          <w:szCs w:val="24"/>
          <w:lang w:val="ru-RU" w:eastAsia="en-US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3B39CC" w:rsidRPr="00787899" w:rsidRDefault="003B39CC" w:rsidP="003B39CC">
      <w:pPr>
        <w:pStyle w:val="ConsPlusNormal"/>
        <w:ind w:firstLine="708"/>
        <w:jc w:val="both"/>
        <w:rPr>
          <w:sz w:val="24"/>
          <w:szCs w:val="24"/>
          <w:lang w:val="ru-RU"/>
        </w:rPr>
      </w:pPr>
      <w:r w:rsidRPr="00787899">
        <w:rPr>
          <w:sz w:val="24"/>
          <w:szCs w:val="24"/>
          <w:lang w:val="ru-RU" w:eastAsia="en-US"/>
        </w:rPr>
        <w:t xml:space="preserve">Смыслоразличительная роль ударения. </w:t>
      </w:r>
      <w:r w:rsidRPr="00787899">
        <w:rPr>
          <w:sz w:val="24"/>
          <w:szCs w:val="24"/>
          <w:lang w:val="ru-RU"/>
        </w:rPr>
        <w:t>Наблюдение за изменением места ударения в поэтическом тексте. Работа со словарем ударений.</w:t>
      </w:r>
    </w:p>
    <w:p w:rsidR="003B39CC" w:rsidRPr="00787899" w:rsidRDefault="003B39CC" w:rsidP="003B39CC">
      <w:pPr>
        <w:pStyle w:val="ConsPlusNormal"/>
        <w:ind w:firstLine="708"/>
        <w:jc w:val="both"/>
        <w:rPr>
          <w:bCs/>
          <w:sz w:val="24"/>
          <w:szCs w:val="24"/>
          <w:lang w:val="ru-RU"/>
        </w:rPr>
      </w:pPr>
      <w:r w:rsidRPr="00787899">
        <w:rPr>
          <w:bCs/>
          <w:sz w:val="24"/>
          <w:szCs w:val="24"/>
          <w:lang w:val="ru-RU"/>
        </w:rPr>
        <w:t>Обогащение активного и пассивного словарного запаса. Проведение синонимических замен с учётом особенностей текста. Уточнение лексического значения антонимов.</w:t>
      </w:r>
    </w:p>
    <w:p w:rsidR="003B39CC" w:rsidRPr="00787899" w:rsidRDefault="003B39CC" w:rsidP="003B39CC">
      <w:pPr>
        <w:pStyle w:val="ConsPlusNormal"/>
        <w:ind w:firstLine="708"/>
        <w:jc w:val="both"/>
        <w:rPr>
          <w:sz w:val="24"/>
          <w:szCs w:val="24"/>
          <w:lang w:val="ru-RU"/>
        </w:rPr>
      </w:pPr>
      <w:r w:rsidRPr="00787899">
        <w:rPr>
          <w:bCs/>
          <w:sz w:val="24"/>
          <w:szCs w:val="24"/>
          <w:lang w:val="ru-RU"/>
        </w:rPr>
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3B39CC" w:rsidRPr="00787899" w:rsidRDefault="003B39CC" w:rsidP="003B39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  Практическая работа</w:t>
      </w:r>
      <w:r w:rsidRPr="00787899">
        <w:rPr>
          <w:rFonts w:ascii="Times New Roman" w:eastAsia="Times-Roman" w:hAnsi="Times New Roman" w:cs="Times New Roman"/>
          <w:sz w:val="24"/>
          <w:szCs w:val="24"/>
          <w:lang w:val="ru-RU"/>
        </w:rPr>
        <w:t>: «С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лушаем и учимся читать фрагменты стихов и сказок, в которых есть слова с необычным произношением и ударением».</w:t>
      </w:r>
    </w:p>
    <w:p w:rsidR="003B39CC" w:rsidRPr="00787899" w:rsidRDefault="003B39CC" w:rsidP="003B3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   Разные способы толкования значения слов. Наблюдение за сочетаемостью слов.</w:t>
      </w:r>
    </w:p>
    <w:p w:rsidR="003B39CC" w:rsidRPr="00787899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орфографических навыков.  </w:t>
      </w:r>
    </w:p>
    <w:p w:rsidR="003B39CC" w:rsidRPr="00787899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3. Секреты речи и текста </w:t>
      </w:r>
    </w:p>
    <w:p w:rsidR="003B39CC" w:rsidRPr="00787899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</w:p>
    <w:p w:rsidR="003B39CC" w:rsidRPr="00787899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7878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ты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78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39CC" w:rsidRPr="00787899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3B39CC" w:rsidRPr="00787899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sz w:val="24"/>
          <w:szCs w:val="24"/>
          <w:lang w:val="ru-RU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61191F" w:rsidRPr="00787899" w:rsidRDefault="003B39CC" w:rsidP="006119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Создание текстов-инструкций. </w:t>
      </w:r>
      <w:r w:rsidRPr="00787899">
        <w:rPr>
          <w:rFonts w:ascii="Times New Roman" w:hAnsi="Times New Roman" w:cs="Times New Roman"/>
          <w:sz w:val="24"/>
          <w:szCs w:val="24"/>
          <w:lang w:val="ru-RU"/>
        </w:rPr>
        <w:t>Создание текстов-повествований: заметки о посещении музеев; повествование об участии в народных праздниках.</w:t>
      </w:r>
    </w:p>
    <w:p w:rsidR="00E90F44" w:rsidRPr="00787899" w:rsidRDefault="00E90F44" w:rsidP="006119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1191F" w:rsidRDefault="0061191F" w:rsidP="006119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Style w:val="a5"/>
        <w:tblpPr w:leftFromText="180" w:rightFromText="180" w:bottomFromText="200" w:vertAnchor="text" w:horzAnchor="margin" w:tblpY="50"/>
        <w:tblW w:w="14425" w:type="dxa"/>
        <w:tblLook w:val="01E0" w:firstRow="1" w:lastRow="1" w:firstColumn="1" w:lastColumn="1" w:noHBand="0" w:noVBand="0"/>
      </w:tblPr>
      <w:tblGrid>
        <w:gridCol w:w="817"/>
        <w:gridCol w:w="3827"/>
        <w:gridCol w:w="851"/>
        <w:gridCol w:w="6237"/>
        <w:gridCol w:w="2693"/>
      </w:tblGrid>
      <w:tr w:rsidR="0061191F" w:rsidTr="0019250F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AC3D70" w:rsidRDefault="0061191F" w:rsidP="00611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D70">
              <w:rPr>
                <w:rFonts w:ascii="Times New Roman" w:hAnsi="Times New Roman" w:cs="Times New Roman"/>
                <w:b/>
                <w:bCs/>
              </w:rPr>
              <w:t>Реализация воспитательного потенциала уроков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AC3D70" w:rsidRDefault="0061191F" w:rsidP="00611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D70">
              <w:rPr>
                <w:rFonts w:ascii="Times New Roman" w:hAnsi="Times New Roman" w:cs="Times New Roman"/>
                <w:b/>
              </w:rPr>
              <w:t>ЦОР</w:t>
            </w:r>
          </w:p>
        </w:tc>
      </w:tr>
      <w:tr w:rsidR="0061191F" w:rsidTr="00192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787899" w:rsidRDefault="0061191F" w:rsidP="006119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878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Русский язык: прошлое и настоящее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F" w:rsidRPr="00787899" w:rsidRDefault="0019250F" w:rsidP="00192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89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•</w:t>
            </w:r>
            <w:r w:rsidR="0061191F"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функциональной грамотности (первичных навыков работы с информацией).</w:t>
            </w:r>
          </w:p>
          <w:p w:rsidR="0019250F" w:rsidRPr="00787899" w:rsidRDefault="0019250F" w:rsidP="00192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слушать и понимать речь других; пользоваться приёмами слушания: фиксировать тему (заголовок),          </w:t>
            </w:r>
          </w:p>
          <w:p w:rsidR="0019250F" w:rsidRPr="00787899" w:rsidRDefault="0019250F" w:rsidP="00192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учиться работать в паре, группе; выполнять различные роли (лидера, исполнителя).         </w:t>
            </w:r>
          </w:p>
          <w:p w:rsidR="0061191F" w:rsidRPr="00787899" w:rsidRDefault="0061191F" w:rsidP="006119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1E" w:rsidRPr="00355B1E" w:rsidRDefault="00355B1E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infourok.ru   </w:t>
            </w:r>
          </w:p>
          <w:p w:rsidR="0019250F" w:rsidRPr="00355B1E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mega-talant.com</w:t>
            </w:r>
          </w:p>
          <w:p w:rsidR="0019250F" w:rsidRPr="00355B1E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multiurok.ru</w:t>
            </w:r>
          </w:p>
          <w:p w:rsidR="0019250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 </w:t>
            </w: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</w:p>
        </w:tc>
      </w:tr>
      <w:tr w:rsidR="0061191F" w:rsidTr="00192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в действии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61191F" w:rsidP="00611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учиться осознавать роль языка и речи в жизни людей; </w:t>
            </w:r>
          </w:p>
          <w:p w:rsidR="0061191F" w:rsidRPr="00787899" w:rsidRDefault="0061191F" w:rsidP="00611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эмоционально «проживать» текст, выражать свои эмоции; </w:t>
            </w:r>
          </w:p>
          <w:p w:rsidR="0061191F" w:rsidRPr="00787899" w:rsidRDefault="0061191F" w:rsidP="00611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понимать эмоции других людей, сочувствовать, сопереживать; </w:t>
            </w:r>
          </w:p>
          <w:p w:rsidR="0061191F" w:rsidRPr="00787899" w:rsidRDefault="0061191F" w:rsidP="0061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F" w:rsidRPr="0019250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infourok.ru</w:t>
            </w:r>
          </w:p>
          <w:p w:rsidR="0019250F" w:rsidRPr="0019250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mega-talant.com</w:t>
            </w:r>
          </w:p>
          <w:p w:rsidR="0019250F" w:rsidRPr="0019250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multiurok.ru</w:t>
            </w:r>
          </w:p>
          <w:p w:rsidR="0061191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 </w:t>
            </w: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</w:p>
        </w:tc>
      </w:tr>
      <w:tr w:rsidR="0061191F" w:rsidTr="00192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F" w:rsidRPr="00787899" w:rsidRDefault="0061191F" w:rsidP="001925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обращать внимание на особенности устных и письменных высказываний других людей (интонацию, темп, тон речи; выбор слов и знаков препинания</w:t>
            </w:r>
          </w:p>
          <w:p w:rsidR="0061191F" w:rsidRPr="00787899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договариваться с одноклассниками совместно с учителем о правилах поведения и общения оценки и самооценки и следовать 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F" w:rsidRPr="0019250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infourok.ru</w:t>
            </w:r>
          </w:p>
          <w:p w:rsidR="0019250F" w:rsidRPr="0019250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mega-talant.com</w:t>
            </w:r>
          </w:p>
          <w:p w:rsidR="0019250F" w:rsidRPr="0019250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multiurok.ru</w:t>
            </w:r>
          </w:p>
          <w:p w:rsidR="0061191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 </w:t>
            </w: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</w:p>
        </w:tc>
      </w:tr>
      <w:tr w:rsidR="0061191F" w:rsidTr="0019250F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Итого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1191F" w:rsidRDefault="0061191F" w:rsidP="00611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91F" w:rsidRDefault="0061191F" w:rsidP="00611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91F" w:rsidRDefault="0061191F" w:rsidP="00611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91F" w:rsidRDefault="0061191F" w:rsidP="00611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91F" w:rsidRDefault="0061191F" w:rsidP="00611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91F" w:rsidRDefault="0061191F" w:rsidP="00611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91F" w:rsidRDefault="0061191F" w:rsidP="00611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91F" w:rsidRDefault="0061191F" w:rsidP="00611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D3A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53D3A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3A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3A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3A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3A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3A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3A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3A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3A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3A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3A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753D3A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3A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3A" w:rsidRDefault="00087C50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C50" w:rsidRDefault="00087C50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C50" w:rsidRDefault="00087C50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3A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C50" w:rsidRDefault="00753D3A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61191F" w:rsidRPr="00787899" w:rsidRDefault="00087C50" w:rsidP="00753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78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</w:t>
      </w:r>
      <w:r w:rsidR="00753D3A" w:rsidRPr="007878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61191F" w:rsidRPr="00787899">
        <w:rPr>
          <w:rFonts w:ascii="Times New Roman" w:hAnsi="Times New Roman" w:cs="Times New Roman"/>
          <w:b/>
          <w:sz w:val="24"/>
          <w:szCs w:val="24"/>
          <w:lang w:val="ru-RU"/>
        </w:rPr>
        <w:t>Календарное планирование по родному (русскому) языку (17уроков)</w:t>
      </w:r>
    </w:p>
    <w:tbl>
      <w:tblPr>
        <w:tblStyle w:val="a5"/>
        <w:tblpPr w:leftFromText="180" w:rightFromText="180" w:vertAnchor="text" w:horzAnchor="margin" w:tblpXSpec="center" w:tblpY="389"/>
        <w:tblW w:w="15559" w:type="dxa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7371"/>
        <w:gridCol w:w="5812"/>
      </w:tblGrid>
      <w:tr w:rsidR="0061191F" w:rsidTr="00753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1F" w:rsidRPr="00CE5D52" w:rsidTr="00753D3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61191F" w:rsidP="006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78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Русский язык: прошлое и настоящее (7 ч)</w:t>
            </w:r>
          </w:p>
          <w:p w:rsidR="0061191F" w:rsidRPr="00787899" w:rsidRDefault="0061191F" w:rsidP="006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61191F" w:rsidP="006119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1191F" w:rsidTr="00753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61191F" w:rsidP="0061191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F43E7A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одёжке встречают…Слова, обозначающие предметы традиционного русского быта: как называлось то, во что раньше одевались дети.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(с.4-14)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7933E9" w:rsidP="0061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191F" w:rsidRPr="00787899">
                <w:rPr>
                  <w:rStyle w:val="aa"/>
                  <w:lang w:val="ru-RU"/>
                </w:rPr>
                <w:t xml:space="preserve">Конспект урока по родному языку на тему "Слова, обозначающие предметы традиционного русского быта: как называлось то, во что раньше одевались дети." </w:t>
              </w:r>
              <w:r w:rsidR="0061191F">
                <w:rPr>
                  <w:rStyle w:val="aa"/>
                </w:rPr>
                <w:t>(infourok.ru)</w:t>
              </w:r>
            </w:hyperlink>
          </w:p>
        </w:tc>
      </w:tr>
      <w:tr w:rsidR="0061191F" w:rsidRPr="00CE5D52" w:rsidTr="00753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B92AE5" w:rsidRDefault="0061191F" w:rsidP="0061191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F43E7A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Ржаной хлебушко калачу дедушка. Если хорошие щи, так другой пищи не ищи.Слова, обозначающие предметы традиционного </w:t>
            </w: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русского быта: слова, называющие то, что ели в старину.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14-26)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7933E9" w:rsidP="0061191F">
            <w:pPr>
              <w:rPr>
                <w:lang w:val="ru-RU"/>
              </w:rPr>
            </w:pPr>
            <w:hyperlink r:id="rId9" w:history="1">
              <w:r w:rsidR="0061191F" w:rsidRPr="00787899">
                <w:rPr>
                  <w:rStyle w:val="aa"/>
                  <w:lang w:val="ru-RU"/>
                </w:rPr>
                <w:t xml:space="preserve">Презентация к уроку родного языка "Ржаной хлебушко калачу дедушка", 2 класс - родной язык и литература, </w:t>
              </w:r>
              <w:r w:rsidR="0061191F" w:rsidRPr="00787899">
                <w:rPr>
                  <w:rStyle w:val="aa"/>
                  <w:lang w:val="ru-RU"/>
                </w:rPr>
                <w:lastRenderedPageBreak/>
                <w:t>презентации (</w:t>
              </w:r>
              <w:r w:rsidR="0061191F">
                <w:rPr>
                  <w:rStyle w:val="aa"/>
                </w:rPr>
                <w:t>mega</w:t>
              </w:r>
              <w:r w:rsidR="0061191F" w:rsidRPr="00787899">
                <w:rPr>
                  <w:rStyle w:val="aa"/>
                  <w:lang w:val="ru-RU"/>
                </w:rPr>
                <w:t>-</w:t>
              </w:r>
              <w:r w:rsidR="0061191F">
                <w:rPr>
                  <w:rStyle w:val="aa"/>
                </w:rPr>
                <w:t>talant</w:t>
              </w:r>
              <w:r w:rsidR="0061191F" w:rsidRPr="00787899">
                <w:rPr>
                  <w:rStyle w:val="aa"/>
                  <w:lang w:val="ru-RU"/>
                </w:rPr>
                <w:t>.</w:t>
              </w:r>
              <w:r w:rsidR="0061191F">
                <w:rPr>
                  <w:rStyle w:val="aa"/>
                </w:rPr>
                <w:t>com</w:t>
              </w:r>
              <w:r w:rsidR="0061191F" w:rsidRPr="00787899">
                <w:rPr>
                  <w:rStyle w:val="aa"/>
                  <w:lang w:val="ru-RU"/>
                </w:rPr>
                <w:t>)</w:t>
              </w:r>
            </w:hyperlink>
          </w:p>
          <w:p w:rsidR="0061191F" w:rsidRPr="00787899" w:rsidRDefault="0061191F" w:rsidP="0061191F">
            <w:pPr>
              <w:rPr>
                <w:lang w:val="ru-RU"/>
              </w:rPr>
            </w:pPr>
          </w:p>
          <w:p w:rsidR="0061191F" w:rsidRPr="00787899" w:rsidRDefault="007933E9" w:rsidP="00611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61191F" w:rsidRPr="00787899">
                <w:rPr>
                  <w:rStyle w:val="aa"/>
                  <w:lang w:val="ru-RU"/>
                </w:rPr>
                <w:t>"Ржаной хлебушко калачу дедушка" 2 класс (</w:t>
              </w:r>
              <w:r w:rsidR="0061191F">
                <w:rPr>
                  <w:rStyle w:val="aa"/>
                </w:rPr>
                <w:t>multiurok</w:t>
              </w:r>
              <w:r w:rsidR="0061191F" w:rsidRPr="00787899">
                <w:rPr>
                  <w:rStyle w:val="aa"/>
                  <w:lang w:val="ru-RU"/>
                </w:rPr>
                <w:t>.</w:t>
              </w:r>
              <w:r w:rsidR="0061191F">
                <w:rPr>
                  <w:rStyle w:val="aa"/>
                </w:rPr>
                <w:t>ru</w:t>
              </w:r>
              <w:r w:rsidR="0061191F" w:rsidRPr="00787899">
                <w:rPr>
                  <w:rStyle w:val="aa"/>
                  <w:lang w:val="ru-RU"/>
                </w:rPr>
                <w:t>)</w:t>
              </w:r>
            </w:hyperlink>
          </w:p>
        </w:tc>
      </w:tr>
      <w:tr w:rsidR="0061191F" w:rsidRPr="00CE5D52" w:rsidTr="00753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61191F" w:rsidP="0061191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F43E7A" w:rsidP="00F43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Каша – кормилица наша. Слова, обозначающие предметы традиционного русского быта: слова, называющие то, что ели в старину.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26-33)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7933E9" w:rsidP="0061191F">
            <w:pPr>
              <w:rPr>
                <w:lang w:val="ru-RU"/>
              </w:rPr>
            </w:pPr>
            <w:hyperlink r:id="rId11" w:history="1">
              <w:r w:rsidR="0061191F" w:rsidRPr="00787899">
                <w:rPr>
                  <w:rStyle w:val="aa"/>
                  <w:lang w:val="ru-RU"/>
                </w:rPr>
                <w:t>Презентация по Родному русскому языку "Каша -кормилица наша"(2 класс) (</w:t>
              </w:r>
              <w:r w:rsidR="0061191F">
                <w:rPr>
                  <w:rStyle w:val="aa"/>
                </w:rPr>
                <w:t>infourok</w:t>
              </w:r>
              <w:r w:rsidR="0061191F" w:rsidRPr="00787899">
                <w:rPr>
                  <w:rStyle w:val="aa"/>
                  <w:lang w:val="ru-RU"/>
                </w:rPr>
                <w:t>.</w:t>
              </w:r>
              <w:r w:rsidR="0061191F">
                <w:rPr>
                  <w:rStyle w:val="aa"/>
                </w:rPr>
                <w:t>ru</w:t>
              </w:r>
              <w:r w:rsidR="0061191F" w:rsidRPr="00787899">
                <w:rPr>
                  <w:rStyle w:val="aa"/>
                  <w:lang w:val="ru-RU"/>
                </w:rPr>
                <w:t>)</w:t>
              </w:r>
            </w:hyperlink>
          </w:p>
          <w:p w:rsidR="0061191F" w:rsidRPr="00787899" w:rsidRDefault="0061191F" w:rsidP="0061191F">
            <w:pPr>
              <w:rPr>
                <w:lang w:val="ru-RU"/>
              </w:rPr>
            </w:pPr>
          </w:p>
          <w:p w:rsidR="0061191F" w:rsidRPr="00787899" w:rsidRDefault="007933E9" w:rsidP="00611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61191F" w:rsidRPr="00787899">
                <w:rPr>
                  <w:rStyle w:val="aa"/>
                  <w:lang w:val="ru-RU"/>
                </w:rPr>
                <w:t>"Каша - кормилица наша" Родной русский язык 2 класс (</w:t>
              </w:r>
              <w:r w:rsidR="0061191F">
                <w:rPr>
                  <w:rStyle w:val="aa"/>
                </w:rPr>
                <w:t>multiurok</w:t>
              </w:r>
              <w:r w:rsidR="0061191F" w:rsidRPr="00787899">
                <w:rPr>
                  <w:rStyle w:val="aa"/>
                  <w:lang w:val="ru-RU"/>
                </w:rPr>
                <w:t>.</w:t>
              </w:r>
              <w:r w:rsidR="0061191F">
                <w:rPr>
                  <w:rStyle w:val="aa"/>
                </w:rPr>
                <w:t>ru</w:t>
              </w:r>
              <w:r w:rsidR="0061191F" w:rsidRPr="00787899">
                <w:rPr>
                  <w:rStyle w:val="aa"/>
                  <w:lang w:val="ru-RU"/>
                </w:rPr>
                <w:t>)</w:t>
              </w:r>
            </w:hyperlink>
          </w:p>
        </w:tc>
      </w:tr>
      <w:tr w:rsidR="0061191F" w:rsidTr="00753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61191F" w:rsidP="0061191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F43E7A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Любишь кататься, люби и саночки возить.Слова, обозначающие предметы традиционного русского быта: слова, называющие детские забавы.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34-41)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7933E9" w:rsidP="0061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1191F" w:rsidRPr="00787899">
                <w:rPr>
                  <w:rStyle w:val="aa"/>
                  <w:lang w:val="ru-RU"/>
                </w:rPr>
                <w:t xml:space="preserve">Презентация по русскому родному языку "Любишь кататься, люби и саночки возить". </w:t>
              </w:r>
              <w:r w:rsidR="0061191F">
                <w:rPr>
                  <w:rStyle w:val="aa"/>
                </w:rPr>
                <w:t>(2 класс) (infourok.ru)</w:t>
              </w:r>
            </w:hyperlink>
          </w:p>
        </w:tc>
      </w:tr>
      <w:tr w:rsidR="0061191F" w:rsidTr="00753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B92AE5" w:rsidRDefault="0061191F" w:rsidP="0061191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F43E7A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B92AE5" w:rsidRDefault="0061191F" w:rsidP="006119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Делу время, потехе час.Слова, обозначающие предметы традиционного русского быта: слова, называющие игры и игрушки.  </w:t>
            </w:r>
            <w:r w:rsidRPr="00B92AE5">
              <w:rPr>
                <w:rFonts w:ascii="Times New Roman" w:hAnsi="Times New Roman" w:cs="Times New Roman"/>
                <w:sz w:val="24"/>
                <w:szCs w:val="24"/>
              </w:rPr>
              <w:t>(с. 41-53)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7933E9" w:rsidP="0061191F">
            <w:pPr>
              <w:rPr>
                <w:lang w:val="ru-RU"/>
              </w:rPr>
            </w:pPr>
            <w:hyperlink r:id="rId14" w:history="1">
              <w:r w:rsidR="0061191F" w:rsidRPr="00787899">
                <w:rPr>
                  <w:rStyle w:val="aa"/>
                  <w:lang w:val="ru-RU"/>
                </w:rPr>
                <w:t>Презентация к уроку родного русского языка во 2 классе "Делу - время, потехе - час" (</w:t>
              </w:r>
              <w:r w:rsidR="0061191F">
                <w:rPr>
                  <w:rStyle w:val="aa"/>
                </w:rPr>
                <w:t>infourok</w:t>
              </w:r>
              <w:r w:rsidR="0061191F" w:rsidRPr="00787899">
                <w:rPr>
                  <w:rStyle w:val="aa"/>
                  <w:lang w:val="ru-RU"/>
                </w:rPr>
                <w:t>.</w:t>
              </w:r>
              <w:r w:rsidR="0061191F">
                <w:rPr>
                  <w:rStyle w:val="aa"/>
                </w:rPr>
                <w:t>ru</w:t>
              </w:r>
              <w:r w:rsidR="0061191F" w:rsidRPr="00787899">
                <w:rPr>
                  <w:rStyle w:val="aa"/>
                  <w:lang w:val="ru-RU"/>
                </w:rPr>
                <w:t>)</w:t>
              </w:r>
            </w:hyperlink>
          </w:p>
          <w:p w:rsidR="0061191F" w:rsidRPr="00787899" w:rsidRDefault="0061191F" w:rsidP="0061191F">
            <w:pPr>
              <w:rPr>
                <w:lang w:val="ru-RU"/>
              </w:rPr>
            </w:pPr>
          </w:p>
          <w:p w:rsidR="0061191F" w:rsidRPr="00B92AE5" w:rsidRDefault="007933E9" w:rsidP="0061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1191F" w:rsidRPr="00787899">
                <w:rPr>
                  <w:rStyle w:val="aa"/>
                  <w:lang w:val="ru-RU"/>
                </w:rPr>
                <w:t xml:space="preserve">Презентация к уроку родного русского языка во 2 классе по теме: "Слова, называющие народные русские игры, забавы, игрушки". </w:t>
              </w:r>
              <w:r w:rsidR="0061191F">
                <w:rPr>
                  <w:rStyle w:val="aa"/>
                </w:rPr>
                <w:t>(multiurok.ru)</w:t>
              </w:r>
            </w:hyperlink>
          </w:p>
        </w:tc>
      </w:tr>
      <w:tr w:rsidR="0061191F" w:rsidRPr="00CE5D52" w:rsidTr="00753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B92AE5" w:rsidRDefault="0061191F" w:rsidP="0061191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F43E7A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решете воду не удержишь.Слова, обозначающие предметы традиционного русского быта: слова, называющие домашнюю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утварь. (с. 53-63)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7933E9" w:rsidP="0061191F">
            <w:pPr>
              <w:rPr>
                <w:lang w:val="ru-RU"/>
              </w:rPr>
            </w:pPr>
            <w:hyperlink r:id="rId16" w:history="1">
              <w:r w:rsidR="0061191F" w:rsidRPr="00787899">
                <w:rPr>
                  <w:rStyle w:val="aa"/>
                  <w:lang w:val="ru-RU"/>
                </w:rPr>
                <w:t>Подборка материалов, презентация к уроку русского родного языка по теме "В решете воду не удержишь" (</w:t>
              </w:r>
              <w:r w:rsidR="0061191F">
                <w:rPr>
                  <w:rStyle w:val="aa"/>
                </w:rPr>
                <w:t>infourok</w:t>
              </w:r>
              <w:r w:rsidR="0061191F" w:rsidRPr="00787899">
                <w:rPr>
                  <w:rStyle w:val="aa"/>
                  <w:lang w:val="ru-RU"/>
                </w:rPr>
                <w:t>.</w:t>
              </w:r>
              <w:r w:rsidR="0061191F">
                <w:rPr>
                  <w:rStyle w:val="aa"/>
                </w:rPr>
                <w:t>ru</w:t>
              </w:r>
              <w:r w:rsidR="0061191F" w:rsidRPr="00787899">
                <w:rPr>
                  <w:rStyle w:val="aa"/>
                  <w:lang w:val="ru-RU"/>
                </w:rPr>
                <w:t>)</w:t>
              </w:r>
            </w:hyperlink>
          </w:p>
          <w:p w:rsidR="0061191F" w:rsidRPr="00787899" w:rsidRDefault="0061191F" w:rsidP="0061191F">
            <w:pPr>
              <w:rPr>
                <w:lang w:val="ru-RU"/>
              </w:rPr>
            </w:pPr>
          </w:p>
          <w:p w:rsidR="0061191F" w:rsidRPr="00787899" w:rsidRDefault="0061191F" w:rsidP="00611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191F" w:rsidRPr="00CE5D52" w:rsidTr="00753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61191F" w:rsidP="0061191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F43E7A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787899" w:rsidRDefault="0061191F" w:rsidP="0061191F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Самовар кипит, уходить не велит.Слова, обозначающие предметы традиционного русского быта: слова, связанные с традицией русского чаепития. (с. 61-74) </w:t>
            </w:r>
            <w:r w:rsidRPr="007878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Проверочная работа</w:t>
            </w: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представление результатов выполнения проектного задания «Почему это так называется?».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7933E9" w:rsidP="00611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61191F" w:rsidRPr="00787899">
                <w:rPr>
                  <w:rStyle w:val="aa"/>
                  <w:lang w:val="ru-RU"/>
                </w:rPr>
                <w:t>Конспект урока + презентация по русскому родному языку 2 класс "Самовар кипит - уходить не велит" (</w:t>
              </w:r>
              <w:r w:rsidR="0061191F">
                <w:rPr>
                  <w:rStyle w:val="aa"/>
                </w:rPr>
                <w:t>infourok</w:t>
              </w:r>
              <w:r w:rsidR="0061191F" w:rsidRPr="00787899">
                <w:rPr>
                  <w:rStyle w:val="aa"/>
                  <w:lang w:val="ru-RU"/>
                </w:rPr>
                <w:t>.</w:t>
              </w:r>
              <w:r w:rsidR="0061191F">
                <w:rPr>
                  <w:rStyle w:val="aa"/>
                </w:rPr>
                <w:t>ru</w:t>
              </w:r>
              <w:r w:rsidR="0061191F" w:rsidRPr="00787899">
                <w:rPr>
                  <w:rStyle w:val="aa"/>
                  <w:lang w:val="ru-RU"/>
                </w:rPr>
                <w:t>)</w:t>
              </w:r>
            </w:hyperlink>
          </w:p>
        </w:tc>
      </w:tr>
      <w:tr w:rsidR="0061191F" w:rsidRPr="00CE5D52" w:rsidTr="00753D3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787899" w:rsidRDefault="0061191F" w:rsidP="0061191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8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Язык в действии (7 ч)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61191F" w:rsidP="006119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1191F" w:rsidTr="00753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787899" w:rsidRDefault="0061191F" w:rsidP="0061191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F43E7A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Помогает ли ударение различать слова?Смыслоразличительная роль ударения.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(с. 74-79)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7933E9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61191F" w:rsidRPr="00787899">
                <w:rPr>
                  <w:rStyle w:val="aa"/>
                  <w:lang w:val="ru-RU"/>
                </w:rPr>
                <w:t xml:space="preserve">Презентация по родному языку на тему "Помогает ли ударение различать слова?" </w:t>
              </w:r>
              <w:r w:rsidR="0061191F">
                <w:rPr>
                  <w:rStyle w:val="aa"/>
                </w:rPr>
                <w:t>(2 класс) (infourok.ru)</w:t>
              </w:r>
            </w:hyperlink>
          </w:p>
        </w:tc>
      </w:tr>
      <w:tr w:rsidR="0061191F" w:rsidTr="00753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F43E7A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 чего нужны синонимы?Обогащение активного и пассивного словарного запаса.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синонимических замен с учётом особенностей текста (с. 80-83)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7933E9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61191F" w:rsidRPr="00787899">
                <w:rPr>
                  <w:rStyle w:val="aa"/>
                  <w:lang w:val="ru-RU"/>
                </w:rPr>
                <w:t xml:space="preserve">Презентация по родному языку на тему " Для чего нужны синонимы?" </w:t>
              </w:r>
              <w:r w:rsidR="0061191F">
                <w:rPr>
                  <w:rStyle w:val="aa"/>
                </w:rPr>
                <w:t>(2 класс) (infourok.ru)</w:t>
              </w:r>
            </w:hyperlink>
          </w:p>
        </w:tc>
      </w:tr>
      <w:tr w:rsidR="0061191F" w:rsidRPr="00CE5D52" w:rsidTr="00753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F43E7A" w:rsidP="00F43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F43E7A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2четв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 чего нужны антонимы?Обогащение активного и пассивного словарного запаса.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Уточнение лексического значения антонимов. (с. 83-86)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7933E9" w:rsidP="006119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0" w:history="1">
              <w:r w:rsidR="0061191F" w:rsidRPr="00787899">
                <w:rPr>
                  <w:rStyle w:val="aa"/>
                  <w:lang w:val="ru-RU"/>
                </w:rPr>
                <w:t>Урок родного русского языка по теме: Для чего нужны антонимы", 2 класс (</w:t>
              </w:r>
              <w:r w:rsidR="0061191F">
                <w:rPr>
                  <w:rStyle w:val="aa"/>
                </w:rPr>
                <w:t>znanio</w:t>
              </w:r>
              <w:r w:rsidR="0061191F" w:rsidRPr="00787899">
                <w:rPr>
                  <w:rStyle w:val="aa"/>
                  <w:lang w:val="ru-RU"/>
                </w:rPr>
                <w:t>.</w:t>
              </w:r>
              <w:r w:rsidR="0061191F">
                <w:rPr>
                  <w:rStyle w:val="aa"/>
                </w:rPr>
                <w:t>ru</w:t>
              </w:r>
              <w:r w:rsidR="0061191F" w:rsidRPr="00787899">
                <w:rPr>
                  <w:rStyle w:val="aa"/>
                  <w:lang w:val="ru-RU"/>
                </w:rPr>
                <w:t>)</w:t>
              </w:r>
            </w:hyperlink>
          </w:p>
        </w:tc>
      </w:tr>
      <w:tr w:rsidR="0061191F" w:rsidRPr="00CE5D52" w:rsidTr="00753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787899" w:rsidRDefault="0061191F" w:rsidP="0061191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1A2233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787899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878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появились пословицы и фразеологизмы?Сравнение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(с. 87-98)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7933E9" w:rsidP="006119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1" w:history="1">
              <w:r w:rsidR="0061191F" w:rsidRPr="00787899">
                <w:rPr>
                  <w:rStyle w:val="aa"/>
                  <w:lang w:val="ru-RU"/>
                </w:rPr>
                <w:t>Презентация "Фразеологизмы" - родной язык и литература, презентации (</w:t>
              </w:r>
              <w:r w:rsidR="0061191F">
                <w:rPr>
                  <w:rStyle w:val="aa"/>
                </w:rPr>
                <w:t>mega</w:t>
              </w:r>
              <w:r w:rsidR="0061191F" w:rsidRPr="00787899">
                <w:rPr>
                  <w:rStyle w:val="aa"/>
                  <w:lang w:val="ru-RU"/>
                </w:rPr>
                <w:t>-</w:t>
              </w:r>
              <w:r w:rsidR="0061191F">
                <w:rPr>
                  <w:rStyle w:val="aa"/>
                </w:rPr>
                <w:t>talant</w:t>
              </w:r>
              <w:r w:rsidR="0061191F" w:rsidRPr="00787899">
                <w:rPr>
                  <w:rStyle w:val="aa"/>
                  <w:lang w:val="ru-RU"/>
                </w:rPr>
                <w:t>.</w:t>
              </w:r>
              <w:r w:rsidR="0061191F">
                <w:rPr>
                  <w:rStyle w:val="aa"/>
                </w:rPr>
                <w:t>com</w:t>
              </w:r>
              <w:r w:rsidR="0061191F" w:rsidRPr="00787899">
                <w:rPr>
                  <w:rStyle w:val="aa"/>
                  <w:lang w:val="ru-RU"/>
                </w:rPr>
                <w:t>)</w:t>
              </w:r>
            </w:hyperlink>
          </w:p>
          <w:p w:rsidR="0061191F" w:rsidRPr="00787899" w:rsidRDefault="0061191F" w:rsidP="00611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191F" w:rsidRPr="00787899" w:rsidRDefault="007933E9" w:rsidP="00611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61191F" w:rsidRPr="00787899">
                <w:rPr>
                  <w:rStyle w:val="aa"/>
                  <w:sz w:val="18"/>
                  <w:lang w:val="ru-RU"/>
                </w:rPr>
                <w:t>Урок 6. пословицы и поговорки. в. даль – собиратель пословиц русского народа - Литературное чтение - 2 класс - Российская электронная школа (</w:t>
              </w:r>
              <w:r w:rsidR="0061191F" w:rsidRPr="00331B3C">
                <w:rPr>
                  <w:rStyle w:val="aa"/>
                  <w:sz w:val="18"/>
                </w:rPr>
                <w:t>resh</w:t>
              </w:r>
              <w:r w:rsidR="0061191F" w:rsidRPr="00787899">
                <w:rPr>
                  <w:rStyle w:val="aa"/>
                  <w:sz w:val="18"/>
                  <w:lang w:val="ru-RU"/>
                </w:rPr>
                <w:t>.</w:t>
              </w:r>
              <w:r w:rsidR="0061191F" w:rsidRPr="00331B3C">
                <w:rPr>
                  <w:rStyle w:val="aa"/>
                  <w:sz w:val="18"/>
                </w:rPr>
                <w:t>edu</w:t>
              </w:r>
              <w:r w:rsidR="0061191F" w:rsidRPr="00787899">
                <w:rPr>
                  <w:rStyle w:val="aa"/>
                  <w:sz w:val="18"/>
                  <w:lang w:val="ru-RU"/>
                </w:rPr>
                <w:t>.</w:t>
              </w:r>
              <w:r w:rsidR="0061191F" w:rsidRPr="00331B3C">
                <w:rPr>
                  <w:rStyle w:val="aa"/>
                  <w:sz w:val="18"/>
                </w:rPr>
                <w:t>ru</w:t>
              </w:r>
              <w:r w:rsidR="0061191F" w:rsidRPr="00787899">
                <w:rPr>
                  <w:rStyle w:val="aa"/>
                  <w:sz w:val="18"/>
                  <w:lang w:val="ru-RU"/>
                </w:rPr>
                <w:t>)</w:t>
              </w:r>
            </w:hyperlink>
          </w:p>
        </w:tc>
      </w:tr>
      <w:tr w:rsidR="0061191F" w:rsidTr="00753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787899" w:rsidRDefault="0061191F" w:rsidP="0061191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1A2233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Как можно объяснить значение слова?Разные способы толкования значения слов.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(с. 98-103)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191F" w:rsidTr="00753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1A2233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Как научиться читать стихи и сказки?Наблюдение за изменением места ударения в поэтическом тексте.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(с. 103-107)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7933E9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61191F" w:rsidRPr="00787899">
                <w:rPr>
                  <w:rStyle w:val="aa"/>
                  <w:lang w:val="ru-RU"/>
                </w:rPr>
                <w:t xml:space="preserve">Родной русский язык 2 класс «как научиться читать стихи. </w:t>
              </w:r>
              <w:r w:rsidR="0061191F">
                <w:rPr>
                  <w:rStyle w:val="aa"/>
                </w:rPr>
                <w:t>Памятка.» (infourok.ru)</w:t>
              </w:r>
            </w:hyperlink>
          </w:p>
        </w:tc>
      </w:tr>
      <w:tr w:rsidR="0061191F" w:rsidRPr="00CE5D52" w:rsidTr="00753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1A2233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787899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878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Практическая работа: «Слушаем и учимся читать фрагменты стихов и сказок, в которых есть слова с необычным произношением и </w:t>
            </w:r>
            <w:r w:rsidRPr="007878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ударением»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61191F" w:rsidP="006119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1191F" w:rsidTr="00753D3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753D3A" w:rsidP="001A223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</w:t>
            </w:r>
            <w:r w:rsidR="00611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Секреты речи и текста (3 ч)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91F" w:rsidRPr="00CE5D52" w:rsidTr="00753D3A">
        <w:trPr>
          <w:trHeight w:val="9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1A2233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787899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878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Участвуем в диалогах.Приемы общения.  Особенности русского речевого этикета. Составляем развёрнутое толкование значения слова.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787899" w:rsidRDefault="0061191F" w:rsidP="006119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1191F" w:rsidTr="00087C50">
        <w:trPr>
          <w:trHeight w:val="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787899" w:rsidRDefault="0061191F" w:rsidP="0061191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91F" w:rsidRDefault="001A2233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Учимся связывать предложения в тексте  Практическое овладение средствами связи: лексический повтор, местоименный повтор.</w:t>
            </w:r>
            <w:r w:rsidRPr="00787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текста: развёрнутое толкование значения слова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191F" w:rsidTr="00753D3A">
        <w:trPr>
          <w:trHeight w:val="1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1A2233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304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Создаём тексты-инструкции и тексты-повествования.  Представление результатов выполнения проектных заданий.Устный ответ как жанр монологической устной учебно-научной речи.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Проверочная работа.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6B9" w:rsidRPr="009746B9" w:rsidRDefault="009746B9" w:rsidP="009746B9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1"/>
          <w:b/>
          <w:bCs/>
          <w:color w:val="000000"/>
        </w:rPr>
        <w:t>У</w:t>
      </w:r>
      <w:r w:rsidRPr="009746B9">
        <w:rPr>
          <w:rStyle w:val="c21"/>
          <w:b/>
          <w:bCs/>
          <w:color w:val="000000"/>
        </w:rPr>
        <w:t>чебно-методическо</w:t>
      </w:r>
      <w:r>
        <w:rPr>
          <w:rStyle w:val="c21"/>
          <w:b/>
          <w:bCs/>
          <w:color w:val="000000"/>
        </w:rPr>
        <w:t>е</w:t>
      </w:r>
      <w:r w:rsidRPr="009746B9">
        <w:rPr>
          <w:rStyle w:val="c21"/>
          <w:b/>
          <w:bCs/>
          <w:color w:val="000000"/>
        </w:rPr>
        <w:t xml:space="preserve"> обеспечени</w:t>
      </w:r>
      <w:r>
        <w:rPr>
          <w:rStyle w:val="c21"/>
          <w:b/>
          <w:bCs/>
          <w:color w:val="000000"/>
        </w:rPr>
        <w:t>е</w:t>
      </w:r>
      <w:r w:rsidRPr="009746B9">
        <w:rPr>
          <w:rStyle w:val="c21"/>
          <w:b/>
          <w:bCs/>
          <w:color w:val="000000"/>
        </w:rPr>
        <w:t xml:space="preserve"> образовательного процесса</w:t>
      </w:r>
    </w:p>
    <w:p w:rsidR="009746B9" w:rsidRPr="009746B9" w:rsidRDefault="009746B9" w:rsidP="009746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</w:rPr>
      </w:pP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>Русский родной язык. 2 класс. Учеб</w:t>
      </w:r>
      <w:r w:rsidR="00355B1E" w:rsidRPr="00787899">
        <w:rPr>
          <w:rStyle w:val="c0"/>
          <w:rFonts w:ascii="Times New Roman" w:hAnsi="Times New Roman" w:cs="Times New Roman"/>
          <w:color w:val="000000"/>
          <w:lang w:val="ru-RU"/>
        </w:rPr>
        <w:t xml:space="preserve">ное </w:t>
      </w: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 xml:space="preserve">пособие для </w:t>
      </w:r>
      <w:r w:rsidR="00355B1E" w:rsidRPr="00787899">
        <w:rPr>
          <w:rStyle w:val="c0"/>
          <w:rFonts w:ascii="Times New Roman" w:hAnsi="Times New Roman" w:cs="Times New Roman"/>
          <w:color w:val="000000"/>
          <w:lang w:val="ru-RU"/>
        </w:rPr>
        <w:t xml:space="preserve">общеобразовательных </w:t>
      </w: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 xml:space="preserve"> организаций / О. М. Александрова и др. </w:t>
      </w:r>
      <w:r w:rsidRPr="009746B9">
        <w:rPr>
          <w:rStyle w:val="c0"/>
          <w:rFonts w:ascii="Times New Roman" w:hAnsi="Times New Roman" w:cs="Times New Roman"/>
          <w:color w:val="000000"/>
        </w:rPr>
        <w:t>М.: Просвещение, 2019.</w:t>
      </w:r>
    </w:p>
    <w:p w:rsidR="009746B9" w:rsidRPr="00787899" w:rsidRDefault="009746B9" w:rsidP="009746B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 w:rsidRPr="00787899">
        <w:rPr>
          <w:rStyle w:val="c13"/>
          <w:b/>
          <w:bCs/>
          <w:i/>
          <w:iCs/>
          <w:color w:val="000000"/>
          <w:lang w:val="ru-RU"/>
        </w:rPr>
        <w:t>Демонстрационный материал и технические средства:</w:t>
      </w:r>
    </w:p>
    <w:p w:rsidR="009746B9" w:rsidRPr="00787899" w:rsidRDefault="009746B9" w:rsidP="009746B9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  <w:lang w:val="ru-RU"/>
        </w:rPr>
      </w:pPr>
      <w:r w:rsidRPr="00787899">
        <w:rPr>
          <w:rStyle w:val="c0"/>
          <w:color w:val="000000"/>
          <w:lang w:val="ru-RU"/>
        </w:rPr>
        <w:t>Компьютер, проектор, документ-камера</w:t>
      </w:r>
    </w:p>
    <w:p w:rsidR="009746B9" w:rsidRPr="00787899" w:rsidRDefault="009746B9" w:rsidP="009746B9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lang w:val="ru-RU"/>
        </w:rPr>
      </w:pPr>
      <w:r w:rsidRPr="00787899">
        <w:rPr>
          <w:rStyle w:val="c21"/>
          <w:b/>
          <w:bCs/>
          <w:color w:val="000000"/>
          <w:lang w:val="ru-RU"/>
        </w:rPr>
        <w:t>Перечень электронных образовательных ресурсов:</w:t>
      </w:r>
    </w:p>
    <w:p w:rsidR="009746B9" w:rsidRPr="0078789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color w:val="000000"/>
          <w:lang w:val="ru-RU"/>
        </w:rPr>
      </w:pP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 xml:space="preserve">Азбучные истины. </w:t>
      </w:r>
      <w:r w:rsidRPr="009746B9">
        <w:rPr>
          <w:rStyle w:val="c0"/>
          <w:rFonts w:ascii="Times New Roman" w:hAnsi="Times New Roman" w:cs="Times New Roman"/>
          <w:color w:val="000000"/>
        </w:rPr>
        <w:t>URL</w:t>
      </w: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>:</w:t>
      </w:r>
      <w:hyperlink r:id="rId24" w:history="1">
        <w:r w:rsidRPr="009746B9">
          <w:rPr>
            <w:rStyle w:val="aa"/>
            <w:rFonts w:ascii="Times New Roman" w:hAnsi="Times New Roman" w:cs="Times New Roman"/>
          </w:rPr>
          <w:t>http</w:t>
        </w:r>
        <w:r w:rsidRPr="00787899">
          <w:rPr>
            <w:rStyle w:val="aa"/>
            <w:rFonts w:ascii="Times New Roman" w:hAnsi="Times New Roman" w:cs="Times New Roman"/>
            <w:lang w:val="ru-RU"/>
          </w:rPr>
          <w:t>://</w:t>
        </w:r>
        <w:r w:rsidRPr="009746B9">
          <w:rPr>
            <w:rStyle w:val="aa"/>
            <w:rFonts w:ascii="Times New Roman" w:hAnsi="Times New Roman" w:cs="Times New Roman"/>
          </w:rPr>
          <w:t>gramota</w:t>
        </w:r>
        <w:r w:rsidRPr="00787899">
          <w:rPr>
            <w:rStyle w:val="aa"/>
            <w:rFonts w:ascii="Times New Roman" w:hAnsi="Times New Roman" w:cs="Times New Roman"/>
            <w:lang w:val="ru-RU"/>
          </w:rPr>
          <w:t>.</w:t>
        </w:r>
        <w:r w:rsidRPr="009746B9">
          <w:rPr>
            <w:rStyle w:val="aa"/>
            <w:rFonts w:ascii="Times New Roman" w:hAnsi="Times New Roman" w:cs="Times New Roman"/>
          </w:rPr>
          <w:t>ru</w:t>
        </w:r>
        <w:r w:rsidRPr="00787899">
          <w:rPr>
            <w:rStyle w:val="aa"/>
            <w:rFonts w:ascii="Times New Roman" w:hAnsi="Times New Roman" w:cs="Times New Roman"/>
            <w:lang w:val="ru-RU"/>
          </w:rPr>
          <w:t>/</w:t>
        </w:r>
        <w:r w:rsidRPr="009746B9">
          <w:rPr>
            <w:rStyle w:val="aa"/>
            <w:rFonts w:ascii="Times New Roman" w:hAnsi="Times New Roman" w:cs="Times New Roman"/>
          </w:rPr>
          <w:t>class</w:t>
        </w:r>
        <w:r w:rsidRPr="00787899">
          <w:rPr>
            <w:rStyle w:val="aa"/>
            <w:rFonts w:ascii="Times New Roman" w:hAnsi="Times New Roman" w:cs="Times New Roman"/>
            <w:lang w:val="ru-RU"/>
          </w:rPr>
          <w:t>/</w:t>
        </w:r>
        <w:r w:rsidRPr="009746B9">
          <w:rPr>
            <w:rStyle w:val="aa"/>
            <w:rFonts w:ascii="Times New Roman" w:hAnsi="Times New Roman" w:cs="Times New Roman"/>
          </w:rPr>
          <w:t>istiny</w:t>
        </w:r>
      </w:hyperlink>
    </w:p>
    <w:p w:rsidR="009746B9" w:rsidRPr="009746B9" w:rsidRDefault="007933E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color w:val="000000"/>
        </w:rPr>
      </w:pPr>
      <w:hyperlink r:id="rId25" w:history="1">
        <w:r w:rsidR="009746B9" w:rsidRPr="009746B9">
          <w:rPr>
            <w:rStyle w:val="aa"/>
            <w:rFonts w:ascii="Times New Roman" w:hAnsi="Times New Roman" w:cs="Times New Roman"/>
          </w:rPr>
          <w:t>Академический орфографический словарь.</w:t>
        </w:r>
      </w:hyperlink>
      <w:r w:rsidR="009746B9" w:rsidRPr="009746B9">
        <w:rPr>
          <w:rStyle w:val="c0"/>
          <w:rFonts w:ascii="Times New Roman" w:hAnsi="Times New Roman" w:cs="Times New Roman"/>
          <w:color w:val="000000"/>
        </w:rPr>
        <w:t>URL:</w:t>
      </w:r>
    </w:p>
    <w:p w:rsidR="009746B9" w:rsidRPr="009746B9" w:rsidRDefault="007933E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color w:val="000000"/>
        </w:rPr>
      </w:pPr>
      <w:hyperlink r:id="rId26" w:history="1">
        <w:r w:rsidR="009746B9" w:rsidRPr="009746B9">
          <w:rPr>
            <w:rStyle w:val="aa"/>
            <w:rFonts w:ascii="Times New Roman" w:hAnsi="Times New Roman" w:cs="Times New Roman"/>
          </w:rPr>
          <w:t>http://gramota.ru/slovari/info/lop</w:t>
        </w:r>
      </w:hyperlink>
    </w:p>
    <w:p w:rsidR="009746B9" w:rsidRPr="0078789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color w:val="000000"/>
          <w:lang w:val="ru-RU"/>
        </w:rPr>
      </w:pP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 xml:space="preserve">Древнерусские берестяные грамоты. </w:t>
      </w:r>
      <w:r w:rsidRPr="009746B9">
        <w:rPr>
          <w:rStyle w:val="c0"/>
          <w:rFonts w:ascii="Times New Roman" w:hAnsi="Times New Roman" w:cs="Times New Roman"/>
          <w:color w:val="000000"/>
        </w:rPr>
        <w:t>URL</w:t>
      </w: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>:</w:t>
      </w:r>
      <w:hyperlink r:id="rId27" w:history="1">
        <w:r w:rsidRPr="009746B9">
          <w:rPr>
            <w:rStyle w:val="aa"/>
            <w:rFonts w:ascii="Times New Roman" w:hAnsi="Times New Roman" w:cs="Times New Roman"/>
          </w:rPr>
          <w:t>http</w:t>
        </w:r>
        <w:r w:rsidRPr="00787899">
          <w:rPr>
            <w:rStyle w:val="aa"/>
            <w:rFonts w:ascii="Times New Roman" w:hAnsi="Times New Roman" w:cs="Times New Roman"/>
            <w:lang w:val="ru-RU"/>
          </w:rPr>
          <w:t>://</w:t>
        </w:r>
        <w:r w:rsidRPr="009746B9">
          <w:rPr>
            <w:rStyle w:val="aa"/>
            <w:rFonts w:ascii="Times New Roman" w:hAnsi="Times New Roman" w:cs="Times New Roman"/>
          </w:rPr>
          <w:t>gramoty</w:t>
        </w:r>
        <w:r w:rsidRPr="00787899">
          <w:rPr>
            <w:rStyle w:val="aa"/>
            <w:rFonts w:ascii="Times New Roman" w:hAnsi="Times New Roman" w:cs="Times New Roman"/>
            <w:lang w:val="ru-RU"/>
          </w:rPr>
          <w:t>.</w:t>
        </w:r>
        <w:r w:rsidRPr="009746B9">
          <w:rPr>
            <w:rStyle w:val="aa"/>
            <w:rFonts w:ascii="Times New Roman" w:hAnsi="Times New Roman" w:cs="Times New Roman"/>
          </w:rPr>
          <w:t>ru</w:t>
        </w:r>
      </w:hyperlink>
    </w:p>
    <w:p w:rsidR="009746B9" w:rsidRPr="0078789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color w:val="000000"/>
          <w:lang w:val="ru-RU"/>
        </w:rPr>
      </w:pP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 xml:space="preserve">Какие бывают словари. </w:t>
      </w:r>
      <w:r w:rsidRPr="009746B9">
        <w:rPr>
          <w:rStyle w:val="c0"/>
          <w:rFonts w:ascii="Times New Roman" w:hAnsi="Times New Roman" w:cs="Times New Roman"/>
          <w:color w:val="000000"/>
        </w:rPr>
        <w:t>URL</w:t>
      </w: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>:</w:t>
      </w:r>
      <w:hyperlink r:id="rId28" w:history="1">
        <w:r w:rsidRPr="009746B9">
          <w:rPr>
            <w:rStyle w:val="aa"/>
            <w:rFonts w:ascii="Times New Roman" w:hAnsi="Times New Roman" w:cs="Times New Roman"/>
          </w:rPr>
          <w:t>http</w:t>
        </w:r>
        <w:r w:rsidRPr="00787899">
          <w:rPr>
            <w:rStyle w:val="aa"/>
            <w:rFonts w:ascii="Times New Roman" w:hAnsi="Times New Roman" w:cs="Times New Roman"/>
            <w:lang w:val="ru-RU"/>
          </w:rPr>
          <w:t>://</w:t>
        </w:r>
        <w:r w:rsidRPr="009746B9">
          <w:rPr>
            <w:rStyle w:val="aa"/>
            <w:rFonts w:ascii="Times New Roman" w:hAnsi="Times New Roman" w:cs="Times New Roman"/>
          </w:rPr>
          <w:t>gramota</w:t>
        </w:r>
        <w:r w:rsidRPr="00787899">
          <w:rPr>
            <w:rStyle w:val="aa"/>
            <w:rFonts w:ascii="Times New Roman" w:hAnsi="Times New Roman" w:cs="Times New Roman"/>
            <w:lang w:val="ru-RU"/>
          </w:rPr>
          <w:t>.</w:t>
        </w:r>
        <w:r w:rsidRPr="009746B9">
          <w:rPr>
            <w:rStyle w:val="aa"/>
            <w:rFonts w:ascii="Times New Roman" w:hAnsi="Times New Roman" w:cs="Times New Roman"/>
          </w:rPr>
          <w:t>ru</w:t>
        </w:r>
        <w:r w:rsidRPr="00787899">
          <w:rPr>
            <w:rStyle w:val="aa"/>
            <w:rFonts w:ascii="Times New Roman" w:hAnsi="Times New Roman" w:cs="Times New Roman"/>
            <w:lang w:val="ru-RU"/>
          </w:rPr>
          <w:t>/</w:t>
        </w:r>
        <w:r w:rsidRPr="009746B9">
          <w:rPr>
            <w:rStyle w:val="aa"/>
            <w:rFonts w:ascii="Times New Roman" w:hAnsi="Times New Roman" w:cs="Times New Roman"/>
          </w:rPr>
          <w:t>slovari</w:t>
        </w:r>
        <w:r w:rsidRPr="00787899">
          <w:rPr>
            <w:rStyle w:val="aa"/>
            <w:rFonts w:ascii="Times New Roman" w:hAnsi="Times New Roman" w:cs="Times New Roman"/>
            <w:lang w:val="ru-RU"/>
          </w:rPr>
          <w:t>/</w:t>
        </w:r>
        <w:r w:rsidRPr="009746B9">
          <w:rPr>
            <w:rStyle w:val="aa"/>
            <w:rFonts w:ascii="Times New Roman" w:hAnsi="Times New Roman" w:cs="Times New Roman"/>
          </w:rPr>
          <w:t>types</w:t>
        </w:r>
      </w:hyperlink>
    </w:p>
    <w:p w:rsidR="009746B9" w:rsidRPr="0078789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Style w:val="c0"/>
          <w:rFonts w:ascii="Times New Roman" w:hAnsi="Times New Roman" w:cs="Times New Roman"/>
          <w:color w:val="000000"/>
          <w:lang w:val="ru-RU"/>
        </w:rPr>
      </w:pP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>Кругосвет - универсальная энциклопедия.</w:t>
      </w:r>
      <w:r w:rsidRPr="009746B9">
        <w:rPr>
          <w:rStyle w:val="c0"/>
          <w:rFonts w:ascii="Times New Roman" w:hAnsi="Times New Roman" w:cs="Times New Roman"/>
          <w:color w:val="000000"/>
        </w:rPr>
        <w:t>URL</w:t>
      </w: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>:</w:t>
      </w:r>
      <w:r w:rsidRPr="009746B9">
        <w:rPr>
          <w:rStyle w:val="c0"/>
          <w:rFonts w:ascii="Times New Roman" w:hAnsi="Times New Roman" w:cs="Times New Roman"/>
          <w:color w:val="000000"/>
        </w:rPr>
        <w:t> </w:t>
      </w:r>
      <w:hyperlink r:id="rId29" w:history="1">
        <w:r w:rsidRPr="009746B9">
          <w:rPr>
            <w:rStyle w:val="aa"/>
            <w:rFonts w:ascii="Times New Roman" w:hAnsi="Times New Roman" w:cs="Times New Roman"/>
          </w:rPr>
          <w:t>http</w:t>
        </w:r>
        <w:r w:rsidRPr="00787899">
          <w:rPr>
            <w:rStyle w:val="aa"/>
            <w:rFonts w:ascii="Times New Roman" w:hAnsi="Times New Roman" w:cs="Times New Roman"/>
            <w:lang w:val="ru-RU"/>
          </w:rPr>
          <w:t>://</w:t>
        </w:r>
        <w:r w:rsidRPr="009746B9">
          <w:rPr>
            <w:rStyle w:val="aa"/>
            <w:rFonts w:ascii="Times New Roman" w:hAnsi="Times New Roman" w:cs="Times New Roman"/>
          </w:rPr>
          <w:t>www</w:t>
        </w:r>
        <w:r w:rsidRPr="00787899">
          <w:rPr>
            <w:rStyle w:val="aa"/>
            <w:rFonts w:ascii="Times New Roman" w:hAnsi="Times New Roman" w:cs="Times New Roman"/>
            <w:lang w:val="ru-RU"/>
          </w:rPr>
          <w:t>.</w:t>
        </w:r>
        <w:r w:rsidRPr="009746B9">
          <w:rPr>
            <w:rStyle w:val="aa"/>
            <w:rFonts w:ascii="Times New Roman" w:hAnsi="Times New Roman" w:cs="Times New Roman"/>
          </w:rPr>
          <w:t>krugosvet</w:t>
        </w:r>
        <w:r w:rsidRPr="00787899">
          <w:rPr>
            <w:rStyle w:val="aa"/>
            <w:rFonts w:ascii="Times New Roman" w:hAnsi="Times New Roman" w:cs="Times New Roman"/>
            <w:lang w:val="ru-RU"/>
          </w:rPr>
          <w:t>.</w:t>
        </w:r>
        <w:r w:rsidRPr="009746B9">
          <w:rPr>
            <w:rStyle w:val="aa"/>
            <w:rFonts w:ascii="Times New Roman" w:hAnsi="Times New Roman" w:cs="Times New Roman"/>
          </w:rPr>
          <w:t>ru</w:t>
        </w:r>
      </w:hyperlink>
    </w:p>
    <w:p w:rsidR="009746B9" w:rsidRPr="0078789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Style w:val="c0"/>
          <w:rFonts w:ascii="Times New Roman" w:hAnsi="Times New Roman" w:cs="Times New Roman"/>
          <w:color w:val="000000"/>
          <w:lang w:val="ru-RU"/>
        </w:rPr>
      </w:pP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 xml:space="preserve">Культура письменной речи. </w:t>
      </w:r>
      <w:r w:rsidRPr="009746B9">
        <w:rPr>
          <w:rStyle w:val="c0"/>
          <w:rFonts w:ascii="Times New Roman" w:hAnsi="Times New Roman" w:cs="Times New Roman"/>
          <w:color w:val="000000"/>
        </w:rPr>
        <w:t>URL</w:t>
      </w: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>:</w:t>
      </w:r>
      <w:hyperlink r:id="rId30" w:history="1">
        <w:r w:rsidRPr="009746B9">
          <w:rPr>
            <w:rStyle w:val="aa"/>
            <w:rFonts w:ascii="Times New Roman" w:hAnsi="Times New Roman" w:cs="Times New Roman"/>
          </w:rPr>
          <w:t>http</w:t>
        </w:r>
        <w:r w:rsidRPr="00787899">
          <w:rPr>
            <w:rStyle w:val="aa"/>
            <w:rFonts w:ascii="Times New Roman" w:hAnsi="Times New Roman" w:cs="Times New Roman"/>
            <w:lang w:val="ru-RU"/>
          </w:rPr>
          <w:t>://</w:t>
        </w:r>
        <w:r w:rsidRPr="009746B9">
          <w:rPr>
            <w:rStyle w:val="aa"/>
            <w:rFonts w:ascii="Times New Roman" w:hAnsi="Times New Roman" w:cs="Times New Roman"/>
          </w:rPr>
          <w:t>gramma</w:t>
        </w:r>
        <w:r w:rsidRPr="00787899">
          <w:rPr>
            <w:rStyle w:val="aa"/>
            <w:rFonts w:ascii="Times New Roman" w:hAnsi="Times New Roman" w:cs="Times New Roman"/>
            <w:lang w:val="ru-RU"/>
          </w:rPr>
          <w:t>.</w:t>
        </w:r>
        <w:r w:rsidRPr="009746B9">
          <w:rPr>
            <w:rStyle w:val="aa"/>
            <w:rFonts w:ascii="Times New Roman" w:hAnsi="Times New Roman" w:cs="Times New Roman"/>
          </w:rPr>
          <w:t>ru</w:t>
        </w:r>
      </w:hyperlink>
    </w:p>
    <w:p w:rsidR="009746B9" w:rsidRPr="0078789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Style w:val="c0"/>
          <w:rFonts w:ascii="Times New Roman" w:hAnsi="Times New Roman" w:cs="Times New Roman"/>
          <w:color w:val="000000"/>
          <w:lang w:val="ru-RU"/>
        </w:rPr>
      </w:pP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 xml:space="preserve">Мир русского слова. </w:t>
      </w:r>
      <w:r w:rsidRPr="009746B9">
        <w:rPr>
          <w:rStyle w:val="c0"/>
          <w:rFonts w:ascii="Times New Roman" w:hAnsi="Times New Roman" w:cs="Times New Roman"/>
          <w:color w:val="000000"/>
        </w:rPr>
        <w:t>URL</w:t>
      </w: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>:</w:t>
      </w:r>
      <w:hyperlink r:id="rId31" w:history="1">
        <w:r w:rsidRPr="009746B9">
          <w:rPr>
            <w:rStyle w:val="aa"/>
            <w:rFonts w:ascii="Times New Roman" w:hAnsi="Times New Roman" w:cs="Times New Roman"/>
          </w:rPr>
          <w:t>http</w:t>
        </w:r>
        <w:r w:rsidRPr="00787899">
          <w:rPr>
            <w:rStyle w:val="aa"/>
            <w:rFonts w:ascii="Times New Roman" w:hAnsi="Times New Roman" w:cs="Times New Roman"/>
            <w:lang w:val="ru-RU"/>
          </w:rPr>
          <w:t>://</w:t>
        </w:r>
        <w:r w:rsidRPr="009746B9">
          <w:rPr>
            <w:rStyle w:val="aa"/>
            <w:rFonts w:ascii="Times New Roman" w:hAnsi="Times New Roman" w:cs="Times New Roman"/>
          </w:rPr>
          <w:t>gramota</w:t>
        </w:r>
        <w:r w:rsidRPr="00787899">
          <w:rPr>
            <w:rStyle w:val="aa"/>
            <w:rFonts w:ascii="Times New Roman" w:hAnsi="Times New Roman" w:cs="Times New Roman"/>
            <w:lang w:val="ru-RU"/>
          </w:rPr>
          <w:t>.</w:t>
        </w:r>
        <w:r w:rsidRPr="009746B9">
          <w:rPr>
            <w:rStyle w:val="aa"/>
            <w:rFonts w:ascii="Times New Roman" w:hAnsi="Times New Roman" w:cs="Times New Roman"/>
          </w:rPr>
          <w:t>ru</w:t>
        </w:r>
        <w:r w:rsidRPr="00787899">
          <w:rPr>
            <w:rStyle w:val="aa"/>
            <w:rFonts w:ascii="Times New Roman" w:hAnsi="Times New Roman" w:cs="Times New Roman"/>
            <w:lang w:val="ru-RU"/>
          </w:rPr>
          <w:t>/</w:t>
        </w:r>
        <w:r w:rsidRPr="009746B9">
          <w:rPr>
            <w:rStyle w:val="aa"/>
            <w:rFonts w:ascii="Times New Roman" w:hAnsi="Times New Roman" w:cs="Times New Roman"/>
          </w:rPr>
          <w:t>biblio</w:t>
        </w:r>
        <w:r w:rsidRPr="00787899">
          <w:rPr>
            <w:rStyle w:val="aa"/>
            <w:rFonts w:ascii="Times New Roman" w:hAnsi="Times New Roman" w:cs="Times New Roman"/>
            <w:lang w:val="ru-RU"/>
          </w:rPr>
          <w:t>/</w:t>
        </w:r>
        <w:r w:rsidRPr="009746B9">
          <w:rPr>
            <w:rStyle w:val="aa"/>
            <w:rFonts w:ascii="Times New Roman" w:hAnsi="Times New Roman" w:cs="Times New Roman"/>
          </w:rPr>
          <w:t>magazines</w:t>
        </w:r>
        <w:r w:rsidRPr="00787899">
          <w:rPr>
            <w:rStyle w:val="aa"/>
            <w:rFonts w:ascii="Times New Roman" w:hAnsi="Times New Roman" w:cs="Times New Roman"/>
            <w:lang w:val="ru-RU"/>
          </w:rPr>
          <w:t>/</w:t>
        </w:r>
        <w:r w:rsidRPr="009746B9">
          <w:rPr>
            <w:rStyle w:val="aa"/>
            <w:rFonts w:ascii="Times New Roman" w:hAnsi="Times New Roman" w:cs="Times New Roman"/>
          </w:rPr>
          <w:t>mrs</w:t>
        </w:r>
      </w:hyperlink>
    </w:p>
    <w:p w:rsidR="009746B9" w:rsidRPr="0078789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color w:val="000000"/>
          <w:lang w:val="ru-RU"/>
        </w:rPr>
      </w:pP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>Портал «Словари.ру».</w:t>
      </w:r>
      <w:r w:rsidRPr="009746B9">
        <w:rPr>
          <w:rStyle w:val="c0"/>
          <w:rFonts w:ascii="Times New Roman" w:hAnsi="Times New Roman" w:cs="Times New Roman"/>
          <w:color w:val="000000"/>
        </w:rPr>
        <w:t>URL</w:t>
      </w: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>:</w:t>
      </w:r>
      <w:r w:rsidRPr="009746B9">
        <w:rPr>
          <w:rStyle w:val="c0"/>
          <w:rFonts w:ascii="Times New Roman" w:hAnsi="Times New Roman" w:cs="Times New Roman"/>
          <w:color w:val="000000"/>
        </w:rPr>
        <w:t> </w:t>
      </w:r>
      <w:hyperlink r:id="rId32" w:history="1">
        <w:r w:rsidRPr="009746B9">
          <w:rPr>
            <w:rStyle w:val="aa"/>
            <w:rFonts w:ascii="Times New Roman" w:hAnsi="Times New Roman" w:cs="Times New Roman"/>
          </w:rPr>
          <w:t>http</w:t>
        </w:r>
        <w:r w:rsidRPr="00787899">
          <w:rPr>
            <w:rStyle w:val="aa"/>
            <w:rFonts w:ascii="Times New Roman" w:hAnsi="Times New Roman" w:cs="Times New Roman"/>
            <w:lang w:val="ru-RU"/>
          </w:rPr>
          <w:t>://</w:t>
        </w:r>
        <w:r w:rsidRPr="009746B9">
          <w:rPr>
            <w:rStyle w:val="aa"/>
            <w:rFonts w:ascii="Times New Roman" w:hAnsi="Times New Roman" w:cs="Times New Roman"/>
          </w:rPr>
          <w:t>slovari</w:t>
        </w:r>
        <w:r w:rsidRPr="00787899">
          <w:rPr>
            <w:rStyle w:val="aa"/>
            <w:rFonts w:ascii="Times New Roman" w:hAnsi="Times New Roman" w:cs="Times New Roman"/>
            <w:lang w:val="ru-RU"/>
          </w:rPr>
          <w:t>.</w:t>
        </w:r>
        <w:r w:rsidRPr="009746B9">
          <w:rPr>
            <w:rStyle w:val="aa"/>
            <w:rFonts w:ascii="Times New Roman" w:hAnsi="Times New Roman" w:cs="Times New Roman"/>
          </w:rPr>
          <w:t>ru</w:t>
        </w:r>
      </w:hyperlink>
    </w:p>
    <w:p w:rsidR="009746B9" w:rsidRPr="0078789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color w:val="000000"/>
          <w:lang w:val="ru-RU"/>
        </w:rPr>
      </w:pP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 xml:space="preserve">Русская речь. </w:t>
      </w:r>
      <w:r w:rsidRPr="009746B9">
        <w:rPr>
          <w:rStyle w:val="c0"/>
          <w:rFonts w:ascii="Times New Roman" w:hAnsi="Times New Roman" w:cs="Times New Roman"/>
          <w:color w:val="000000"/>
        </w:rPr>
        <w:t>URL</w:t>
      </w:r>
      <w:r w:rsidRPr="00787899">
        <w:rPr>
          <w:rStyle w:val="c0"/>
          <w:rFonts w:ascii="Times New Roman" w:hAnsi="Times New Roman" w:cs="Times New Roman"/>
          <w:color w:val="000000"/>
          <w:lang w:val="ru-RU"/>
        </w:rPr>
        <w:t>:</w:t>
      </w:r>
      <w:hyperlink r:id="rId33" w:history="1">
        <w:r w:rsidRPr="009746B9">
          <w:rPr>
            <w:rStyle w:val="aa"/>
            <w:rFonts w:ascii="Times New Roman" w:hAnsi="Times New Roman" w:cs="Times New Roman"/>
          </w:rPr>
          <w:t>http</w:t>
        </w:r>
        <w:r w:rsidRPr="00787899">
          <w:rPr>
            <w:rStyle w:val="aa"/>
            <w:rFonts w:ascii="Times New Roman" w:hAnsi="Times New Roman" w:cs="Times New Roman"/>
            <w:lang w:val="ru-RU"/>
          </w:rPr>
          <w:t>://</w:t>
        </w:r>
        <w:r w:rsidRPr="009746B9">
          <w:rPr>
            <w:rStyle w:val="aa"/>
            <w:rFonts w:ascii="Times New Roman" w:hAnsi="Times New Roman" w:cs="Times New Roman"/>
          </w:rPr>
          <w:t>gramota</w:t>
        </w:r>
        <w:r w:rsidRPr="00787899">
          <w:rPr>
            <w:rStyle w:val="aa"/>
            <w:rFonts w:ascii="Times New Roman" w:hAnsi="Times New Roman" w:cs="Times New Roman"/>
            <w:lang w:val="ru-RU"/>
          </w:rPr>
          <w:t>.</w:t>
        </w:r>
        <w:r w:rsidRPr="009746B9">
          <w:rPr>
            <w:rStyle w:val="aa"/>
            <w:rFonts w:ascii="Times New Roman" w:hAnsi="Times New Roman" w:cs="Times New Roman"/>
          </w:rPr>
          <w:t>ru</w:t>
        </w:r>
        <w:r w:rsidRPr="00787899">
          <w:rPr>
            <w:rStyle w:val="aa"/>
            <w:rFonts w:ascii="Times New Roman" w:hAnsi="Times New Roman" w:cs="Times New Roman"/>
            <w:lang w:val="ru-RU"/>
          </w:rPr>
          <w:t>/</w:t>
        </w:r>
        <w:r w:rsidRPr="009746B9">
          <w:rPr>
            <w:rStyle w:val="aa"/>
            <w:rFonts w:ascii="Times New Roman" w:hAnsi="Times New Roman" w:cs="Times New Roman"/>
          </w:rPr>
          <w:t>biblio</w:t>
        </w:r>
        <w:r w:rsidRPr="00787899">
          <w:rPr>
            <w:rStyle w:val="aa"/>
            <w:rFonts w:ascii="Times New Roman" w:hAnsi="Times New Roman" w:cs="Times New Roman"/>
            <w:lang w:val="ru-RU"/>
          </w:rPr>
          <w:t>/</w:t>
        </w:r>
        <w:r w:rsidRPr="009746B9">
          <w:rPr>
            <w:rStyle w:val="aa"/>
            <w:rFonts w:ascii="Times New Roman" w:hAnsi="Times New Roman" w:cs="Times New Roman"/>
          </w:rPr>
          <w:t>magazines</w:t>
        </w:r>
        <w:r w:rsidRPr="00787899">
          <w:rPr>
            <w:rStyle w:val="aa"/>
            <w:rFonts w:ascii="Times New Roman" w:hAnsi="Times New Roman" w:cs="Times New Roman"/>
            <w:lang w:val="ru-RU"/>
          </w:rPr>
          <w:t>/</w:t>
        </w:r>
        <w:r w:rsidRPr="009746B9">
          <w:rPr>
            <w:rStyle w:val="aa"/>
            <w:rFonts w:ascii="Times New Roman" w:hAnsi="Times New Roman" w:cs="Times New Roman"/>
          </w:rPr>
          <w:t>rr</w:t>
        </w:r>
        <w:r w:rsidRPr="00787899">
          <w:rPr>
            <w:rStyle w:val="aa"/>
            <w:rFonts w:ascii="Times New Roman" w:hAnsi="Times New Roman" w:cs="Times New Roman"/>
            <w:lang w:val="ru-RU"/>
          </w:rPr>
          <w:t>/</w:t>
        </w:r>
      </w:hyperlink>
    </w:p>
    <w:p w:rsidR="003B39CC" w:rsidRPr="00787899" w:rsidRDefault="007933E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34" w:history="1">
        <w:r w:rsidR="009746B9" w:rsidRPr="00787899">
          <w:rPr>
            <w:rStyle w:val="aa"/>
            <w:rFonts w:ascii="Times New Roman" w:hAnsi="Times New Roman" w:cs="Times New Roman"/>
            <w:lang w:val="ru-RU"/>
          </w:rPr>
          <w:t>Фундаментальная электронная библиотека «Русская литература ифольклор»: словари, энциклопедии.</w:t>
        </w:r>
      </w:hyperlink>
    </w:p>
    <w:p w:rsidR="00813394" w:rsidRPr="00787899" w:rsidRDefault="00813394" w:rsidP="003B39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4" w:name="_Hlk12018458"/>
      <w:bookmarkEnd w:id="4"/>
    </w:p>
    <w:sectPr w:rsidR="00813394" w:rsidRPr="00787899" w:rsidSect="00CE5D52">
      <w:pgSz w:w="11906" w:h="16838"/>
      <w:pgMar w:top="1134" w:right="849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65A5A"/>
    <w:multiLevelType w:val="hybridMultilevel"/>
    <w:tmpl w:val="94C269DA"/>
    <w:lvl w:ilvl="0" w:tplc="7E6A1A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E32C4"/>
    <w:multiLevelType w:val="multilevel"/>
    <w:tmpl w:val="721642D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9A23DAB"/>
    <w:multiLevelType w:val="hybridMultilevel"/>
    <w:tmpl w:val="12A0D0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2E7910"/>
    <w:multiLevelType w:val="multilevel"/>
    <w:tmpl w:val="3B2E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446C1"/>
    <w:multiLevelType w:val="hybridMultilevel"/>
    <w:tmpl w:val="86E0ACDC"/>
    <w:lvl w:ilvl="0" w:tplc="F6F0DE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F7034"/>
    <w:multiLevelType w:val="multilevel"/>
    <w:tmpl w:val="76B2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42E3B57"/>
    <w:multiLevelType w:val="hybridMultilevel"/>
    <w:tmpl w:val="4B4E52D6"/>
    <w:lvl w:ilvl="0" w:tplc="F6F0DE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5B841CB"/>
    <w:multiLevelType w:val="multilevel"/>
    <w:tmpl w:val="AF56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1">
    <w:nsid w:val="6FC22557"/>
    <w:multiLevelType w:val="multilevel"/>
    <w:tmpl w:val="87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F40C82"/>
    <w:multiLevelType w:val="hybridMultilevel"/>
    <w:tmpl w:val="F2BEE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3E1A"/>
    <w:rsid w:val="000428E1"/>
    <w:rsid w:val="00087C50"/>
    <w:rsid w:val="00110B6F"/>
    <w:rsid w:val="00111398"/>
    <w:rsid w:val="00113404"/>
    <w:rsid w:val="001607BA"/>
    <w:rsid w:val="0019250F"/>
    <w:rsid w:val="001A2233"/>
    <w:rsid w:val="00230439"/>
    <w:rsid w:val="002835D1"/>
    <w:rsid w:val="00285937"/>
    <w:rsid w:val="00331B3C"/>
    <w:rsid w:val="00355B1E"/>
    <w:rsid w:val="0035681C"/>
    <w:rsid w:val="003B39CC"/>
    <w:rsid w:val="003B7CE0"/>
    <w:rsid w:val="004712FA"/>
    <w:rsid w:val="00493C34"/>
    <w:rsid w:val="00496BF0"/>
    <w:rsid w:val="004E3581"/>
    <w:rsid w:val="005434DD"/>
    <w:rsid w:val="005C10C7"/>
    <w:rsid w:val="005D122C"/>
    <w:rsid w:val="00610BFA"/>
    <w:rsid w:val="0061191F"/>
    <w:rsid w:val="006771BC"/>
    <w:rsid w:val="006A2AD8"/>
    <w:rsid w:val="00743E1A"/>
    <w:rsid w:val="00753D3A"/>
    <w:rsid w:val="00787899"/>
    <w:rsid w:val="007933E9"/>
    <w:rsid w:val="007C0A36"/>
    <w:rsid w:val="007F4D80"/>
    <w:rsid w:val="007F5639"/>
    <w:rsid w:val="00813394"/>
    <w:rsid w:val="00827289"/>
    <w:rsid w:val="008E13ED"/>
    <w:rsid w:val="008E1558"/>
    <w:rsid w:val="009746B9"/>
    <w:rsid w:val="009B54D1"/>
    <w:rsid w:val="00A25989"/>
    <w:rsid w:val="00AC3D70"/>
    <w:rsid w:val="00AF2240"/>
    <w:rsid w:val="00B92AE5"/>
    <w:rsid w:val="00BB58AB"/>
    <w:rsid w:val="00C310F2"/>
    <w:rsid w:val="00C77D3E"/>
    <w:rsid w:val="00CA64A2"/>
    <w:rsid w:val="00CE5D52"/>
    <w:rsid w:val="00CE7C60"/>
    <w:rsid w:val="00D67FE3"/>
    <w:rsid w:val="00D95696"/>
    <w:rsid w:val="00DC48E4"/>
    <w:rsid w:val="00E2309C"/>
    <w:rsid w:val="00E7631A"/>
    <w:rsid w:val="00E90F44"/>
    <w:rsid w:val="00F43E7A"/>
    <w:rsid w:val="00F74C44"/>
    <w:rsid w:val="00FC1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3E"/>
  </w:style>
  <w:style w:type="paragraph" w:styleId="1">
    <w:name w:val="heading 1"/>
    <w:basedOn w:val="a"/>
    <w:next w:val="a"/>
    <w:link w:val="10"/>
    <w:uiPriority w:val="9"/>
    <w:qFormat/>
    <w:rsid w:val="00C77D3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3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3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3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3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3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3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3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3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basedOn w:val="a"/>
    <w:link w:val="a4"/>
    <w:uiPriority w:val="1"/>
    <w:qFormat/>
    <w:rsid w:val="00C77D3E"/>
    <w:pPr>
      <w:spacing w:after="0" w:line="240" w:lineRule="auto"/>
    </w:pPr>
  </w:style>
  <w:style w:type="paragraph" w:customStyle="1" w:styleId="c10">
    <w:name w:val="c10"/>
    <w:basedOn w:val="a"/>
    <w:rsid w:val="003B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B3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7">
    <w:name w:val="c17"/>
    <w:basedOn w:val="a"/>
    <w:rsid w:val="003B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39CC"/>
  </w:style>
  <w:style w:type="character" w:customStyle="1" w:styleId="c37">
    <w:name w:val="c37"/>
    <w:basedOn w:val="a0"/>
    <w:rsid w:val="003B39CC"/>
  </w:style>
  <w:style w:type="table" w:styleId="a5">
    <w:name w:val="Table Grid"/>
    <w:basedOn w:val="a1"/>
    <w:uiPriority w:val="59"/>
    <w:rsid w:val="003B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C77D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FE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8593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9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493C34"/>
  </w:style>
  <w:style w:type="character" w:styleId="ac">
    <w:name w:val="Emphasis"/>
    <w:uiPriority w:val="20"/>
    <w:qFormat/>
    <w:rsid w:val="00C77D3E"/>
    <w:rPr>
      <w:caps/>
      <w:spacing w:val="5"/>
      <w:sz w:val="20"/>
      <w:szCs w:val="20"/>
    </w:rPr>
  </w:style>
  <w:style w:type="paragraph" w:customStyle="1" w:styleId="c20">
    <w:name w:val="c20"/>
    <w:basedOn w:val="a"/>
    <w:rsid w:val="0097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746B9"/>
  </w:style>
  <w:style w:type="paragraph" w:customStyle="1" w:styleId="c8">
    <w:name w:val="c8"/>
    <w:basedOn w:val="a"/>
    <w:rsid w:val="0097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746B9"/>
  </w:style>
  <w:style w:type="character" w:customStyle="1" w:styleId="c0">
    <w:name w:val="c0"/>
    <w:basedOn w:val="a0"/>
    <w:rsid w:val="009746B9"/>
  </w:style>
  <w:style w:type="paragraph" w:customStyle="1" w:styleId="c15">
    <w:name w:val="c15"/>
    <w:basedOn w:val="a"/>
    <w:rsid w:val="0097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C77D3E"/>
  </w:style>
  <w:style w:type="paragraph" w:styleId="ad">
    <w:name w:val="Body Text"/>
    <w:basedOn w:val="a"/>
    <w:link w:val="ae"/>
    <w:uiPriority w:val="1"/>
    <w:qFormat/>
    <w:rsid w:val="00C77D3E"/>
    <w:pPr>
      <w:widowControl w:val="0"/>
      <w:autoSpaceDE w:val="0"/>
      <w:autoSpaceDN w:val="0"/>
      <w:spacing w:after="0" w:line="240" w:lineRule="auto"/>
      <w:ind w:left="400"/>
    </w:pPr>
    <w:rPr>
      <w:rFonts w:ascii="Calibri" w:eastAsia="Calibri" w:hAnsi="Calibri" w:cs="Calibri"/>
      <w:sz w:val="21"/>
      <w:szCs w:val="21"/>
    </w:rPr>
  </w:style>
  <w:style w:type="character" w:customStyle="1" w:styleId="ae">
    <w:name w:val="Основной текст Знак"/>
    <w:basedOn w:val="a0"/>
    <w:link w:val="ad"/>
    <w:uiPriority w:val="1"/>
    <w:rsid w:val="00C77D3E"/>
    <w:rPr>
      <w:rFonts w:ascii="Calibri" w:eastAsia="Calibri" w:hAnsi="Calibri" w:cs="Calibri"/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C77D3E"/>
    <w:pPr>
      <w:widowControl w:val="0"/>
      <w:autoSpaceDE w:val="0"/>
      <w:autoSpaceDN w:val="0"/>
      <w:spacing w:after="0" w:line="240" w:lineRule="auto"/>
      <w:ind w:left="1063" w:right="877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C77D3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7D3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D3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7D3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77D3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77D3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77D3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77D3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7D3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C77D3E"/>
    <w:rPr>
      <w:caps/>
      <w:spacing w:val="1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C77D3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1">
    <w:name w:val="Название Знак"/>
    <w:basedOn w:val="a0"/>
    <w:link w:val="af0"/>
    <w:uiPriority w:val="10"/>
    <w:rsid w:val="00C77D3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2">
    <w:name w:val="Subtitle"/>
    <w:basedOn w:val="a"/>
    <w:next w:val="a"/>
    <w:link w:val="af3"/>
    <w:uiPriority w:val="11"/>
    <w:qFormat/>
    <w:rsid w:val="00C77D3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3">
    <w:name w:val="Подзаголовок Знак"/>
    <w:basedOn w:val="a0"/>
    <w:link w:val="af2"/>
    <w:uiPriority w:val="11"/>
    <w:rsid w:val="00C77D3E"/>
    <w:rPr>
      <w:rFonts w:eastAsiaTheme="majorEastAsia" w:cstheme="majorBidi"/>
      <w:caps/>
      <w:spacing w:val="20"/>
      <w:sz w:val="18"/>
      <w:szCs w:val="18"/>
    </w:rPr>
  </w:style>
  <w:style w:type="character" w:styleId="af4">
    <w:name w:val="Strong"/>
    <w:uiPriority w:val="22"/>
    <w:qFormat/>
    <w:rsid w:val="00C77D3E"/>
    <w:rPr>
      <w:b/>
      <w:bCs/>
      <w:color w:val="943634" w:themeColor="accent2" w:themeShade="BF"/>
      <w:spacing w:val="5"/>
    </w:rPr>
  </w:style>
  <w:style w:type="paragraph" w:styleId="21">
    <w:name w:val="Quote"/>
    <w:basedOn w:val="a"/>
    <w:next w:val="a"/>
    <w:link w:val="22"/>
    <w:uiPriority w:val="29"/>
    <w:qFormat/>
    <w:rsid w:val="00C77D3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77D3E"/>
    <w:rPr>
      <w:rFonts w:eastAsiaTheme="majorEastAsia" w:cstheme="majorBidi"/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C77D3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C77D3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7">
    <w:name w:val="Subtle Emphasis"/>
    <w:uiPriority w:val="19"/>
    <w:qFormat/>
    <w:rsid w:val="00C77D3E"/>
    <w:rPr>
      <w:i/>
      <w:iCs/>
    </w:rPr>
  </w:style>
  <w:style w:type="character" w:styleId="af8">
    <w:name w:val="Intense Emphasis"/>
    <w:uiPriority w:val="21"/>
    <w:qFormat/>
    <w:rsid w:val="00C77D3E"/>
    <w:rPr>
      <w:i/>
      <w:iCs/>
      <w:caps/>
      <w:spacing w:val="10"/>
      <w:sz w:val="20"/>
      <w:szCs w:val="20"/>
    </w:rPr>
  </w:style>
  <w:style w:type="character" w:styleId="af9">
    <w:name w:val="Subtle Reference"/>
    <w:basedOn w:val="a0"/>
    <w:uiPriority w:val="31"/>
    <w:qFormat/>
    <w:rsid w:val="00C77D3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a">
    <w:name w:val="Intense Reference"/>
    <w:uiPriority w:val="32"/>
    <w:qFormat/>
    <w:rsid w:val="00C77D3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b">
    <w:name w:val="Book Title"/>
    <w:uiPriority w:val="33"/>
    <w:qFormat/>
    <w:rsid w:val="00C77D3E"/>
    <w:rPr>
      <w:caps/>
      <w:color w:val="622423" w:themeColor="accent2" w:themeShade="7F"/>
      <w:spacing w:val="5"/>
      <w:u w:color="622423" w:themeColor="accent2" w:themeShade="7F"/>
    </w:rPr>
  </w:style>
  <w:style w:type="paragraph" w:styleId="afc">
    <w:name w:val="TOC Heading"/>
    <w:basedOn w:val="1"/>
    <w:next w:val="a"/>
    <w:uiPriority w:val="39"/>
    <w:semiHidden/>
    <w:unhideWhenUsed/>
    <w:qFormat/>
    <w:rsid w:val="00C77D3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uroka-po-rodnomu-yazyku-na-temu-slova-oboznachayushie-predmety-tradicionnogo-russkogo-byta-kak-nazyvalos-to-vo-chto-ran-4520797.html" TargetMode="External"/><Relationship Id="rId13" Type="http://schemas.openxmlformats.org/officeDocument/2006/relationships/hyperlink" Target="https://infourok.ru/prezentaciya-po-russkomu-rodnomu-yazyku-lyubish-katatsya-lyubi-i-sanochki-vozit-2-klass-4128886.html" TargetMode="External"/><Relationship Id="rId18" Type="http://schemas.openxmlformats.org/officeDocument/2006/relationships/hyperlink" Target="https://infourok.ru/prezentaciya-po-rodnomu-yazyku-na-temu-pomogaet-li-udarenie-razlichat-slova-2-klass-4542737.html" TargetMode="External"/><Relationship Id="rId26" Type="http://schemas.openxmlformats.org/officeDocument/2006/relationships/hyperlink" Target="https://www.google.com/url?q=http://gramota.ru/slovari/info/lop/&amp;sa=D&amp;ust=1589707455628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ga-talant.com/biblioteka/prezentaciya-frazeologizmy-87849.html" TargetMode="External"/><Relationship Id="rId34" Type="http://schemas.openxmlformats.org/officeDocument/2006/relationships/hyperlink" Target="https://www.google.com/url?q=http://feb-web.ru/feb/feb/dict.htm&amp;sa=D&amp;ust=158970745563100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emo.multiurok.ru/files/kasha-kormilitsa-nasha-rodnoi-russkii-iazyk-2-klas.html" TargetMode="External"/><Relationship Id="rId17" Type="http://schemas.openxmlformats.org/officeDocument/2006/relationships/hyperlink" Target="https://infourok.ru/konspekt-uroka-prezentaciya-po-russkomu-rodnomu-yaziku-klass-samovar-kipit-uhodit-ne-velit-3987712.html" TargetMode="External"/><Relationship Id="rId25" Type="http://schemas.openxmlformats.org/officeDocument/2006/relationships/hyperlink" Target="https://www.google.com/url?q=http://gramota.ru/slovari/info/lop/&amp;sa=D&amp;ust=1589707455628000" TargetMode="External"/><Relationship Id="rId33" Type="http://schemas.openxmlformats.org/officeDocument/2006/relationships/hyperlink" Target="https://www.google.com/url?q=http://gramota.ru/biblio/magazines/rr/&amp;sa=D&amp;ust=158970745563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odborka-materialov-prezentaciya-k-uroku-russkogo-rodnogo-yazyka-po-teme-v-reshete-vodu-ne-uderzhish-4365139.html" TargetMode="External"/><Relationship Id="rId20" Type="http://schemas.openxmlformats.org/officeDocument/2006/relationships/hyperlink" Target="https://znanio.ru/media/urok-rodnogo-russkogo-yazyka-po-teme-dlya-chego-nuzhny-antonimy-2-klass-2663089" TargetMode="External"/><Relationship Id="rId29" Type="http://schemas.openxmlformats.org/officeDocument/2006/relationships/hyperlink" Target="https://www.google.com/url?q=http://www.krugosvet.ru&amp;sa=D&amp;ust=1589707455629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rezentaciya-po-rodnomu-russkomu-yazyku-kasha-kormilica-nasha-2-klass-4113055.html" TargetMode="External"/><Relationship Id="rId24" Type="http://schemas.openxmlformats.org/officeDocument/2006/relationships/hyperlink" Target="https://www.google.com/url?q=http://gramota.ru/class/istiny/&amp;sa=D&amp;ust=1589707455627000" TargetMode="External"/><Relationship Id="rId32" Type="http://schemas.openxmlformats.org/officeDocument/2006/relationships/hyperlink" Target="https://www.google.com/url?q=http://slovari.ru&amp;sa=D&amp;ust=158970745563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ltiurok.ru/files/prezentatsiia-k-uroku-rodnogo-russkogo-iazyka-vo-2.html" TargetMode="External"/><Relationship Id="rId23" Type="http://schemas.openxmlformats.org/officeDocument/2006/relationships/hyperlink" Target="https://infourok.ru/rodnoj-russkij-yazyk-2-klass-kak-nauchitsya-chitat-stihi-pamyatka-4186907.html" TargetMode="External"/><Relationship Id="rId28" Type="http://schemas.openxmlformats.org/officeDocument/2006/relationships/hyperlink" Target="https://www.google.com/url?q=http://gramota.ru/slovari/types&amp;sa=D&amp;ust=15897074556290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ultiurok.ru/files/rzhanoi-khlebushko-kalachu-dedushka-2-klass.html" TargetMode="External"/><Relationship Id="rId19" Type="http://schemas.openxmlformats.org/officeDocument/2006/relationships/hyperlink" Target="https://infourok.ru/prezentaciya-po-rodnomu-yazyku-na-temu-dlya-chego-nuzhny-sinonimy-2-klass-4036269.html" TargetMode="External"/><Relationship Id="rId31" Type="http://schemas.openxmlformats.org/officeDocument/2006/relationships/hyperlink" Target="https://www.google.com/url?q=http://gramota.ru/biblio/magazines/mrs/&amp;sa=D&amp;ust=1589707455629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ga-talant.com/biblioteka/prezentaciya-k-uroku-rodnogo-yazyka-rzhanoy-hlebushko-kalachu-dedushka-2-klass-91721.html" TargetMode="External"/><Relationship Id="rId14" Type="http://schemas.openxmlformats.org/officeDocument/2006/relationships/hyperlink" Target="https://infourok.ru/prezentaciya-k-uroku-rodnogo-russkogo-yazyka-vo-2-klasse-delu-vremya-potehe-chas-4123440.html" TargetMode="External"/><Relationship Id="rId22" Type="http://schemas.openxmlformats.org/officeDocument/2006/relationships/hyperlink" Target="https://resh.edu.ru/subject/lesson/5025/main/286230/" TargetMode="External"/><Relationship Id="rId27" Type="http://schemas.openxmlformats.org/officeDocument/2006/relationships/hyperlink" Target="https://www.google.com/url?q=http://gramoty.ru/&amp;sa=D&amp;ust=1589707455628000" TargetMode="External"/><Relationship Id="rId30" Type="http://schemas.openxmlformats.org/officeDocument/2006/relationships/hyperlink" Target="https://www.google.com/url?q=http://gramma.ru/&amp;sa=D&amp;ust=158970745562900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36554-6686-4B5E-95C8-166C95D6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Школа</cp:lastModifiedBy>
  <cp:revision>42</cp:revision>
  <cp:lastPrinted>2022-09-23T06:19:00Z</cp:lastPrinted>
  <dcterms:created xsi:type="dcterms:W3CDTF">2019-07-09T10:03:00Z</dcterms:created>
  <dcterms:modified xsi:type="dcterms:W3CDTF">2022-10-26T12:30:00Z</dcterms:modified>
</cp:coreProperties>
</file>