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68" w:rsidRPr="00102068" w:rsidRDefault="00310AB4" w:rsidP="0010206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  <w:sectPr w:rsidR="00102068" w:rsidRPr="00102068">
          <w:pgSz w:w="11906" w:h="16838"/>
          <w:pgMar w:top="709" w:right="567" w:bottom="425" w:left="425" w:header="709" w:footer="709" w:gutter="0"/>
          <w:cols w:space="720"/>
        </w:sectPr>
      </w:pPr>
      <w:bookmarkStart w:id="0" w:name="_GoBack"/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930390" cy="95307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Рабочая программа  по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02068" w:rsidRPr="00733081" w:rsidRDefault="00102068" w:rsidP="00733081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733081">
        <w:rPr>
          <w:rFonts w:eastAsia="Calibri"/>
          <w:color w:val="auto"/>
          <w:sz w:val="24"/>
          <w:szCs w:val="24"/>
          <w:lang w:val="ru-RU" w:eastAsia="ru-RU"/>
        </w:rPr>
        <w:t>•Закона «Об образовании в Российской Федерации» от 29.12.2012 г. № 273-ФЗ (ред. от02.07.2021);</w:t>
      </w:r>
    </w:p>
    <w:p w:rsidR="00102068" w:rsidRPr="00733081" w:rsidRDefault="00102068" w:rsidP="00733081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733081">
        <w:rPr>
          <w:rFonts w:eastAsia="Calibri"/>
          <w:color w:val="auto"/>
          <w:sz w:val="24"/>
          <w:szCs w:val="24"/>
          <w:lang w:val="ru-RU"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02068" w:rsidRPr="00733081" w:rsidRDefault="00102068" w:rsidP="00733081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733081">
        <w:rPr>
          <w:rFonts w:eastAsia="Calibri"/>
          <w:color w:val="auto"/>
          <w:sz w:val="24"/>
          <w:szCs w:val="24"/>
          <w:lang w:val="ru-RU" w:eastAsia="ru-RU"/>
        </w:rPr>
        <w:t xml:space="preserve">•Концепции развития </w:t>
      </w:r>
      <w:proofErr w:type="gramStart"/>
      <w:r w:rsidRPr="00733081">
        <w:rPr>
          <w:rFonts w:eastAsia="Calibri"/>
          <w:color w:val="auto"/>
          <w:sz w:val="24"/>
          <w:szCs w:val="24"/>
          <w:lang w:val="ru-RU" w:eastAsia="ru-RU"/>
        </w:rPr>
        <w:t>литературного  образования</w:t>
      </w:r>
      <w:proofErr w:type="gramEnd"/>
      <w:r w:rsidRPr="00733081">
        <w:rPr>
          <w:rFonts w:eastAsia="Calibri"/>
          <w:color w:val="auto"/>
          <w:sz w:val="24"/>
          <w:szCs w:val="24"/>
          <w:lang w:val="ru-RU"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320E10" w:rsidRPr="00320E10" w:rsidRDefault="00320E10" w:rsidP="00320E10">
      <w:pPr>
        <w:pStyle w:val="a7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ООП ООО МОУ </w:t>
      </w:r>
      <w:proofErr w:type="spellStart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директора № 15а д/о от 15.01.21 г); </w:t>
      </w:r>
    </w:p>
    <w:p w:rsidR="00320E10" w:rsidRPr="00320E10" w:rsidRDefault="00320E10" w:rsidP="00320E10">
      <w:pPr>
        <w:pStyle w:val="a7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директора № 307 от 31.08. 2022 г);</w:t>
      </w:r>
    </w:p>
    <w:p w:rsidR="00320E10" w:rsidRPr="00320E10" w:rsidRDefault="00320E10" w:rsidP="00320E10">
      <w:pPr>
        <w:pStyle w:val="a7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Календарного учебного графика МОУ </w:t>
      </w:r>
      <w:proofErr w:type="spellStart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(утв. приказом № </w:t>
      </w:r>
      <w:proofErr w:type="gramStart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308  от</w:t>
      </w:r>
      <w:proofErr w:type="gramEnd"/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31.08.2022)</w:t>
      </w:r>
    </w:p>
    <w:p w:rsidR="00320E10" w:rsidRPr="00320E10" w:rsidRDefault="00320E10" w:rsidP="00320E10">
      <w:pPr>
        <w:pStyle w:val="a7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E1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рабочей программе по ФГО ООО (утв. приказом директора № 243/ от 27.08.22 г);</w:t>
      </w:r>
    </w:p>
    <w:p w:rsidR="00303B36" w:rsidRPr="00733081" w:rsidRDefault="00733081" w:rsidP="00102068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081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3308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3081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2068" w:rsidRPr="00102068" w:rsidRDefault="00102068" w:rsidP="00102068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102068">
        <w:rPr>
          <w:rFonts w:eastAsia="Calibri"/>
          <w:color w:val="auto"/>
          <w:sz w:val="22"/>
          <w:lang w:val="ru-RU"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</w:t>
      </w:r>
      <w:r w:rsidR="004C7D73">
        <w:rPr>
          <w:rFonts w:eastAsia="Calibri"/>
          <w:color w:val="auto"/>
          <w:sz w:val="22"/>
          <w:lang w:val="ru-RU" w:eastAsia="ru-RU"/>
        </w:rPr>
        <w:t>2</w:t>
      </w:r>
      <w:r w:rsidRPr="00102068">
        <w:rPr>
          <w:rFonts w:eastAsia="Calibri"/>
          <w:color w:val="auto"/>
          <w:sz w:val="22"/>
          <w:lang w:val="ru-RU" w:eastAsia="ru-RU"/>
        </w:rPr>
        <w:t>/202</w:t>
      </w:r>
      <w:r w:rsidR="004C7D73">
        <w:rPr>
          <w:rFonts w:eastAsia="Calibri"/>
          <w:color w:val="auto"/>
          <w:sz w:val="22"/>
          <w:lang w:val="ru-RU" w:eastAsia="ru-RU"/>
        </w:rPr>
        <w:t>3</w:t>
      </w:r>
      <w:r w:rsidRPr="00102068">
        <w:rPr>
          <w:rFonts w:eastAsia="Calibri"/>
          <w:color w:val="auto"/>
          <w:sz w:val="22"/>
          <w:lang w:val="ru-RU" w:eastAsia="ru-RU"/>
        </w:rPr>
        <w:t xml:space="preserve"> уч. г.»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 xml:space="preserve">. организаций/ О.М. Александрова и 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>др..-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 xml:space="preserve"> 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Личностные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     </w:t>
      </w:r>
      <w:r>
        <w:rPr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выраженной устойчивой учебно-познавательной мотивации и интереса к учению;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готовности к самообразованию и самовоспитанию;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proofErr w:type="spellStart"/>
      <w:r>
        <w:rPr>
          <w:sz w:val="24"/>
          <w:szCs w:val="24"/>
          <w:lang w:val="ru-RU" w:eastAsia="ru-RU"/>
        </w:rPr>
        <w:t>эмпатии</w:t>
      </w:r>
      <w:proofErr w:type="spellEnd"/>
      <w:r>
        <w:rPr>
          <w:sz w:val="24"/>
          <w:szCs w:val="24"/>
          <w:lang w:val="ru-RU"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Метапредметные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планировать пути достижения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целевые приоритеты;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уметь самостоятельно контролировать своё время и управлять им;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принимать решения в проблемной ситуации на основе переговоров;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прогнозирования как предвидения будущих событий и развития процесса.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ставить новые учебные цели и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выделять альтернативные способы достижения цели и выбирать наиболее эффективный способ;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эмоциональных состояний;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прилагать волевые усилия и преодолевать трудности и препятствия на пути достижения целей.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454"/>
        <w:jc w:val="left"/>
        <w:rPr>
          <w:sz w:val="22"/>
          <w:lang w:val="ru-RU" w:eastAsia="ru-RU"/>
        </w:rPr>
      </w:pPr>
      <w:r w:rsidRPr="00BE7C64">
        <w:rPr>
          <w:b/>
          <w:bCs/>
          <w:sz w:val="22"/>
          <w:lang w:val="ru-RU" w:eastAsia="ru-RU"/>
        </w:rPr>
        <w:t>Коммуникативные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стремиться к координации различных позиций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взаимный контроль и оказывать в сотрудничестве необходимую взаимопомощь;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речь для планирования и регуляции своей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контроль, коррекцию, оценку действий партнёра, уметь убеждать;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r>
        <w:rPr>
          <w:b/>
          <w:bCs/>
          <w:sz w:val="24"/>
          <w:szCs w:val="24"/>
          <w:lang w:val="ru-RU" w:eastAsia="ru-RU"/>
        </w:rPr>
        <w:t>работать в группе —</w:t>
      </w:r>
      <w:r>
        <w:rPr>
          <w:sz w:val="24"/>
          <w:szCs w:val="24"/>
          <w:lang w:val="ru-RU"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коммуникативной рефлексии;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и координировать отличные от собственной позиции других людей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интересы и обосновывать собственную позицию;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понимать относительность мнений и подходов к решению проблемы;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брать на себя инициативу в организации совместного действия (деловое лидерство);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</w:t>
      </w:r>
      <w:r>
        <w:rPr>
          <w:sz w:val="24"/>
          <w:szCs w:val="24"/>
          <w:lang w:val="ru-RU" w:eastAsia="ru-RU"/>
        </w:rPr>
        <w:lastRenderedPageBreak/>
        <w:t>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реализации проектно-исследовательской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давать определение понятиям;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причинно-следственные связи;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логическую операцию установления родовидовых отношений, ограничение понятия;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осуществлять сравнение, </w:t>
      </w:r>
      <w:proofErr w:type="spellStart"/>
      <w:r>
        <w:rPr>
          <w:sz w:val="24"/>
          <w:szCs w:val="24"/>
          <w:lang w:val="ru-RU" w:eastAsia="ru-RU"/>
        </w:rPr>
        <w:t>сериацию</w:t>
      </w:r>
      <w:proofErr w:type="spellEnd"/>
      <w:r>
        <w:rPr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строить логическое рассуждение, включающее установление причинно-следственных связей;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объяснять явления, процессы, связи и отношения, выявляемые в ходе исследования;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ознакомительного, изучающего, усваивающего и поискового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структурировать тексты,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включая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рефлексивного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ставить проблему, аргументировать её </w:t>
      </w:r>
      <w:proofErr w:type="gramStart"/>
      <w:r>
        <w:rPr>
          <w:sz w:val="24"/>
          <w:szCs w:val="24"/>
          <w:lang w:val="ru-RU" w:eastAsia="ru-RU"/>
        </w:rPr>
        <w:t>актуальность;;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исследование с целью проверки гипотез;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делать умозаключения (индуктивное и по аналогии) и выводы на основе аргументации.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D85A52" w:rsidRDefault="00D85A52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02068" w:rsidRDefault="00102068" w:rsidP="0010206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E1094" w:rsidRDefault="001E1094" w:rsidP="00102068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 xml:space="preserve">СОДЕРЖАНИЕ 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rPr>
          <w:sz w:val="24"/>
          <w:szCs w:val="24"/>
          <w:lang w:val="ru-RU" w:eastAsia="ru-RU"/>
        </w:rPr>
        <w:t>м.р</w:t>
      </w:r>
      <w:proofErr w:type="spellEnd"/>
      <w:r>
        <w:rPr>
          <w:sz w:val="24"/>
          <w:szCs w:val="24"/>
          <w:lang w:val="ru-RU" w:eastAsia="ru-RU"/>
        </w:rPr>
        <w:t xml:space="preserve">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>
        <w:rPr>
          <w:sz w:val="24"/>
          <w:szCs w:val="24"/>
          <w:lang w:val="ru-RU" w:eastAsia="ru-RU"/>
        </w:rPr>
        <w:t>им.п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>. существительных на </w:t>
      </w:r>
      <w:r>
        <w:rPr>
          <w:i/>
          <w:iCs/>
          <w:sz w:val="24"/>
          <w:szCs w:val="24"/>
          <w:lang w:val="ru-RU" w:eastAsia="ru-RU"/>
        </w:rPr>
        <w:t>-а/-я</w:t>
      </w:r>
      <w:r>
        <w:rPr>
          <w:sz w:val="24"/>
          <w:szCs w:val="24"/>
          <w:lang w:val="ru-RU" w:eastAsia="ru-RU"/>
        </w:rPr>
        <w:t> и -</w:t>
      </w:r>
      <w:r>
        <w:rPr>
          <w:i/>
          <w:iCs/>
          <w:sz w:val="24"/>
          <w:szCs w:val="24"/>
          <w:lang w:val="ru-RU" w:eastAsia="ru-RU"/>
        </w:rPr>
        <w:t>ы/-и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м. и </w:t>
      </w:r>
      <w:proofErr w:type="spellStart"/>
      <w:r>
        <w:rPr>
          <w:sz w:val="24"/>
          <w:szCs w:val="24"/>
          <w:lang w:val="ru-RU" w:eastAsia="ru-RU"/>
        </w:rPr>
        <w:t>ср.р</w:t>
      </w:r>
      <w:proofErr w:type="spellEnd"/>
      <w:r>
        <w:rPr>
          <w:sz w:val="24"/>
          <w:szCs w:val="24"/>
          <w:lang w:val="ru-RU" w:eastAsia="ru-RU"/>
        </w:rPr>
        <w:t>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</w:t>
      </w:r>
      <w:proofErr w:type="spellStart"/>
      <w:r>
        <w:rPr>
          <w:sz w:val="24"/>
          <w:szCs w:val="24"/>
          <w:lang w:val="ru-RU" w:eastAsia="ru-RU"/>
        </w:rPr>
        <w:t>ж.р</w:t>
      </w:r>
      <w:proofErr w:type="spellEnd"/>
      <w:r>
        <w:rPr>
          <w:sz w:val="24"/>
          <w:szCs w:val="24"/>
          <w:lang w:val="ru-RU" w:eastAsia="ru-RU"/>
        </w:rPr>
        <w:t>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мн.ч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val="ru-RU" w:eastAsia="ru-RU"/>
        </w:rPr>
        <w:t>ед.ч</w:t>
      </w:r>
      <w:proofErr w:type="spellEnd"/>
      <w:r>
        <w:rPr>
          <w:sz w:val="24"/>
          <w:szCs w:val="24"/>
          <w:lang w:val="ru-RU" w:eastAsia="ru-RU"/>
        </w:rPr>
        <w:t xml:space="preserve">. существительных </w:t>
      </w:r>
      <w:proofErr w:type="spellStart"/>
      <w:r>
        <w:rPr>
          <w:sz w:val="24"/>
          <w:szCs w:val="24"/>
          <w:lang w:val="ru-RU" w:eastAsia="ru-RU"/>
        </w:rPr>
        <w:t>м.р</w:t>
      </w:r>
      <w:proofErr w:type="spellEnd"/>
      <w:r>
        <w:rPr>
          <w:sz w:val="24"/>
          <w:szCs w:val="24"/>
          <w:lang w:val="ru-RU" w:eastAsia="ru-RU"/>
        </w:rPr>
        <w:t>. (</w:t>
      </w:r>
      <w:r>
        <w:rPr>
          <w:i/>
          <w:iCs/>
          <w:sz w:val="24"/>
          <w:szCs w:val="24"/>
          <w:lang w:val="ru-RU" w:eastAsia="ru-RU"/>
        </w:rPr>
        <w:t>стакан чая – стакан 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текстовый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«бывальщины».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710"/>
        <w:rPr>
          <w:bCs/>
          <w:color w:val="auto"/>
          <w:sz w:val="24"/>
          <w:szCs w:val="24"/>
          <w:lang w:val="ru-RU" w:eastAsia="ru-RU"/>
        </w:rPr>
      </w:pPr>
      <w:r w:rsidRPr="00BE7C64">
        <w:rPr>
          <w:bCs/>
          <w:color w:val="auto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80757" w:rsidRPr="00180757" w:rsidRDefault="00180757" w:rsidP="0018075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2"/>
        <w:gridCol w:w="2389"/>
        <w:gridCol w:w="1141"/>
        <w:gridCol w:w="2913"/>
        <w:gridCol w:w="3976"/>
      </w:tblGrid>
      <w:tr w:rsidR="00180757" w:rsidRPr="00180757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56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ЦОР</w:t>
            </w:r>
          </w:p>
        </w:tc>
      </w:tr>
      <w:tr w:rsidR="00180757" w:rsidRPr="00310AB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562" w:type="dxa"/>
            <w:vMerge w:val="restart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Аналитическая работа с текстами на нравственные и патриотические темы.</w:t>
            </w:r>
          </w:p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Решение учебно-практических задач.</w:t>
            </w:r>
            <w:r w:rsidRPr="00180757">
              <w:rPr>
                <w:rFonts w:eastAsia="Calibri"/>
                <w:sz w:val="22"/>
                <w:lang w:val="ru-RU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180757" w:rsidRPr="00180757" w:rsidRDefault="00310AB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310A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10AB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310AB4">
              <w:rPr>
                <w:lang w:val="ru-RU"/>
              </w:rPr>
              <w:instrText>://</w:instrText>
            </w:r>
            <w:r>
              <w:instrText>gramota</w:instrText>
            </w:r>
            <w:r w:rsidRPr="00310AB4">
              <w:rPr>
                <w:lang w:val="ru-RU"/>
              </w:rPr>
              <w:instrText>.</w:instrText>
            </w:r>
            <w:r>
              <w:instrText>ru</w:instrText>
            </w:r>
            <w:r w:rsidRPr="00310AB4">
              <w:rPr>
                <w:lang w:val="ru-RU"/>
              </w:rPr>
              <w:instrText>/</w:instrText>
            </w:r>
            <w:r>
              <w:instrText>biblio</w:instrText>
            </w:r>
            <w:r w:rsidRPr="00310AB4">
              <w:rPr>
                <w:lang w:val="ru-RU"/>
              </w:rPr>
              <w:instrText>/</w:instrText>
            </w:r>
            <w:r>
              <w:instrText>magazines</w:instrText>
            </w:r>
            <w:r w:rsidRPr="00310AB4">
              <w:rPr>
                <w:lang w:val="ru-RU"/>
              </w:rPr>
              <w:instrText>/</w:instrText>
            </w:r>
            <w:r>
              <w:instrText>rr</w:instrText>
            </w:r>
            <w:r w:rsidRPr="00310AB4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http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gramota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biblio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magazines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rr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</w:tr>
      <w:tr w:rsidR="00180757" w:rsidRPr="00310AB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310AB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310A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10AB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10AB4">
              <w:rPr>
                <w:lang w:val="ru-RU"/>
              </w:rPr>
              <w:instrText>://</w:instrText>
            </w:r>
            <w:r>
              <w:instrText>resh</w:instrText>
            </w:r>
            <w:r w:rsidRPr="00310AB4">
              <w:rPr>
                <w:lang w:val="ru-RU"/>
              </w:rPr>
              <w:instrText>.</w:instrText>
            </w:r>
            <w:r>
              <w:instrText>edu</w:instrText>
            </w:r>
            <w:r w:rsidRPr="00310AB4">
              <w:rPr>
                <w:lang w:val="ru-RU"/>
              </w:rPr>
              <w:instrText>.</w:instrText>
            </w:r>
            <w:r>
              <w:instrText>ru</w:instrText>
            </w:r>
            <w:r w:rsidRPr="00310AB4">
              <w:rPr>
                <w:lang w:val="ru-RU"/>
              </w:rPr>
              <w:instrText>/</w:instrText>
            </w:r>
            <w:r>
              <w:instrText>subject</w:instrText>
            </w:r>
            <w:r w:rsidRPr="00310AB4">
              <w:rPr>
                <w:lang w:val="ru-RU"/>
              </w:rPr>
              <w:instrText>/</w:instrText>
            </w:r>
            <w:r>
              <w:instrText>lesson</w:instrText>
            </w:r>
            <w:r w:rsidRPr="00310AB4">
              <w:rPr>
                <w:lang w:val="ru-RU"/>
              </w:rPr>
              <w:instrText xml:space="preserve">/6925/" </w:instrText>
            </w:r>
            <w:r>
              <w:fldChar w:fldCharType="separate"/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https://resh.edu.ru/subject/lesson/6925/</w:t>
            </w:r>
            <w:r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180757" w:rsidRPr="00310AB4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4562" w:type="dxa"/>
            <w:vMerge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310AB4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310A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10AB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310AB4">
              <w:rPr>
                <w:lang w:val="ru-RU"/>
              </w:rPr>
              <w:instrText>://</w:instrText>
            </w:r>
            <w:r>
              <w:instrText>gramota</w:instrText>
            </w:r>
            <w:r w:rsidRPr="00310AB4">
              <w:rPr>
                <w:lang w:val="ru-RU"/>
              </w:rPr>
              <w:instrText>.</w:instrText>
            </w:r>
            <w:r>
              <w:instrText>ru</w:instrText>
            </w:r>
            <w:r w:rsidRPr="00310AB4">
              <w:rPr>
                <w:lang w:val="ru-RU"/>
              </w:rPr>
              <w:instrText>/</w:instrText>
            </w:r>
            <w:r>
              <w:instrText>biblio</w:instrText>
            </w:r>
            <w:r w:rsidRPr="00310AB4">
              <w:rPr>
                <w:lang w:val="ru-RU"/>
              </w:rPr>
              <w:instrText>/</w:instrText>
            </w:r>
            <w:r>
              <w:instrText>magazines</w:instrText>
            </w:r>
            <w:r w:rsidRPr="00310AB4">
              <w:rPr>
                <w:lang w:val="ru-RU"/>
              </w:rPr>
              <w:instrText>/</w:instrText>
            </w:r>
            <w:r>
              <w:instrText>mrs</w:instrText>
            </w:r>
            <w:r w:rsidRPr="00310AB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http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gramota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biblio</w:t>
            </w:r>
            <w:proofErr w:type="spellEnd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magazines</w:t>
            </w:r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180757" w:rsidRPr="00180757">
              <w:rPr>
                <w:rFonts w:eastAsia="Calibri"/>
                <w:color w:val="0000FF"/>
                <w:sz w:val="24"/>
                <w:szCs w:val="24"/>
                <w:u w:val="single"/>
              </w:rPr>
              <w:t>mrs</w:t>
            </w:r>
            <w:proofErr w:type="spellEnd"/>
            <w:r>
              <w:rPr>
                <w:rFonts w:eastAsia="Calibri"/>
                <w:color w:val="0000FF"/>
                <w:sz w:val="24"/>
                <w:szCs w:val="24"/>
                <w:u w:val="single"/>
              </w:rPr>
              <w:fldChar w:fldCharType="end"/>
            </w:r>
            <w:r w:rsidR="00180757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</w:tr>
      <w:tr w:rsidR="00180757" w:rsidRPr="00180757" w:rsidTr="00420631">
        <w:tc>
          <w:tcPr>
            <w:tcW w:w="1281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5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4562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180757" w:rsidRPr="00180757" w:rsidRDefault="00180757" w:rsidP="001807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80757" w:rsidRPr="00180757" w:rsidRDefault="00180757" w:rsidP="0018075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102068" w:rsidRDefault="00102068" w:rsidP="00180757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02068" w:rsidRDefault="00102068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Поурочное  </w:t>
      </w:r>
      <w:r w:rsidR="001E1094">
        <w:rPr>
          <w:b/>
          <w:bCs/>
          <w:sz w:val="24"/>
          <w:szCs w:val="24"/>
          <w:lang w:val="ru-RU" w:eastAsia="ru-RU"/>
        </w:rPr>
        <w:t xml:space="preserve"> планирование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</w:t>
      </w:r>
    </w:p>
    <w:tbl>
      <w:tblPr>
        <w:tblW w:w="10490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8"/>
        <w:gridCol w:w="3675"/>
        <w:gridCol w:w="850"/>
        <w:gridCol w:w="3969"/>
        <w:gridCol w:w="1418"/>
      </w:tblGrid>
      <w:tr w:rsidR="00180757" w:rsidTr="00180757">
        <w:trPr>
          <w:trHeight w:val="51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18075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Дата </w:t>
            </w:r>
          </w:p>
          <w:p w:rsidR="00180757" w:rsidRDefault="00180757" w:rsidP="00180757">
            <w:pPr>
              <w:spacing w:after="0" w:line="240" w:lineRule="auto"/>
              <w:ind w:left="0" w:right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</w:tr>
      <w:tr w:rsidR="00180757" w:rsidRPr="00310AB4" w:rsidTr="00140929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6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https://resh.edu.ru/subject/lesson/6924/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4" w:right="0" w:hanging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7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https://resh.edu.ru/subject/lesson/6937/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14" w:right="0" w:hanging="1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8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https://resh.edu.ru/subject/lesson/6945/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4" w:right="62" w:firstLine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  <w:r w:rsidRPr="00180757">
              <w:rPr>
                <w:color w:val="0000FF"/>
                <w:sz w:val="24"/>
                <w:szCs w:val="24"/>
                <w:u w:val="single"/>
                <w:lang w:val="ru-RU" w:eastAsia="ru-RU"/>
              </w:rPr>
              <w:t>https://</w:t>
            </w:r>
            <w:r>
              <w:rPr>
                <w:color w:val="0000FF"/>
                <w:sz w:val="24"/>
                <w:szCs w:val="24"/>
                <w:u w:val="single"/>
                <w:lang w:val="ru-RU" w:eastAsia="ru-RU"/>
              </w:rPr>
              <w:t>resh.edu.ru/subject/lesson/6946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4" w:firstLine="1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9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https://resh.edu.ru/subject/lesson/6947/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892F9B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310AB4">
            <w:pPr>
              <w:rPr>
                <w:sz w:val="22"/>
                <w:lang w:val="ru-RU" w:eastAsia="ru-RU"/>
              </w:rPr>
            </w:pPr>
            <w:hyperlink r:id="rId10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https://resh.edu.ru/subject/lesson/7659/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  <w:p w:rsidR="00905B4C" w:rsidRPr="00905B4C" w:rsidRDefault="00310AB4">
            <w:pPr>
              <w:rPr>
                <w:sz w:val="22"/>
                <w:lang w:val="ru-RU" w:eastAsia="ru-RU"/>
              </w:rPr>
            </w:pPr>
            <w:hyperlink r:id="rId11" w:history="1">
              <w:r w:rsidR="00905B4C" w:rsidRPr="00637742">
                <w:rPr>
                  <w:rStyle w:val="a4"/>
                  <w:sz w:val="22"/>
                  <w:lang w:val="ru-RU" w:eastAsia="ru-RU"/>
                </w:rPr>
                <w:t>https://resh.edu.ru/subject/lesson/4552/</w:t>
              </w:r>
            </w:hyperlink>
            <w:r w:rsid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12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https://resh.edu.ru/subject/lesson/7670/</w:t>
              </w:r>
            </w:hyperlink>
          </w:p>
          <w:p w:rsidR="002C56A3" w:rsidRPr="002C56A3" w:rsidRDefault="00310AB4">
            <w:pPr>
              <w:rPr>
                <w:sz w:val="22"/>
                <w:lang w:val="ru-RU" w:eastAsia="ru-RU"/>
              </w:rPr>
            </w:pPr>
            <w:hyperlink r:id="rId13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https://resh.edu.ru/subject/lesson/7673/</w:t>
              </w:r>
            </w:hyperlink>
          </w:p>
          <w:p w:rsidR="002C56A3" w:rsidRDefault="00310AB4" w:rsidP="002C56A3">
            <w:pPr>
              <w:rPr>
                <w:rFonts w:ascii="Calibri" w:hAnsi="Calibri" w:cs="Arial"/>
                <w:sz w:val="22"/>
                <w:lang w:val="ru-RU" w:eastAsia="ru-RU"/>
              </w:rPr>
            </w:pPr>
            <w:hyperlink r:id="rId14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https://resh.edu.ru/subject/lesson/7675/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4100C2" w:rsidRDefault="00310AB4" w:rsidP="004100C2">
            <w:pPr>
              <w:pStyle w:val="a5"/>
              <w:rPr>
                <w:lang w:val="ru-RU" w:eastAsia="ru-RU"/>
              </w:rPr>
            </w:pPr>
            <w:hyperlink r:id="rId15" w:history="1">
              <w:r w:rsidR="004100C2" w:rsidRPr="004100C2">
                <w:rPr>
                  <w:rStyle w:val="a4"/>
                  <w:sz w:val="22"/>
                  <w:lang w:val="ru-RU" w:eastAsia="ru-RU"/>
                </w:rPr>
                <w:t>https://yandex.ru/video/preview/?text=видеоуроки%20Основные%20грамматические%20нормы%20современного%20русского%20литературного%20языка&amp;path=wizard&amp;parent-reqid=1631997030293666-10923019419515602691-vla1-3869-vla-l7-balancer-8080-BAL-9498&amp;wiz_type=vital&amp;filmId=12641430273757122992</w:t>
              </w:r>
            </w:hyperlink>
            <w:r w:rsidR="004100C2" w:rsidRPr="004100C2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905B4C" w:rsidRDefault="00310AB4">
            <w:pPr>
              <w:rPr>
                <w:sz w:val="22"/>
                <w:lang w:val="ru-RU" w:eastAsia="ru-RU"/>
              </w:rPr>
            </w:pPr>
            <w:hyperlink r:id="rId16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https://resh.edu.ru/subject/lesson/4665/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B356B2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</w:tr>
      <w:tr w:rsidR="00180757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180757" w:rsidRDefault="00310AB4">
            <w:pPr>
              <w:rPr>
                <w:sz w:val="22"/>
                <w:lang w:val="ru-RU" w:eastAsia="ru-RU"/>
              </w:rPr>
            </w:pPr>
            <w:hyperlink r:id="rId17" w:history="1">
              <w:r w:rsidR="00180757" w:rsidRPr="00180757">
                <w:rPr>
                  <w:rStyle w:val="a4"/>
                  <w:sz w:val="22"/>
                  <w:lang w:val="ru-RU" w:eastAsia="ru-RU"/>
                </w:rPr>
                <w:t>https://resh.edu.ru/subject/lesson/7624/</w:t>
              </w:r>
            </w:hyperlink>
            <w:r w:rsidR="00180757" w:rsidRPr="00180757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2C56A3" w:rsidRDefault="00310AB4">
            <w:pPr>
              <w:rPr>
                <w:sz w:val="22"/>
                <w:lang w:val="ru-RU" w:eastAsia="ru-RU"/>
              </w:rPr>
            </w:pPr>
            <w:hyperlink r:id="rId18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https://resh.edu.ru/subject/lesson/6935/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310AB4">
            <w:pPr>
              <w:rPr>
                <w:sz w:val="22"/>
                <w:lang w:val="ru-RU" w:eastAsia="ru-RU"/>
              </w:rPr>
            </w:pPr>
            <w:hyperlink r:id="rId19" w:history="1">
              <w:r w:rsidR="002C56A3" w:rsidRPr="002C56A3">
                <w:rPr>
                  <w:rStyle w:val="a4"/>
                  <w:sz w:val="22"/>
                  <w:lang w:val="ru-RU" w:eastAsia="ru-RU"/>
                </w:rPr>
                <w:t>https://resh.edu.ru/subject/lesson/7025/</w:t>
              </w:r>
            </w:hyperlink>
            <w:r w:rsidR="002C56A3" w:rsidRPr="002C56A3">
              <w:rPr>
                <w:sz w:val="22"/>
                <w:lang w:val="ru-RU" w:eastAsia="ru-RU"/>
              </w:rPr>
              <w:t xml:space="preserve"> </w:t>
            </w:r>
          </w:p>
          <w:p w:rsidR="00905B4C" w:rsidRPr="002C56A3" w:rsidRDefault="00310AB4" w:rsidP="00905B4C">
            <w:pPr>
              <w:rPr>
                <w:sz w:val="22"/>
                <w:lang w:val="ru-RU" w:eastAsia="ru-RU"/>
              </w:rPr>
            </w:pPr>
            <w:hyperlink r:id="rId20" w:history="1">
              <w:r w:rsidR="00905B4C" w:rsidRPr="00637742">
                <w:rPr>
                  <w:rStyle w:val="a4"/>
                  <w:sz w:val="22"/>
                  <w:lang w:val="ru-RU" w:eastAsia="ru-RU"/>
                </w:rPr>
                <w:t>https://resh.edu.ru/subject/lesson/2278/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RPr="00310AB4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Язык художественной литературы. </w:t>
            </w:r>
          </w:p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80757">
              <w:rPr>
                <w:b/>
                <w:i/>
                <w:sz w:val="24"/>
                <w:szCs w:val="24"/>
                <w:lang w:val="ru-RU" w:eastAsia="ru-RU"/>
              </w:rPr>
              <w:t>Контрольное сочинение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«Описание внешности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Pr="00905B4C" w:rsidRDefault="00310AB4">
            <w:pPr>
              <w:rPr>
                <w:sz w:val="22"/>
                <w:lang w:val="ru-RU" w:eastAsia="ru-RU"/>
              </w:rPr>
            </w:pPr>
            <w:hyperlink r:id="rId21" w:history="1">
              <w:r w:rsidR="00905B4C" w:rsidRPr="00905B4C">
                <w:rPr>
                  <w:rStyle w:val="a4"/>
                  <w:sz w:val="22"/>
                  <w:lang w:val="ru-RU" w:eastAsia="ru-RU"/>
                </w:rPr>
                <w:t>https://resh.edu.ru/subject/lesson/5890/</w:t>
              </w:r>
            </w:hyperlink>
            <w:r w:rsidR="00905B4C" w:rsidRPr="00905B4C"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P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22"/>
                <w:lang w:val="ru-RU" w:eastAsia="ru-RU"/>
              </w:rPr>
            </w:pPr>
            <w:r w:rsidRPr="00180757">
              <w:rPr>
                <w:b/>
                <w:bCs/>
                <w:i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80757" w:rsidTr="0018075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0757" w:rsidRDefault="00180757" w:rsidP="00D85A5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757" w:rsidRDefault="001807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E1094" w:rsidRDefault="001E1094" w:rsidP="001E1094"/>
    <w:p w:rsidR="009A117C" w:rsidRDefault="009A117C"/>
    <w:sectPr w:rsidR="009A117C" w:rsidSect="00D85A5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F"/>
    <w:rsid w:val="000D60DA"/>
    <w:rsid w:val="00102068"/>
    <w:rsid w:val="00107801"/>
    <w:rsid w:val="00180757"/>
    <w:rsid w:val="001E1094"/>
    <w:rsid w:val="002C56A3"/>
    <w:rsid w:val="00303B36"/>
    <w:rsid w:val="00310AB4"/>
    <w:rsid w:val="00320E10"/>
    <w:rsid w:val="004100C2"/>
    <w:rsid w:val="004C7D73"/>
    <w:rsid w:val="00561182"/>
    <w:rsid w:val="005C1A7A"/>
    <w:rsid w:val="00626788"/>
    <w:rsid w:val="0069658F"/>
    <w:rsid w:val="00733081"/>
    <w:rsid w:val="00876AD7"/>
    <w:rsid w:val="00905B4C"/>
    <w:rsid w:val="009A117C"/>
    <w:rsid w:val="00BE7C64"/>
    <w:rsid w:val="00D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A069-A3C2-4042-B387-614627D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customStyle="1" w:styleId="11">
    <w:name w:val="Сетка таблицы1"/>
    <w:basedOn w:val="a1"/>
    <w:next w:val="a3"/>
    <w:uiPriority w:val="59"/>
    <w:rsid w:val="00102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0757"/>
    <w:rPr>
      <w:color w:val="0563C1" w:themeColor="hyperlink"/>
      <w:u w:val="single"/>
    </w:rPr>
  </w:style>
  <w:style w:type="paragraph" w:styleId="a5">
    <w:name w:val="No Spacing"/>
    <w:uiPriority w:val="1"/>
    <w:qFormat/>
    <w:rsid w:val="004100C2"/>
    <w:pPr>
      <w:spacing w:after="0" w:line="240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Абзац списка Знак"/>
    <w:link w:val="a7"/>
    <w:uiPriority w:val="34"/>
    <w:locked/>
    <w:rsid w:val="00733081"/>
  </w:style>
  <w:style w:type="paragraph" w:styleId="a7">
    <w:name w:val="List Paragraph"/>
    <w:basedOn w:val="a"/>
    <w:link w:val="a6"/>
    <w:uiPriority w:val="34"/>
    <w:qFormat/>
    <w:rsid w:val="0073308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5/" TargetMode="External"/><Relationship Id="rId13" Type="http://schemas.openxmlformats.org/officeDocument/2006/relationships/hyperlink" Target="https://resh.edu.ru/subject/lesson/7673/" TargetMode="External"/><Relationship Id="rId18" Type="http://schemas.openxmlformats.org/officeDocument/2006/relationships/hyperlink" Target="https://resh.edu.ru/subject/lesson/69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890/" TargetMode="External"/><Relationship Id="rId7" Type="http://schemas.openxmlformats.org/officeDocument/2006/relationships/hyperlink" Target="https://resh.edu.ru/subject/lesson/6937/" TargetMode="External"/><Relationship Id="rId12" Type="http://schemas.openxmlformats.org/officeDocument/2006/relationships/hyperlink" Target="https://resh.edu.ru/subject/lesson/7670/" TargetMode="External"/><Relationship Id="rId17" Type="http://schemas.openxmlformats.org/officeDocument/2006/relationships/hyperlink" Target="https://resh.edu.ru/subject/lesson/7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665/" TargetMode="External"/><Relationship Id="rId20" Type="http://schemas.openxmlformats.org/officeDocument/2006/relationships/hyperlink" Target="https://resh.edu.ru/subject/lesson/22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" TargetMode="External"/><Relationship Id="rId11" Type="http://schemas.openxmlformats.org/officeDocument/2006/relationships/hyperlink" Target="https://resh.edu.ru/subject/lesson/455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text=&#1074;&#1080;&#1076;&#1077;&#1086;&#1091;&#1088;&#1086;&#1082;&#1080;%20&#1054;&#1089;&#1085;&#1086;&#1074;&#1085;&#1099;&#1077;%20&#1075;&#1088;&#1072;&#1084;&#1084;&#1072;&#1090;&#1080;&#1095;&#1077;&#1089;&#1082;&#1080;&#1077;%20&#1085;&#1086;&#1088;&#1084;&#1099;%20&#1089;&#1086;&#1074;&#1088;&#1077;&#1084;&#1077;&#1085;&#1085;&#1086;&#1075;&#1086;%20&#1088;&#1091;&#1089;&#1089;&#1082;&#1086;&#1075;&#1086;%20&#1083;&#1080;&#1090;&#1077;&#1088;&#1072;&#1090;&#1091;&#1088;&#1085;&#1086;&#1075;&#1086;%20&#1103;&#1079;&#1099;&#1082;&#1072;&amp;path=wizard&amp;parent-reqid=1631997030293666-10923019419515602691-vla1-3869-vla-l7-balancer-8080-BAL-9498&amp;wiz_type=vital&amp;filmId=126414302737571229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659/" TargetMode="External"/><Relationship Id="rId19" Type="http://schemas.openxmlformats.org/officeDocument/2006/relationships/hyperlink" Target="https://resh.edu.ru/subject/lesson/7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47/" TargetMode="External"/><Relationship Id="rId14" Type="http://schemas.openxmlformats.org/officeDocument/2006/relationships/hyperlink" Target="https://resh.edu.ru/subject/lesson/767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18</cp:revision>
  <dcterms:created xsi:type="dcterms:W3CDTF">2019-09-22T09:27:00Z</dcterms:created>
  <dcterms:modified xsi:type="dcterms:W3CDTF">2022-09-18T12:10:00Z</dcterms:modified>
</cp:coreProperties>
</file>