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EC" w:rsidRDefault="00042AEC" w:rsidP="00EC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A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31025" cy="9530159"/>
            <wp:effectExtent l="0" t="0" r="0" b="0"/>
            <wp:docPr id="2" name="Рисунок 2" descr="C:\Users\Лариса\Documents\2021-10-26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953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AEC" w:rsidRDefault="00042AEC" w:rsidP="00EC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C" w:rsidRDefault="00042AEC" w:rsidP="00EC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C" w:rsidRDefault="00042AEC" w:rsidP="00EC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AEC" w:rsidRDefault="00042AEC" w:rsidP="00EC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960" w:rsidRPr="00E93724" w:rsidRDefault="00EC6960" w:rsidP="00EC69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372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4006" w:rsidRDefault="00C74006" w:rsidP="005A4C34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47AD2" w:rsidRPr="00EC6960" w:rsidRDefault="00F47AD2" w:rsidP="00EC696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Нормативн</w:t>
      </w:r>
      <w:r w:rsidR="00EC6960" w:rsidRPr="00EC6960">
        <w:rPr>
          <w:rFonts w:ascii="Times New Roman" w:hAnsi="Times New Roman" w:cs="Times New Roman"/>
          <w:sz w:val="24"/>
          <w:szCs w:val="24"/>
        </w:rPr>
        <w:t>ую</w:t>
      </w:r>
      <w:r w:rsidRPr="00EC6960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EC6960" w:rsidRPr="00EC6960">
        <w:rPr>
          <w:rFonts w:ascii="Times New Roman" w:hAnsi="Times New Roman" w:cs="Times New Roman"/>
          <w:sz w:val="24"/>
          <w:szCs w:val="24"/>
        </w:rPr>
        <w:t xml:space="preserve">ую </w:t>
      </w:r>
      <w:r w:rsidRPr="00EC6960">
        <w:rPr>
          <w:rFonts w:ascii="Times New Roman" w:hAnsi="Times New Roman" w:cs="Times New Roman"/>
          <w:sz w:val="24"/>
          <w:szCs w:val="24"/>
        </w:rPr>
        <w:t>основ</w:t>
      </w:r>
      <w:r w:rsidR="00EC6960" w:rsidRPr="00EC6960">
        <w:rPr>
          <w:rFonts w:ascii="Times New Roman" w:hAnsi="Times New Roman" w:cs="Times New Roman"/>
          <w:sz w:val="24"/>
          <w:szCs w:val="24"/>
        </w:rPr>
        <w:t xml:space="preserve">у </w:t>
      </w:r>
      <w:r w:rsidRPr="00EC6960">
        <w:rPr>
          <w:rFonts w:ascii="Times New Roman" w:hAnsi="Times New Roman" w:cs="Times New Roman"/>
          <w:sz w:val="24"/>
          <w:szCs w:val="24"/>
        </w:rPr>
        <w:t>для разработки настоящей примерной программы по учебному предмету «</w:t>
      </w:r>
      <w:r w:rsidR="00AC11F6">
        <w:rPr>
          <w:rFonts w:ascii="Times New Roman" w:hAnsi="Times New Roman" w:cs="Times New Roman"/>
          <w:sz w:val="24"/>
          <w:szCs w:val="24"/>
        </w:rPr>
        <w:t>Русская родная</w:t>
      </w:r>
      <w:r w:rsidRPr="00EC6960">
        <w:rPr>
          <w:rFonts w:ascii="Times New Roman" w:hAnsi="Times New Roman" w:cs="Times New Roman"/>
          <w:sz w:val="24"/>
          <w:szCs w:val="24"/>
        </w:rPr>
        <w:t xml:space="preserve"> литература» </w:t>
      </w:r>
      <w:r w:rsidR="00EC6960" w:rsidRPr="00EC6960">
        <w:rPr>
          <w:rFonts w:ascii="Times New Roman" w:hAnsi="Times New Roman" w:cs="Times New Roman"/>
          <w:sz w:val="24"/>
          <w:szCs w:val="24"/>
        </w:rPr>
        <w:t xml:space="preserve">5 класс </w:t>
      </w:r>
      <w:r w:rsidRPr="00EC6960">
        <w:rPr>
          <w:rFonts w:ascii="Times New Roman" w:hAnsi="Times New Roman" w:cs="Times New Roman"/>
          <w:sz w:val="24"/>
          <w:szCs w:val="24"/>
        </w:rPr>
        <w:t xml:space="preserve">составляют следующие документы: </w:t>
      </w:r>
    </w:p>
    <w:p w:rsidR="00EC6960" w:rsidRPr="00EC6960" w:rsidRDefault="00EC6960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EC6960">
        <w:rPr>
          <w:rFonts w:ascii="Times New Roman" w:hAnsi="Times New Roman" w:cs="Times New Roman"/>
          <w:sz w:val="24"/>
          <w:szCs w:val="24"/>
        </w:rPr>
        <w:t>образования</w:t>
      </w:r>
      <w:r w:rsidRPr="00EC6960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EC6960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C6960" w:rsidRPr="00EC6960" w:rsidRDefault="00EC6960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C6960" w:rsidRPr="00EC6960" w:rsidRDefault="00EC6960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EC6960" w:rsidRPr="00EC6960" w:rsidRDefault="00EC6960" w:rsidP="00311F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EC6960" w:rsidRPr="00EC6960" w:rsidRDefault="00EC6960" w:rsidP="00311FA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EC6960" w:rsidRPr="00EC6960" w:rsidRDefault="00EC6960" w:rsidP="00311FA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EC6960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EC6960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EC6960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EC6960" w:rsidRPr="00EC6960" w:rsidRDefault="00EC6960" w:rsidP="00311FA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 w:rsidRPr="00EC6960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C69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6960">
        <w:rPr>
          <w:rFonts w:ascii="Times New Roman" w:hAnsi="Times New Roman" w:cs="Times New Roman"/>
          <w:sz w:val="24"/>
          <w:szCs w:val="24"/>
        </w:rPr>
        <w:t xml:space="preserve"> года № 2/18)</w:t>
      </w:r>
    </w:p>
    <w:p w:rsidR="00EC6960" w:rsidRPr="00EC6960" w:rsidRDefault="00EC6960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EC6960">
        <w:rPr>
          <w:rFonts w:ascii="Times New Roman" w:hAnsi="Times New Roman" w:cs="Times New Roman"/>
          <w:sz w:val="24"/>
          <w:szCs w:val="24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EC6960">
        <w:rPr>
          <w:rFonts w:ascii="Times New Roman" w:hAnsi="Times New Roman" w:cs="Times New Roman"/>
          <w:sz w:val="24"/>
          <w:szCs w:val="24"/>
        </w:rPr>
        <w:br/>
        <w:t>№ ПК-3ВН».</w:t>
      </w:r>
    </w:p>
    <w:p w:rsidR="00FD7AB9" w:rsidRDefault="00FD7AB9" w:rsidP="00311FAB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960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 w:rsidRPr="00EC6960">
        <w:rPr>
          <w:rFonts w:ascii="Times New Roman" w:hAnsi="Times New Roman" w:cs="Times New Roman"/>
          <w:sz w:val="24"/>
          <w:szCs w:val="24"/>
        </w:rPr>
        <w:t xml:space="preserve">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C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EC696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C6960">
        <w:rPr>
          <w:rFonts w:ascii="Times New Roman" w:hAnsi="Times New Roman" w:cs="Times New Roman"/>
          <w:sz w:val="24"/>
          <w:szCs w:val="24"/>
        </w:rPr>
        <w:t xml:space="preserve"> года № 2/18)</w:t>
      </w:r>
      <w:r>
        <w:rPr>
          <w:rFonts w:ascii="Times New Roman" w:hAnsi="Times New Roman" w:cs="Times New Roman"/>
          <w:sz w:val="24"/>
          <w:szCs w:val="24"/>
        </w:rPr>
        <w:t>, М., 2020.</w:t>
      </w:r>
    </w:p>
    <w:p w:rsidR="00FD7AB9" w:rsidRPr="00B14C45" w:rsidRDefault="00FD7AB9" w:rsidP="00311FA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AB9">
        <w:rPr>
          <w:rFonts w:ascii="Times New Roman" w:hAnsi="Times New Roman"/>
          <w:sz w:val="24"/>
          <w:szCs w:val="24"/>
        </w:rPr>
        <w:t xml:space="preserve">Реализация учебной программы обеспечивается учебником: </w:t>
      </w:r>
      <w:r w:rsidRPr="00B14C45">
        <w:rPr>
          <w:rFonts w:ascii="Times New Roman" w:hAnsi="Times New Roman"/>
          <w:sz w:val="24"/>
          <w:szCs w:val="24"/>
        </w:rPr>
        <w:t xml:space="preserve">Родная русская литература. 5 </w:t>
      </w:r>
      <w:proofErr w:type="gramStart"/>
      <w:r w:rsidRPr="00B14C45">
        <w:rPr>
          <w:rFonts w:ascii="Times New Roman" w:hAnsi="Times New Roman"/>
          <w:sz w:val="24"/>
          <w:szCs w:val="24"/>
        </w:rPr>
        <w:t>класс :</w:t>
      </w:r>
      <w:proofErr w:type="gramEnd"/>
      <w:r w:rsidRPr="00B14C45">
        <w:rPr>
          <w:rFonts w:ascii="Times New Roman" w:hAnsi="Times New Roman"/>
          <w:sz w:val="24"/>
          <w:szCs w:val="24"/>
        </w:rPr>
        <w:t xml:space="preserve"> учеб. пособие для </w:t>
      </w:r>
      <w:proofErr w:type="spellStart"/>
      <w:r w:rsidRPr="00B14C4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B14C45">
        <w:rPr>
          <w:rFonts w:ascii="Times New Roman" w:hAnsi="Times New Roman"/>
          <w:sz w:val="24"/>
          <w:szCs w:val="24"/>
        </w:rPr>
        <w:t>. организаций / [О. М. Александрова, Н.В. Беляева и др.]. —</w:t>
      </w:r>
      <w:r w:rsidR="009E7122" w:rsidRPr="00B14C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4C45">
        <w:rPr>
          <w:rFonts w:ascii="Times New Roman" w:hAnsi="Times New Roman"/>
          <w:sz w:val="24"/>
          <w:szCs w:val="24"/>
        </w:rPr>
        <w:t>М. :</w:t>
      </w:r>
      <w:proofErr w:type="gramEnd"/>
      <w:r w:rsidRPr="00B14C45">
        <w:rPr>
          <w:rFonts w:ascii="Times New Roman" w:hAnsi="Times New Roman"/>
          <w:sz w:val="24"/>
          <w:szCs w:val="24"/>
        </w:rPr>
        <w:t xml:space="preserve"> Просвещение, 20</w:t>
      </w:r>
      <w:r w:rsidR="009E7122" w:rsidRPr="00B14C45">
        <w:rPr>
          <w:rFonts w:ascii="Times New Roman" w:hAnsi="Times New Roman"/>
          <w:sz w:val="24"/>
          <w:szCs w:val="24"/>
        </w:rPr>
        <w:t>21</w:t>
      </w:r>
      <w:r w:rsidRPr="00B14C45">
        <w:rPr>
          <w:rFonts w:ascii="Times New Roman" w:hAnsi="Times New Roman"/>
          <w:sz w:val="24"/>
          <w:szCs w:val="24"/>
        </w:rPr>
        <w:t>.</w:t>
      </w:r>
    </w:p>
    <w:p w:rsidR="00EC6960" w:rsidRDefault="00EC6960" w:rsidP="009E712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 w:rsidR="009E7122">
        <w:rPr>
          <w:rFonts w:ascii="Times New Roman" w:hAnsi="Times New Roman" w:cs="Times New Roman"/>
          <w:sz w:val="24"/>
          <w:szCs w:val="24"/>
        </w:rPr>
        <w:t>Родная литература (русская)</w:t>
      </w:r>
      <w:r w:rsidRPr="00E57688">
        <w:rPr>
          <w:rFonts w:ascii="Times New Roman" w:hAnsi="Times New Roman" w:cs="Times New Roman"/>
          <w:sz w:val="24"/>
          <w:szCs w:val="24"/>
        </w:rPr>
        <w:t>» на этапе основного общего образования: в 5 классе —17 ч</w:t>
      </w:r>
      <w:r w:rsidR="008A3B28">
        <w:rPr>
          <w:rFonts w:ascii="Times New Roman" w:hAnsi="Times New Roman" w:cs="Times New Roman"/>
          <w:sz w:val="24"/>
          <w:szCs w:val="24"/>
        </w:rPr>
        <w:t>. (1 час в неделю)</w:t>
      </w:r>
    </w:p>
    <w:p w:rsidR="009E7122" w:rsidRPr="00911DC2" w:rsidRDefault="009E7122" w:rsidP="009E71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1DC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</w:t>
      </w:r>
    </w:p>
    <w:p w:rsidR="009E7122" w:rsidRDefault="009E7122" w:rsidP="009E712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E7122">
        <w:rPr>
          <w:rFonts w:ascii="Times New Roman" w:hAnsi="Times New Roman" w:cs="Times New Roman"/>
          <w:b/>
          <w:bCs/>
          <w:sz w:val="24"/>
        </w:rPr>
        <w:t>Личностные:</w:t>
      </w:r>
    </w:p>
    <w:p w:rsidR="009E7122" w:rsidRPr="009E7122" w:rsidRDefault="009E7122" w:rsidP="009E7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B7"/>
      </w:r>
      <w:r>
        <w:t xml:space="preserve"> </w:t>
      </w:r>
      <w:r w:rsidRPr="009E7122">
        <w:rPr>
          <w:rFonts w:ascii="Times New Roman" w:hAnsi="Times New Roman" w:cs="Times New Roman"/>
          <w:sz w:val="24"/>
          <w:szCs w:val="24"/>
        </w:rPr>
        <w:t xml:space="preserve"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 </w:t>
      </w:r>
    </w:p>
    <w:p w:rsidR="009E7122" w:rsidRPr="009E7122" w:rsidRDefault="009E7122" w:rsidP="009E7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122">
        <w:rPr>
          <w:rFonts w:ascii="Times New Roman" w:hAnsi="Times New Roman" w:cs="Times New Roman"/>
          <w:sz w:val="24"/>
          <w:szCs w:val="24"/>
        </w:rPr>
        <w:sym w:font="Symbol" w:char="F0B7"/>
      </w:r>
      <w:r w:rsidRPr="009E7122">
        <w:rPr>
          <w:rFonts w:ascii="Times New Roman" w:hAnsi="Times New Roman" w:cs="Times New Roman"/>
          <w:sz w:val="24"/>
          <w:szCs w:val="24"/>
        </w:rPr>
        <w:t xml:space="preserve"> 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9E7122" w:rsidRPr="009E7122" w:rsidRDefault="009E7122" w:rsidP="009E7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122">
        <w:rPr>
          <w:rFonts w:ascii="Times New Roman" w:hAnsi="Times New Roman" w:cs="Times New Roman"/>
          <w:sz w:val="24"/>
          <w:szCs w:val="24"/>
        </w:rPr>
        <w:sym w:font="Symbol" w:char="F0B7"/>
      </w:r>
      <w:r w:rsidRPr="009E7122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E7122" w:rsidRPr="009E7122" w:rsidRDefault="009E7122" w:rsidP="009E7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122">
        <w:rPr>
          <w:rFonts w:ascii="Times New Roman" w:hAnsi="Times New Roman" w:cs="Times New Roman"/>
          <w:sz w:val="24"/>
          <w:szCs w:val="24"/>
        </w:rPr>
        <w:sym w:font="Symbol" w:char="F0B7"/>
      </w:r>
      <w:r w:rsidRPr="009E7122">
        <w:rPr>
          <w:rFonts w:ascii="Times New Roman" w:hAnsi="Times New Roman" w:cs="Times New Roman"/>
          <w:sz w:val="24"/>
          <w:szCs w:val="24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9E7122" w:rsidRPr="009E7122" w:rsidRDefault="009E7122" w:rsidP="009E7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122">
        <w:rPr>
          <w:rFonts w:ascii="Times New Roman" w:hAnsi="Times New Roman" w:cs="Times New Roman"/>
          <w:sz w:val="24"/>
          <w:szCs w:val="24"/>
        </w:rPr>
        <w:sym w:font="Symbol" w:char="F0B7"/>
      </w:r>
      <w:r w:rsidRPr="009E7122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 творческой деятельности 14 эстетического характера; осознание значимости художественной культуры народов России и стран мира; </w:t>
      </w:r>
    </w:p>
    <w:p w:rsidR="009E7122" w:rsidRPr="009E7122" w:rsidRDefault="009E7122" w:rsidP="009E7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E712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E7122">
        <w:rPr>
          <w:rFonts w:ascii="Times New Roman" w:hAnsi="Times New Roman" w:cs="Times New Roman"/>
          <w:sz w:val="24"/>
          <w:szCs w:val="24"/>
        </w:rPr>
        <w:t xml:space="preserve">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9E7122" w:rsidRPr="009E7122" w:rsidRDefault="009E7122" w:rsidP="009E712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122">
        <w:rPr>
          <w:rFonts w:ascii="Times New Roman" w:hAnsi="Times New Roman" w:cs="Times New Roman"/>
          <w:sz w:val="24"/>
          <w:szCs w:val="24"/>
        </w:rPr>
        <w:sym w:font="Symbol" w:char="F0B7"/>
      </w:r>
      <w:r w:rsidRPr="009E7122">
        <w:rPr>
          <w:rFonts w:ascii="Times New Roman" w:hAnsi="Times New Roman" w:cs="Times New Roman"/>
          <w:sz w:val="24"/>
          <w:szCs w:val="24"/>
        </w:rPr>
        <w:t xml:space="preserve">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FD7AB9" w:rsidRDefault="00FD7AB9" w:rsidP="009E7122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Предметные результаты обучения  </w:t>
      </w:r>
    </w:p>
    <w:p w:rsidR="00FD7AB9" w:rsidRDefault="00FD7AB9" w:rsidP="009E7122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Пятиклассник научится:</w:t>
      </w:r>
    </w:p>
    <w:p w:rsidR="00FD7AB9" w:rsidRDefault="00FD7AB9" w:rsidP="009E7122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видеть черты русского национального характера в героях произведений русской литературы,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выразительно читать литературные произведения, соблюдая соответствующий интонационный рисунок текста;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пересказывать произведения, чётко выделяя сюжетные линии, не пропуская значимых композиционных элементов, используя в своей речи художественные приёмы;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осознанно воспринимать художественное произведение в единстве формы и содержания;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чтения.  </w:t>
      </w:r>
    </w:p>
    <w:p w:rsidR="009E7122" w:rsidRPr="009E7122" w:rsidRDefault="009E7122" w:rsidP="009E7122">
      <w:pPr>
        <w:pStyle w:val="a3"/>
        <w:jc w:val="both"/>
        <w:rPr>
          <w:rStyle w:val="c1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/>
          <w:bCs/>
          <w:color w:val="000000"/>
        </w:rPr>
        <w:t>Пятиклассник получит возможность научиться: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сравнивая произведения разных авторов,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рассказывать о самостоятельно прочитанном произведении, обосновывая свой выбор;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- сопоставлять литературные произведения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FD7AB9" w:rsidRDefault="00FD7AB9" w:rsidP="00FD7AB9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</w:rPr>
        <w:t> 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311FAB" w:rsidRPr="00311FAB" w:rsidRDefault="00311FAB" w:rsidP="00311FAB">
      <w:pPr>
        <w:jc w:val="center"/>
        <w:rPr>
          <w:rFonts w:ascii="Times New Roman" w:hAnsi="Times New Roman"/>
          <w:b/>
          <w:sz w:val="24"/>
          <w:szCs w:val="24"/>
        </w:rPr>
      </w:pPr>
      <w:r w:rsidRPr="00311FAB">
        <w:rPr>
          <w:rFonts w:ascii="Times New Roman" w:hAnsi="Times New Roman"/>
          <w:b/>
          <w:sz w:val="24"/>
          <w:szCs w:val="24"/>
        </w:rPr>
        <w:t>Реализация воспитательного потенциала уроков русского языка:</w:t>
      </w:r>
    </w:p>
    <w:p w:rsidR="00311FAB" w:rsidRPr="00311FAB" w:rsidRDefault="00311FAB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B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311FAB" w:rsidRPr="00311FAB" w:rsidRDefault="00311FAB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B">
        <w:rPr>
          <w:rFonts w:ascii="Times New Roman" w:hAnsi="Times New Roman" w:cs="Times New Roman"/>
          <w:sz w:val="24"/>
          <w:szCs w:val="24"/>
        </w:rPr>
        <w:t>аналитическая работа с текстами на нравственные, духовные, гражданские темы;</w:t>
      </w:r>
    </w:p>
    <w:p w:rsidR="00311FAB" w:rsidRPr="00311FAB" w:rsidRDefault="00311FAB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B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311FAB" w:rsidRPr="00311FAB" w:rsidRDefault="00311FAB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B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311FAB" w:rsidRPr="00311FAB" w:rsidRDefault="00311FAB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B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311FAB" w:rsidRPr="00311FAB" w:rsidRDefault="00311FAB" w:rsidP="00311FA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FAB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8C3BF8" w:rsidRDefault="008C3BF8" w:rsidP="00311FAB">
      <w:pPr>
        <w:pStyle w:val="c19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</w:rPr>
      </w:pPr>
    </w:p>
    <w:p w:rsidR="00F47AD2" w:rsidRPr="008C3BF8" w:rsidRDefault="008A3B28" w:rsidP="008C3BF8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7"/>
          <w:b/>
          <w:bCs/>
          <w:color w:val="000000"/>
        </w:rPr>
        <w:t>СОДЕРЖАНИЕ УЧЕБНОГО ПРЕДМЕТА (17 часов)</w:t>
      </w:r>
    </w:p>
    <w:p w:rsidR="008C3BF8" w:rsidRPr="008C3BF8" w:rsidRDefault="008C3BF8" w:rsidP="008C3BF8">
      <w:pPr>
        <w:pStyle w:val="c19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 xml:space="preserve">РАЗДЕЛ 1. РОССИЯ – РОДИНА МОЯ </w:t>
      </w:r>
      <w:r>
        <w:rPr>
          <w:rStyle w:val="c7"/>
          <w:b/>
          <w:bCs/>
          <w:color w:val="000000"/>
        </w:rPr>
        <w:t>(5 часов)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</w:p>
    <w:p w:rsidR="008C3BF8" w:rsidRDefault="008C3BF8" w:rsidP="008C3BF8">
      <w:pPr>
        <w:pStyle w:val="c5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Преданья старины глубокой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Малые жанры фольклора.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Пословицы и поговорки о Родине, России, русском народе.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Русские народные и литературные сказки.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Сказка «Лиса и медведь» (русская народная сказка).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К. Г. Паустовский. «Дремучий медведь».</w:t>
      </w:r>
    </w:p>
    <w:p w:rsidR="008C3BF8" w:rsidRDefault="008C3BF8" w:rsidP="008C3BF8">
      <w:pPr>
        <w:pStyle w:val="c5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Города земли русской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Москва в произведениях русских писателей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А. С. Пушкин. «На тихих берегах Москвы…»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М. Ю. Лермонтов. «Москва, Москва!.. люблю тебя как сын…»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Л. Н. Мартынов. «Красные ворота».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А. П. Чехов. «В Москве на Трубной площади».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Родные просторы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Русский лес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И. С. Соколов-Микитов. «Русский лес».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А. В. Кольцов. «Лес».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В. А. Рождественский. «Берёза».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lastRenderedPageBreak/>
        <w:t>В. А. Солоухин. «Седьмую ночь без перерыва…»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 xml:space="preserve">РАЗДЕЛ 2. РУССКИЕ ТРАДИЦИИ </w:t>
      </w:r>
      <w:r>
        <w:rPr>
          <w:rStyle w:val="c7"/>
          <w:b/>
          <w:bCs/>
          <w:color w:val="000000"/>
        </w:rPr>
        <w:t>(6 часов)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Праздники русского мира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Рождество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Б. Л. Пастернак. «Рождественская звезда» (фрагмент).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В. Д. Берестов. «Перед Рождеством».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А. И. Куприн.  «Бедный принц».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И. А. Ильин. «Рождественское письмо».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Тепло родного дома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Семейные ценности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И. А. Крылов. «Дерево».  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И. А. Бунин.  «Снежный бык».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В. И. Белов. «Скворцы».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 xml:space="preserve">РАЗДЕЛ 3. РУССКИЙ ХАРАКТЕР – РУССКАЯ ДУША </w:t>
      </w:r>
      <w:r>
        <w:rPr>
          <w:rStyle w:val="c7"/>
          <w:b/>
          <w:bCs/>
          <w:color w:val="000000"/>
        </w:rPr>
        <w:t>(6 часов)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Не до ордена – была бы Родина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Отечественная война 1812 года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Ф. Н. Глинка. «Авангардная песнь».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Д. В. Давыдов. «Партизан» (отрывок).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Загадки русской души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Парадоксы русского характера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К. Г. Паустовский. «Похождения жука-носорога» (солдатская сказка).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 xml:space="preserve">Ю. Я. Яковлев. «Сыновья </w:t>
      </w:r>
      <w:proofErr w:type="spellStart"/>
      <w:r>
        <w:rPr>
          <w:rStyle w:val="c7"/>
          <w:rFonts w:eastAsia="Calibri"/>
          <w:color w:val="000000"/>
        </w:rPr>
        <w:t>Пешеходова</w:t>
      </w:r>
      <w:proofErr w:type="spellEnd"/>
      <w:r>
        <w:rPr>
          <w:rStyle w:val="c7"/>
          <w:rFonts w:eastAsia="Calibri"/>
          <w:color w:val="000000"/>
        </w:rPr>
        <w:t>».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О ваших ровесниках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Школьные контрольные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К. И. Чуковский. «Серебряный герб» (фрагмент).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 xml:space="preserve">А. А. </w:t>
      </w:r>
      <w:proofErr w:type="spellStart"/>
      <w:r>
        <w:rPr>
          <w:rStyle w:val="c7"/>
          <w:rFonts w:eastAsia="Calibri"/>
          <w:color w:val="000000"/>
        </w:rPr>
        <w:t>Гиваргизов</w:t>
      </w:r>
      <w:proofErr w:type="spellEnd"/>
      <w:r>
        <w:rPr>
          <w:rStyle w:val="c7"/>
          <w:rFonts w:eastAsia="Calibri"/>
          <w:color w:val="000000"/>
        </w:rPr>
        <w:t>. «Контрольный диктант».</w:t>
      </w:r>
    </w:p>
    <w:p w:rsidR="008C3BF8" w:rsidRDefault="008C3BF8" w:rsidP="008C3BF8">
      <w:pPr>
        <w:pStyle w:val="c39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Лишь слову жизнь дана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6"/>
          <w:i/>
          <w:iCs/>
          <w:color w:val="000000"/>
        </w:rPr>
        <w:t>Родной язык, родная речь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>И. А. Бунин. «Слово».</w:t>
      </w:r>
    </w:p>
    <w:p w:rsidR="008C3BF8" w:rsidRDefault="008C3BF8" w:rsidP="008C3BF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eastAsia="Calibri"/>
          <w:color w:val="000000"/>
        </w:rPr>
        <w:t xml:space="preserve">В. Г. </w:t>
      </w:r>
      <w:proofErr w:type="spellStart"/>
      <w:r>
        <w:rPr>
          <w:rStyle w:val="c7"/>
          <w:rFonts w:eastAsia="Calibri"/>
          <w:color w:val="000000"/>
        </w:rPr>
        <w:t>Гордейчев</w:t>
      </w:r>
      <w:proofErr w:type="spellEnd"/>
      <w:r>
        <w:rPr>
          <w:rStyle w:val="c7"/>
          <w:rFonts w:eastAsia="Calibri"/>
          <w:color w:val="000000"/>
        </w:rPr>
        <w:t>. «Родная речь».</w:t>
      </w:r>
    </w:p>
    <w:p w:rsidR="008C3BF8" w:rsidRPr="00D44C24" w:rsidRDefault="008C3BF8" w:rsidP="008C3BF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4C24">
        <w:rPr>
          <w:rFonts w:ascii="Times New Roman" w:hAnsi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8C3BF8" w:rsidRPr="00D44C24" w:rsidRDefault="008C3BF8" w:rsidP="008C3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C24">
        <w:rPr>
          <w:rFonts w:ascii="Times New Roman" w:hAnsi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8C3BF8" w:rsidRPr="00D44C24" w:rsidRDefault="008C3BF8" w:rsidP="008C3B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4C24">
        <w:rPr>
          <w:rFonts w:ascii="Times New Roman" w:hAnsi="Times New Roman"/>
          <w:b/>
          <w:bCs/>
          <w:sz w:val="24"/>
          <w:szCs w:val="24"/>
        </w:rPr>
        <w:t>с указанием количества часов</w:t>
      </w:r>
      <w:r w:rsidRPr="00D44C24">
        <w:rPr>
          <w:rFonts w:ascii="Times New Roman" w:hAnsi="Times New Roman"/>
          <w:b/>
          <w:sz w:val="24"/>
          <w:szCs w:val="24"/>
        </w:rPr>
        <w:t>, отводимых на освоение каждой темы.</w:t>
      </w:r>
    </w:p>
    <w:tbl>
      <w:tblPr>
        <w:tblStyle w:val="a6"/>
        <w:tblW w:w="10088" w:type="dxa"/>
        <w:tblLayout w:type="fixed"/>
        <w:tblLook w:val="04A0" w:firstRow="1" w:lastRow="0" w:firstColumn="1" w:lastColumn="0" w:noHBand="0" w:noVBand="1"/>
      </w:tblPr>
      <w:tblGrid>
        <w:gridCol w:w="590"/>
        <w:gridCol w:w="2582"/>
        <w:gridCol w:w="1076"/>
        <w:gridCol w:w="3966"/>
        <w:gridCol w:w="1874"/>
      </w:tblGrid>
      <w:tr w:rsidR="008C3BF8" w:rsidRPr="00D44C24" w:rsidTr="000B0490">
        <w:tc>
          <w:tcPr>
            <w:tcW w:w="590" w:type="dxa"/>
          </w:tcPr>
          <w:p w:rsidR="008C3BF8" w:rsidRPr="00D44C24" w:rsidRDefault="008C3BF8" w:rsidP="000B0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82" w:type="dxa"/>
          </w:tcPr>
          <w:p w:rsidR="008C3BF8" w:rsidRPr="00D44C24" w:rsidRDefault="008C3BF8" w:rsidP="000B0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076" w:type="dxa"/>
          </w:tcPr>
          <w:p w:rsidR="008C3BF8" w:rsidRPr="00D44C24" w:rsidRDefault="008C3BF8" w:rsidP="000B0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D44C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966" w:type="dxa"/>
          </w:tcPr>
          <w:p w:rsidR="008C3BF8" w:rsidRPr="00D44C24" w:rsidRDefault="008C3BF8" w:rsidP="000B0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1874" w:type="dxa"/>
          </w:tcPr>
          <w:p w:rsidR="008C3BF8" w:rsidRPr="00D44C24" w:rsidRDefault="008C3BF8" w:rsidP="000B0490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8C3BF8" w:rsidRPr="00D44C24" w:rsidTr="000B0490">
        <w:tc>
          <w:tcPr>
            <w:tcW w:w="590" w:type="dxa"/>
          </w:tcPr>
          <w:p w:rsidR="008C3BF8" w:rsidRPr="00D44C24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8C3BF8" w:rsidRPr="008C3BF8" w:rsidRDefault="008C3BF8" w:rsidP="008C3BF8">
            <w:pPr>
              <w:pStyle w:val="c1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3BF8">
              <w:rPr>
                <w:rStyle w:val="c14"/>
                <w:b/>
                <w:bCs/>
                <w:color w:val="000000"/>
              </w:rPr>
              <w:t xml:space="preserve">РОССИЯ – РОДИНА МОЯ </w:t>
            </w:r>
          </w:p>
          <w:p w:rsidR="008C3BF8" w:rsidRPr="008C3BF8" w:rsidRDefault="008C3BF8" w:rsidP="008C3BF8">
            <w:pPr>
              <w:pStyle w:val="c39"/>
              <w:shd w:val="clear" w:color="auto" w:fill="FFFFFF"/>
              <w:spacing w:before="0" w:beforeAutospacing="0" w:after="0" w:afterAutospacing="0"/>
              <w:ind w:firstLine="568"/>
              <w:jc w:val="center"/>
              <w:rPr>
                <w:color w:val="000000"/>
              </w:rPr>
            </w:pPr>
          </w:p>
          <w:p w:rsidR="008C3BF8" w:rsidRPr="008C3BF8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8C3BF8" w:rsidRPr="005B42E9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b/>
                <w:bCs/>
                <w:color w:val="000000"/>
              </w:rPr>
              <w:t>5</w:t>
            </w:r>
            <w:r w:rsidRPr="005B42E9">
              <w:rPr>
                <w:rStyle w:val="c7"/>
                <w:rFonts w:ascii="Times New Roman" w:hAnsi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8C3BF8" w:rsidRPr="00D255AB" w:rsidRDefault="00D255AB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590F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Выразительное чтение. Анализ стихотворений. Выражение личного отношения к прочитанному в процессе чтения (эмоциональная окраска, интонирование, ритм чтения).</w:t>
            </w:r>
          </w:p>
        </w:tc>
        <w:tc>
          <w:tcPr>
            <w:tcW w:w="1874" w:type="dxa"/>
          </w:tcPr>
          <w:p w:rsidR="008C3BF8" w:rsidRDefault="00042AE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7" w:history="1">
              <w:r w:rsidR="00C5590F" w:rsidRPr="0077657F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</w:rPr>
                <w:t>http://feb-web.ru/</w:t>
              </w:r>
            </w:hyperlink>
            <w:r w:rsidR="00C559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5590F" w:rsidRDefault="00C5590F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5590F" w:rsidRPr="00D44C24" w:rsidRDefault="00042AE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C5590F" w:rsidRPr="0077657F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</w:rPr>
                <w:t>https://gufo.me/dict/literary_encyclopedia</w:t>
              </w:r>
            </w:hyperlink>
            <w:r w:rsidR="00C559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C3BF8" w:rsidRPr="00D44C24" w:rsidTr="000B0490">
        <w:tc>
          <w:tcPr>
            <w:tcW w:w="590" w:type="dxa"/>
          </w:tcPr>
          <w:p w:rsidR="008C3BF8" w:rsidRPr="00D44C24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8C3BF8" w:rsidRPr="008C3BF8" w:rsidRDefault="008C3BF8" w:rsidP="000B0490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C3BF8">
              <w:rPr>
                <w:rStyle w:val="c14"/>
                <w:b/>
                <w:bCs/>
                <w:color w:val="000000"/>
              </w:rPr>
              <w:t>РУССКИЕ ТРАДИЦИИ</w:t>
            </w:r>
          </w:p>
        </w:tc>
        <w:tc>
          <w:tcPr>
            <w:tcW w:w="1076" w:type="dxa"/>
          </w:tcPr>
          <w:p w:rsidR="008C3BF8" w:rsidRPr="005B42E9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b/>
                <w:bCs/>
                <w:color w:val="000000"/>
              </w:rPr>
              <w:t>6</w:t>
            </w:r>
            <w:r w:rsidRPr="005B42E9">
              <w:rPr>
                <w:rStyle w:val="c7"/>
                <w:rFonts w:ascii="Times New Roman" w:hAnsi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8C3BF8" w:rsidRPr="00D255AB" w:rsidRDefault="008C3BF8" w:rsidP="000B04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4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на духовно-нравственные темы, о великих личностях,</w:t>
            </w:r>
            <w:r w:rsidRPr="006C46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C46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</w:t>
            </w:r>
            <w:r w:rsidR="00D255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 семейных традициях.</w:t>
            </w:r>
          </w:p>
        </w:tc>
        <w:tc>
          <w:tcPr>
            <w:tcW w:w="1874" w:type="dxa"/>
          </w:tcPr>
          <w:p w:rsidR="00C5590F" w:rsidRDefault="00042AE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C5590F" w:rsidRPr="0077657F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</w:rPr>
                <w:t>http://feb-web.ru/</w:t>
              </w:r>
            </w:hyperlink>
          </w:p>
          <w:p w:rsidR="00C5590F" w:rsidRDefault="00C5590F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8C3BF8" w:rsidRPr="00D44C24" w:rsidRDefault="00042AE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0" w:history="1">
              <w:r w:rsidR="00C5590F" w:rsidRPr="0077657F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</w:rPr>
                <w:t>https://www.krugosvet.ru/</w:t>
              </w:r>
            </w:hyperlink>
            <w:r w:rsidR="00C559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C3BF8" w:rsidRPr="00D44C24" w:rsidTr="000B0490">
        <w:tc>
          <w:tcPr>
            <w:tcW w:w="590" w:type="dxa"/>
          </w:tcPr>
          <w:p w:rsidR="008C3BF8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8C3BF8" w:rsidRPr="008C3BF8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3BF8">
              <w:rPr>
                <w:rStyle w:val="c14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076" w:type="dxa"/>
          </w:tcPr>
          <w:p w:rsidR="008C3BF8" w:rsidRPr="005B42E9" w:rsidRDefault="008C3BF8" w:rsidP="000B04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b/>
                <w:bCs/>
                <w:color w:val="000000"/>
              </w:rPr>
              <w:t>6</w:t>
            </w:r>
            <w:r w:rsidRPr="005B42E9">
              <w:rPr>
                <w:rStyle w:val="c7"/>
                <w:rFonts w:ascii="Times New Roman" w:hAnsi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3966" w:type="dxa"/>
          </w:tcPr>
          <w:p w:rsidR="008C3BF8" w:rsidRPr="006C4697" w:rsidRDefault="008C3BF8" w:rsidP="000B049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697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работа с текстами о великих личностях и их роли в истории</w:t>
            </w:r>
          </w:p>
          <w:p w:rsidR="008C3BF8" w:rsidRPr="00D255AB" w:rsidRDefault="00D255AB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255AB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Характеристика героев. Выражение личного отношения к прочитанному в процессе чтения</w:t>
            </w:r>
          </w:p>
        </w:tc>
        <w:tc>
          <w:tcPr>
            <w:tcW w:w="1874" w:type="dxa"/>
          </w:tcPr>
          <w:p w:rsidR="008C3BF8" w:rsidRDefault="00042AE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1" w:history="1">
              <w:r w:rsidR="00C5590F" w:rsidRPr="0077657F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</w:rPr>
                <w:t>http://feb-web.ru/</w:t>
              </w:r>
            </w:hyperlink>
            <w:r w:rsidR="00C559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C5590F" w:rsidRDefault="00C5590F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5590F" w:rsidRPr="00D44C24" w:rsidRDefault="00042AEC" w:rsidP="000B0490">
            <w:pP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hyperlink r:id="rId12" w:history="1">
              <w:r w:rsidR="00C5590F" w:rsidRPr="0077657F">
                <w:rPr>
                  <w:rStyle w:val="aa"/>
                  <w:rFonts w:ascii="Times New Roman" w:hAnsi="Times New Roman"/>
                  <w:b/>
                  <w:bCs/>
                  <w:sz w:val="24"/>
                  <w:szCs w:val="24"/>
                </w:rPr>
                <w:t>https://www.krugosvet.ru/</w:t>
              </w:r>
            </w:hyperlink>
            <w:r w:rsidR="00C5590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1717F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5A07" w:rsidRDefault="00495A07" w:rsidP="00311FAB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3BF8" w:rsidRPr="005B42E9" w:rsidRDefault="008C3BF8" w:rsidP="008C3BF8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42E9">
        <w:rPr>
          <w:rFonts w:ascii="Times New Roman" w:hAnsi="Times New Roman" w:cs="Times New Roman"/>
          <w:b/>
          <w:iCs/>
          <w:sz w:val="28"/>
          <w:szCs w:val="28"/>
        </w:rPr>
        <w:t>Календарно-тематическое планирование</w:t>
      </w:r>
    </w:p>
    <w:p w:rsidR="0048548C" w:rsidRPr="00E277D8" w:rsidRDefault="008C3BF8" w:rsidP="004854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7D8">
        <w:rPr>
          <w:rFonts w:ascii="Times New Roman" w:hAnsi="Times New Roman" w:cs="Times New Roman"/>
          <w:b/>
          <w:sz w:val="24"/>
          <w:szCs w:val="24"/>
        </w:rPr>
        <w:t>5 класс (17 часов)</w:t>
      </w:r>
    </w:p>
    <w:tbl>
      <w:tblPr>
        <w:tblStyle w:val="a6"/>
        <w:tblpPr w:leftFromText="180" w:rightFromText="180" w:vertAnchor="text" w:tblpY="1"/>
        <w:tblOverlap w:val="never"/>
        <w:tblW w:w="10854" w:type="dxa"/>
        <w:tblLayout w:type="fixed"/>
        <w:tblLook w:val="04A0" w:firstRow="1" w:lastRow="0" w:firstColumn="1" w:lastColumn="0" w:noHBand="0" w:noVBand="1"/>
      </w:tblPr>
      <w:tblGrid>
        <w:gridCol w:w="505"/>
        <w:gridCol w:w="18"/>
        <w:gridCol w:w="4688"/>
        <w:gridCol w:w="851"/>
        <w:gridCol w:w="1134"/>
        <w:gridCol w:w="1134"/>
        <w:gridCol w:w="2524"/>
      </w:tblGrid>
      <w:tr w:rsidR="008C3BF8" w:rsidRPr="00F87E2D" w:rsidTr="008C3BF8">
        <w:tc>
          <w:tcPr>
            <w:tcW w:w="523" w:type="dxa"/>
            <w:gridSpan w:val="2"/>
          </w:tcPr>
          <w:p w:rsidR="008C3BF8" w:rsidRPr="00E277D8" w:rsidRDefault="008C3BF8" w:rsidP="008C3B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688" w:type="dxa"/>
          </w:tcPr>
          <w:p w:rsidR="008C3BF8" w:rsidRPr="00E277D8" w:rsidRDefault="008C3BF8" w:rsidP="008C3B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</w:tcPr>
          <w:p w:rsidR="008C3BF8" w:rsidRPr="00E277D8" w:rsidRDefault="008C3BF8" w:rsidP="008C3B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7D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134" w:type="dxa"/>
          </w:tcPr>
          <w:p w:rsidR="008C3BF8" w:rsidRPr="00E277D8" w:rsidRDefault="008C3BF8" w:rsidP="008C3B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по плану</w:t>
            </w:r>
          </w:p>
        </w:tc>
        <w:tc>
          <w:tcPr>
            <w:tcW w:w="1134" w:type="dxa"/>
          </w:tcPr>
          <w:p w:rsidR="008C3BF8" w:rsidRPr="00E277D8" w:rsidRDefault="008C3BF8" w:rsidP="008C3B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по факту</w:t>
            </w:r>
          </w:p>
        </w:tc>
        <w:tc>
          <w:tcPr>
            <w:tcW w:w="2524" w:type="dxa"/>
          </w:tcPr>
          <w:p w:rsidR="008C3BF8" w:rsidRPr="00E277D8" w:rsidRDefault="008C3BF8" w:rsidP="008C3BF8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</w:tr>
      <w:tr w:rsidR="008C3BF8" w:rsidRPr="00F87E2D" w:rsidTr="008C3BF8">
        <w:tc>
          <w:tcPr>
            <w:tcW w:w="8330" w:type="dxa"/>
            <w:gridSpan w:val="6"/>
          </w:tcPr>
          <w:p w:rsidR="008C3BF8" w:rsidRPr="0048548C" w:rsidRDefault="0048548C" w:rsidP="008C3B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РОССИЯ – РОДИНА МОЯ</w:t>
            </w:r>
          </w:p>
        </w:tc>
        <w:tc>
          <w:tcPr>
            <w:tcW w:w="2524" w:type="dxa"/>
          </w:tcPr>
          <w:p w:rsidR="008C3BF8" w:rsidRPr="00F87E2D" w:rsidRDefault="008C3BF8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F8" w:rsidRPr="00F87E2D" w:rsidTr="008C3BF8">
        <w:tc>
          <w:tcPr>
            <w:tcW w:w="523" w:type="dxa"/>
            <w:gridSpan w:val="2"/>
          </w:tcPr>
          <w:p w:rsidR="008C3BF8" w:rsidRPr="00F87E2D" w:rsidRDefault="008C3BF8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8" w:type="dxa"/>
          </w:tcPr>
          <w:p w:rsidR="008C3BF8" w:rsidRPr="0048548C" w:rsidRDefault="008C3BF8" w:rsidP="008C3BF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4A7F">
              <w:rPr>
                <w:i/>
              </w:rPr>
              <w:t>Преданья старины глубокой</w:t>
            </w:r>
            <w:r w:rsidRPr="0048548C">
              <w:t>.</w:t>
            </w:r>
            <w:r w:rsidRPr="0048548C">
              <w:rPr>
                <w:rStyle w:val="c20"/>
                <w:i/>
                <w:iCs/>
                <w:color w:val="000000"/>
              </w:rPr>
              <w:t> </w:t>
            </w:r>
            <w:r w:rsidRPr="0048548C">
              <w:rPr>
                <w:rStyle w:val="c20"/>
                <w:color w:val="000000"/>
              </w:rPr>
              <w:t>Пословицы и поговорки о Родине, России, русском народе. </w:t>
            </w:r>
            <w:r w:rsidRPr="0048548C">
              <w:rPr>
                <w:rStyle w:val="c20"/>
                <w:i/>
                <w:iCs/>
                <w:color w:val="000000"/>
              </w:rPr>
              <w:t>Русские народные и литературные сказки.</w:t>
            </w:r>
          </w:p>
          <w:p w:rsidR="008C3BF8" w:rsidRPr="0048548C" w:rsidRDefault="008C3BF8" w:rsidP="008C3BF8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8548C">
              <w:rPr>
                <w:rStyle w:val="c11"/>
                <w:color w:val="000000"/>
              </w:rPr>
              <w:t>Сказка «Лиса и медведь» (русская народная сказка).</w:t>
            </w:r>
          </w:p>
          <w:p w:rsidR="008C3BF8" w:rsidRPr="0048548C" w:rsidRDefault="008C3BF8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Литературная сказка. К. Г. Паустовский. «Дремучий медведь».</w:t>
            </w:r>
          </w:p>
        </w:tc>
        <w:tc>
          <w:tcPr>
            <w:tcW w:w="851" w:type="dxa"/>
          </w:tcPr>
          <w:p w:rsidR="008C3BF8" w:rsidRPr="00F87E2D" w:rsidRDefault="008C3BF8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7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C3BF8" w:rsidRPr="00F87E2D" w:rsidRDefault="008C3BF8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BF8" w:rsidRPr="00F87E2D" w:rsidRDefault="0048548C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8C3BF8" w:rsidRPr="00F87E2D" w:rsidRDefault="008C3BF8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C3BF8" w:rsidRDefault="00042AEC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5627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https://www.vaco.ru/catalog/detail.php?ID=5363</w:t>
              </w:r>
            </w:hyperlink>
            <w:r w:rsidR="000F5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393" w:rsidRDefault="00DB4393" w:rsidP="008C3B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http://www.eduportal44.ru/sites/RSMO-test/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48C" w:rsidRPr="00F87E2D" w:rsidTr="008C3BF8">
        <w:tc>
          <w:tcPr>
            <w:tcW w:w="523" w:type="dxa"/>
            <w:gridSpan w:val="2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8" w:type="dxa"/>
          </w:tcPr>
          <w:p w:rsidR="0048548C" w:rsidRPr="0048548C" w:rsidRDefault="0048548C" w:rsidP="0048548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8548C">
              <w:rPr>
                <w:rStyle w:val="c20"/>
                <w:i/>
                <w:iCs/>
                <w:color w:val="000000"/>
              </w:rPr>
              <w:t>Москва в произведениях русских писателей</w:t>
            </w:r>
          </w:p>
          <w:p w:rsidR="0048548C" w:rsidRPr="0048548C" w:rsidRDefault="0048548C" w:rsidP="0048548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8548C">
              <w:rPr>
                <w:rStyle w:val="c11"/>
                <w:color w:val="000000"/>
              </w:rPr>
              <w:t>А. С. Пушкин. «На тихих берегах Москвы…», М. Ю. Лермонтов. «Москва, Москва!.. люблю тебя как сын</w:t>
            </w:r>
            <w:proofErr w:type="gramStart"/>
            <w:r w:rsidRPr="0048548C">
              <w:rPr>
                <w:rStyle w:val="c11"/>
                <w:color w:val="000000"/>
              </w:rPr>
              <w:t>…»Л.</w:t>
            </w:r>
            <w:proofErr w:type="gramEnd"/>
            <w:r w:rsidRPr="0048548C">
              <w:rPr>
                <w:rStyle w:val="c11"/>
                <w:color w:val="000000"/>
              </w:rPr>
              <w:t xml:space="preserve"> Н. Мартынов. «Красные ворота». А. П. Чехов. «В Москве на Трубной площади»</w:t>
            </w:r>
          </w:p>
          <w:p w:rsidR="0048548C" w:rsidRPr="0048548C" w:rsidRDefault="0048548C" w:rsidP="0048548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8548C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http://www.eduportal44.ru/sites/RSMO-test/SiteAssets/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48C" w:rsidRPr="00F87E2D" w:rsidTr="008C3BF8">
        <w:tc>
          <w:tcPr>
            <w:tcW w:w="523" w:type="dxa"/>
            <w:gridSpan w:val="2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88" w:type="dxa"/>
          </w:tcPr>
          <w:p w:rsidR="0048548C" w:rsidRPr="0048548C" w:rsidRDefault="0048548C" w:rsidP="0048548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</w:rPr>
            </w:pPr>
            <w:r w:rsidRPr="0048548C">
              <w:rPr>
                <w:rStyle w:val="c20"/>
                <w:rFonts w:eastAsiaTheme="majorEastAsia"/>
                <w:i/>
                <w:iCs/>
                <w:color w:val="000000"/>
                <w:shd w:val="clear" w:color="auto" w:fill="FFFFFF"/>
              </w:rPr>
              <w:t>Русский лес. </w:t>
            </w:r>
            <w:r w:rsidRPr="0048548C">
              <w:rPr>
                <w:rStyle w:val="c11"/>
                <w:color w:val="000000"/>
                <w:shd w:val="clear" w:color="auto" w:fill="FFFFFF"/>
              </w:rPr>
              <w:t>И. С. Соколов-Микитов. «Русский лес».</w:t>
            </w:r>
            <w:r w:rsidRPr="0048548C">
              <w:rPr>
                <w:rStyle w:val="c20"/>
                <w:rFonts w:eastAsiaTheme="majorEastAsia"/>
                <w:i/>
                <w:iCs/>
                <w:color w:val="000000"/>
                <w:shd w:val="clear" w:color="auto" w:fill="FFFFFF"/>
              </w:rPr>
              <w:t> </w:t>
            </w:r>
            <w:r w:rsidRPr="0048548C">
              <w:rPr>
                <w:rStyle w:val="c11"/>
                <w:color w:val="000000"/>
                <w:shd w:val="clear" w:color="auto" w:fill="FFFFFF"/>
              </w:rPr>
              <w:t>А. В. Кольцов. «Лес».</w:t>
            </w:r>
          </w:p>
        </w:tc>
        <w:tc>
          <w:tcPr>
            <w:tcW w:w="851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8548C" w:rsidRPr="00F87E2D" w:rsidRDefault="00042AE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https://infourok.ru/konspekt-uroka-po-literaturnomu-chteniyu-isokolovmikitov-russkiy-les-3583833.html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48C" w:rsidRPr="00F87E2D" w:rsidTr="008C3BF8">
        <w:tc>
          <w:tcPr>
            <w:tcW w:w="523" w:type="dxa"/>
            <w:gridSpan w:val="2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8" w:type="dxa"/>
          </w:tcPr>
          <w:p w:rsidR="0048548C" w:rsidRPr="0048548C" w:rsidRDefault="0048548C" w:rsidP="0048548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 w:rsidRPr="0048548C">
              <w:rPr>
                <w:rStyle w:val="c20"/>
                <w:i/>
                <w:iCs/>
                <w:color w:val="000000"/>
              </w:rPr>
              <w:t>Русский лес. </w:t>
            </w:r>
            <w:r w:rsidRPr="0048548C">
              <w:rPr>
                <w:rStyle w:val="c11"/>
                <w:color w:val="000000"/>
              </w:rPr>
              <w:t>В. А. Рождественский. «</w:t>
            </w:r>
            <w:proofErr w:type="spellStart"/>
            <w:r w:rsidRPr="0048548C">
              <w:rPr>
                <w:rStyle w:val="c11"/>
                <w:color w:val="000000"/>
              </w:rPr>
              <w:t>Берёза</w:t>
            </w:r>
            <w:proofErr w:type="gramStart"/>
            <w:r w:rsidRPr="0048548C">
              <w:rPr>
                <w:rStyle w:val="c11"/>
                <w:color w:val="000000"/>
              </w:rPr>
              <w:t>».В</w:t>
            </w:r>
            <w:proofErr w:type="spellEnd"/>
            <w:r w:rsidRPr="0048548C">
              <w:rPr>
                <w:rStyle w:val="c11"/>
                <w:color w:val="000000"/>
              </w:rPr>
              <w:t>.</w:t>
            </w:r>
            <w:proofErr w:type="gramEnd"/>
            <w:r w:rsidRPr="0048548C">
              <w:rPr>
                <w:rStyle w:val="c11"/>
                <w:color w:val="000000"/>
              </w:rPr>
              <w:t xml:space="preserve"> А. Солоухин. «Седьмую ночь без перерыва…»</w:t>
            </w:r>
          </w:p>
          <w:p w:rsidR="0048548C" w:rsidRPr="0048548C" w:rsidRDefault="0048548C" w:rsidP="0048548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548C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8C" w:rsidRPr="00F87E2D" w:rsidTr="008C3BF8">
        <w:tc>
          <w:tcPr>
            <w:tcW w:w="523" w:type="dxa"/>
            <w:gridSpan w:val="2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8" w:type="dxa"/>
          </w:tcPr>
          <w:p w:rsidR="0048548C" w:rsidRPr="0048548C" w:rsidRDefault="0048548C" w:rsidP="0048548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</w:rPr>
            </w:pPr>
            <w:r w:rsidRPr="0048548C">
              <w:rPr>
                <w:color w:val="000000"/>
                <w:shd w:val="clear" w:color="auto" w:fill="FFFFFF"/>
              </w:rPr>
              <w:t>Проверочная работа по итогам изучения раздела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548C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48C" w:rsidRPr="00F87E2D" w:rsidTr="00597F3E">
        <w:tc>
          <w:tcPr>
            <w:tcW w:w="10854" w:type="dxa"/>
            <w:gridSpan w:val="7"/>
          </w:tcPr>
          <w:p w:rsidR="0048548C" w:rsidRPr="0048548C" w:rsidRDefault="0048548C" w:rsidP="004854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РАЗДЕЛ 2. РУССКИЕ ТРАДИЦИИ</w:t>
            </w:r>
          </w:p>
        </w:tc>
      </w:tr>
      <w:tr w:rsidR="0048548C" w:rsidRPr="00F87E2D" w:rsidTr="00D15183">
        <w:tc>
          <w:tcPr>
            <w:tcW w:w="505" w:type="dxa"/>
          </w:tcPr>
          <w:p w:rsidR="0048548C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  <w:gridSpan w:val="2"/>
          </w:tcPr>
          <w:p w:rsidR="00D15183" w:rsidRPr="00D15183" w:rsidRDefault="00D15183" w:rsidP="00D15183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Cs w:val="22"/>
              </w:rPr>
            </w:pPr>
            <w:r w:rsidRPr="00D15183">
              <w:rPr>
                <w:rStyle w:val="c20"/>
                <w:i/>
                <w:iCs/>
                <w:color w:val="000000"/>
                <w:szCs w:val="20"/>
              </w:rPr>
              <w:t xml:space="preserve">Праздники русского </w:t>
            </w:r>
            <w:proofErr w:type="gramStart"/>
            <w:r w:rsidRPr="00D15183">
              <w:rPr>
                <w:rStyle w:val="c20"/>
                <w:i/>
                <w:iCs/>
                <w:color w:val="000000"/>
                <w:szCs w:val="20"/>
              </w:rPr>
              <w:t>мира .</w:t>
            </w:r>
            <w:r w:rsidRPr="00D15183">
              <w:rPr>
                <w:i/>
                <w:iCs/>
                <w:color w:val="000000"/>
                <w:szCs w:val="20"/>
              </w:rPr>
              <w:t>Рождество</w:t>
            </w:r>
            <w:proofErr w:type="gramEnd"/>
            <w:r w:rsidRPr="00D15183">
              <w:rPr>
                <w:i/>
                <w:iCs/>
                <w:color w:val="000000"/>
                <w:szCs w:val="20"/>
              </w:rPr>
              <w:t> </w:t>
            </w:r>
            <w:r w:rsidRPr="00D15183">
              <w:rPr>
                <w:color w:val="000000"/>
                <w:szCs w:val="20"/>
              </w:rPr>
              <w:t>Б. Л. Пастернак. «Рождественская звезда» (фрагмент).</w:t>
            </w:r>
          </w:p>
          <w:p w:rsidR="00D15183" w:rsidRPr="00D15183" w:rsidRDefault="00D15183" w:rsidP="00D1518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1518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В. Д. Берестов. «Перед Рождеством».</w:t>
            </w:r>
          </w:p>
          <w:p w:rsidR="0048548C" w:rsidRPr="00D15183" w:rsidRDefault="0048548C" w:rsidP="0048548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48548C" w:rsidRPr="00F87E2D" w:rsidRDefault="005E6CEA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548C" w:rsidRDefault="005E6CEA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8548C" w:rsidRPr="00F87E2D" w:rsidRDefault="00042AE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http://feb-web.ru/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48C" w:rsidRPr="00F87E2D" w:rsidTr="00D15183">
        <w:tc>
          <w:tcPr>
            <w:tcW w:w="505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6" w:type="dxa"/>
            <w:gridSpan w:val="2"/>
          </w:tcPr>
          <w:p w:rsidR="0048548C" w:rsidRPr="00D15183" w:rsidRDefault="00D15183" w:rsidP="0048548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  <w:szCs w:val="20"/>
              </w:rPr>
            </w:pPr>
            <w:r w:rsidRPr="00D15183">
              <w:rPr>
                <w:color w:val="000000"/>
                <w:szCs w:val="20"/>
                <w:shd w:val="clear" w:color="auto" w:fill="FFFFFF"/>
              </w:rPr>
              <w:t>Рождественский рассказ. А. И. Куприн.  «Бедный принц».</w:t>
            </w:r>
          </w:p>
        </w:tc>
        <w:tc>
          <w:tcPr>
            <w:tcW w:w="851" w:type="dxa"/>
          </w:tcPr>
          <w:p w:rsidR="0048548C" w:rsidRPr="00F87E2D" w:rsidRDefault="005E6CEA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548C" w:rsidRDefault="005E6CEA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8548C" w:rsidRPr="00F87E2D" w:rsidRDefault="00042AE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https://skazki.rustih.ru/aleksandr-kuprin-bednyj-princ/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548C" w:rsidRPr="00F87E2D" w:rsidTr="00D15183">
        <w:tc>
          <w:tcPr>
            <w:tcW w:w="505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6" w:type="dxa"/>
            <w:gridSpan w:val="2"/>
          </w:tcPr>
          <w:p w:rsidR="0048548C" w:rsidRPr="00D15183" w:rsidRDefault="00D15183" w:rsidP="0048548C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  <w:szCs w:val="20"/>
              </w:rPr>
            </w:pPr>
            <w:r w:rsidRPr="00D15183">
              <w:rPr>
                <w:color w:val="000000"/>
                <w:szCs w:val="20"/>
                <w:shd w:val="clear" w:color="auto" w:fill="FFFFFF"/>
              </w:rPr>
              <w:t>Рождественский рассказ. И. А. Ильин. «Рождественское письмо».</w:t>
            </w:r>
          </w:p>
        </w:tc>
        <w:tc>
          <w:tcPr>
            <w:tcW w:w="851" w:type="dxa"/>
          </w:tcPr>
          <w:p w:rsidR="0048548C" w:rsidRPr="00F87E2D" w:rsidRDefault="005E6CEA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548C" w:rsidRDefault="005E6CEA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8548C" w:rsidRPr="00F87E2D" w:rsidRDefault="0048548C" w:rsidP="004854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6" w:type="dxa"/>
            <w:gridSpan w:val="2"/>
          </w:tcPr>
          <w:p w:rsidR="00DB4393" w:rsidRPr="00D15183" w:rsidRDefault="00DB4393" w:rsidP="00DB439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151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Семейные ценности</w:t>
            </w:r>
          </w:p>
          <w:p w:rsidR="00DB4393" w:rsidRPr="00D15183" w:rsidRDefault="00DB4393" w:rsidP="00DB439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1518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И. А. Крылов. «Дерево».  И. А. Бунин.  «Снежный бык».</w:t>
            </w:r>
          </w:p>
          <w:p w:rsidR="00DB4393" w:rsidRPr="00D15183" w:rsidRDefault="00DB4393" w:rsidP="00DB439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  <w:szCs w:val="20"/>
              </w:rPr>
            </w:pP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http://feb-web.ru/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6" w:type="dxa"/>
            <w:gridSpan w:val="2"/>
          </w:tcPr>
          <w:p w:rsidR="00DB4393" w:rsidRPr="00D15183" w:rsidRDefault="00DB4393" w:rsidP="00DB4393">
            <w:pPr>
              <w:shd w:val="clear" w:color="auto" w:fill="FFFFFF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D1518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0"/>
                <w:lang w:eastAsia="ru-RU"/>
              </w:rPr>
              <w:t>Семейные ценности</w:t>
            </w:r>
          </w:p>
          <w:p w:rsidR="00DB4393" w:rsidRPr="00D15183" w:rsidRDefault="00DB4393" w:rsidP="00DB4393">
            <w:pPr>
              <w:shd w:val="clear" w:color="auto" w:fill="FFFFFF"/>
              <w:rPr>
                <w:rStyle w:val="c20"/>
                <w:rFonts w:eastAsia="Times New Roman"/>
                <w:color w:val="000000"/>
                <w:sz w:val="24"/>
                <w:lang w:eastAsia="ru-RU"/>
              </w:rPr>
            </w:pPr>
            <w:r w:rsidRPr="00D15183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В. И. Белов. «Скворцы».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http://feb-web.ru/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6" w:type="dxa"/>
            <w:gridSpan w:val="2"/>
          </w:tcPr>
          <w:p w:rsidR="00DB4393" w:rsidRPr="00D15183" w:rsidRDefault="00DB4393" w:rsidP="00DB439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  <w:szCs w:val="20"/>
              </w:rPr>
            </w:pPr>
            <w:r w:rsidRPr="00D15183">
              <w:rPr>
                <w:color w:val="000000"/>
                <w:szCs w:val="20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93" w:rsidRPr="00F87E2D" w:rsidTr="00DA2CDA">
        <w:tc>
          <w:tcPr>
            <w:tcW w:w="505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9" w:type="dxa"/>
            <w:gridSpan w:val="6"/>
          </w:tcPr>
          <w:p w:rsidR="00DB4393" w:rsidRPr="00D15183" w:rsidRDefault="00DB4393" w:rsidP="00DB43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1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  <w:shd w:val="clear" w:color="auto" w:fill="FFFFFF"/>
              </w:rPr>
              <w:t>РАЗДЕЛ 3. РУССКИЙ ХАРАКТЕР – РУССКАЯ ДУША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6" w:type="dxa"/>
            <w:gridSpan w:val="2"/>
          </w:tcPr>
          <w:p w:rsidR="00DB4393" w:rsidRPr="005E6CEA" w:rsidRDefault="00DB4393" w:rsidP="00DB439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2C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Отечественная война 1812 года</w:t>
            </w:r>
          </w:p>
          <w:p w:rsidR="00DB4393" w:rsidRPr="005E6CEA" w:rsidRDefault="00DB4393" w:rsidP="00DB439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2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 Н. Глинка. «Авангардная песнь».</w:t>
            </w:r>
          </w:p>
          <w:p w:rsidR="00DB4393" w:rsidRPr="00E97488" w:rsidRDefault="00DB4393" w:rsidP="00DB4393">
            <w:pPr>
              <w:shd w:val="clear" w:color="auto" w:fill="FFFFFF"/>
              <w:rPr>
                <w:rStyle w:val="c20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2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В. Давыдов. «Партизан» (отрывок).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https://videouroki.net/razrabotki/prezentatsiya-po-literature-istoriya-v-</w:t>
              </w:r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lastRenderedPageBreak/>
                <w:t>sobytiyakh-i-litsakh.html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06" w:type="dxa"/>
            <w:gridSpan w:val="2"/>
          </w:tcPr>
          <w:p w:rsidR="00DB4393" w:rsidRPr="005E6CEA" w:rsidRDefault="00DB4393" w:rsidP="00DB4393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2C2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Парадоксы русского характера</w:t>
            </w:r>
          </w:p>
          <w:p w:rsidR="00DB4393" w:rsidRPr="00E97488" w:rsidRDefault="00DB4393" w:rsidP="00DB4393">
            <w:pPr>
              <w:shd w:val="clear" w:color="auto" w:fill="FFFFFF"/>
              <w:rPr>
                <w:rStyle w:val="c20"/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62C2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Г. Паустовский. «Похождения жука-носорога» (солдатская сказка).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https://nsportal.ru/nachalnaya-shkola/chtenie/2015/02/07/urok-vneklassnogo-chteniya-k-paustovskiy-pokhozhdeniya-zhuka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6" w:type="dxa"/>
            <w:gridSpan w:val="2"/>
          </w:tcPr>
          <w:p w:rsidR="00DB4393" w:rsidRPr="00C62C2D" w:rsidRDefault="00DB4393" w:rsidP="00DB439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</w:rPr>
            </w:pPr>
            <w:r w:rsidRPr="00C62C2D">
              <w:rPr>
                <w:rStyle w:val="c20"/>
                <w:rFonts w:eastAsiaTheme="majorEastAsia"/>
                <w:i/>
                <w:iCs/>
                <w:color w:val="000000"/>
                <w:shd w:val="clear" w:color="auto" w:fill="FFFFFF"/>
              </w:rPr>
              <w:t>Парадоксы русского характера. </w:t>
            </w:r>
            <w:r w:rsidRPr="00C62C2D">
              <w:rPr>
                <w:rStyle w:val="c11"/>
                <w:color w:val="000000"/>
                <w:shd w:val="clear" w:color="auto" w:fill="FFFFFF"/>
              </w:rPr>
              <w:t xml:space="preserve">Ю. Я. Яковлев. «Сыновья </w:t>
            </w:r>
            <w:proofErr w:type="spellStart"/>
            <w:r w:rsidRPr="00C62C2D">
              <w:rPr>
                <w:rStyle w:val="c11"/>
                <w:color w:val="000000"/>
                <w:shd w:val="clear" w:color="auto" w:fill="FFFFFF"/>
              </w:rPr>
              <w:t>Пешеходова</w:t>
            </w:r>
            <w:proofErr w:type="spellEnd"/>
            <w:r w:rsidRPr="00C62C2D">
              <w:rPr>
                <w:rStyle w:val="c11"/>
                <w:color w:val="000000"/>
                <w:shd w:val="clear" w:color="auto" w:fill="FFFFFF"/>
              </w:rPr>
              <w:t>».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B4393" w:rsidRPr="0077657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https://urok.1sept.ru/articles/668412</w:t>
              </w:r>
            </w:hyperlink>
            <w:r w:rsidR="00DB4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6" w:type="dxa"/>
            <w:gridSpan w:val="2"/>
          </w:tcPr>
          <w:p w:rsidR="00DB4393" w:rsidRPr="00C62C2D" w:rsidRDefault="00DB4393" w:rsidP="00DB439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</w:rPr>
            </w:pPr>
            <w:r w:rsidRPr="00C62C2D">
              <w:rPr>
                <w:rStyle w:val="c20"/>
                <w:rFonts w:eastAsiaTheme="majorEastAsia"/>
                <w:i/>
                <w:iCs/>
                <w:color w:val="000000"/>
                <w:shd w:val="clear" w:color="auto" w:fill="FFFFFF"/>
              </w:rPr>
              <w:t>Школьные контрольные. </w:t>
            </w:r>
            <w:r w:rsidRPr="00C62C2D">
              <w:rPr>
                <w:rStyle w:val="c11"/>
                <w:color w:val="000000"/>
                <w:shd w:val="clear" w:color="auto" w:fill="FFFFFF"/>
              </w:rPr>
              <w:t xml:space="preserve">К. И. Чуковский. «Серебряный герб» (фрагмент). А. А. </w:t>
            </w:r>
            <w:proofErr w:type="spellStart"/>
            <w:r w:rsidRPr="00C62C2D">
              <w:rPr>
                <w:rStyle w:val="c11"/>
                <w:color w:val="000000"/>
                <w:shd w:val="clear" w:color="auto" w:fill="FFFFFF"/>
              </w:rPr>
              <w:t>Гиваргизов</w:t>
            </w:r>
            <w:proofErr w:type="spellEnd"/>
            <w:r w:rsidRPr="00C62C2D">
              <w:rPr>
                <w:rStyle w:val="c11"/>
                <w:color w:val="000000"/>
                <w:shd w:val="clear" w:color="auto" w:fill="FFFFFF"/>
              </w:rPr>
              <w:t>. «Контрольный диктант».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4393" w:rsidRPr="0077657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http://gramota.ru/</w:t>
              </w:r>
            </w:hyperlink>
            <w:r w:rsidR="00DB4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6" w:type="dxa"/>
            <w:gridSpan w:val="2"/>
          </w:tcPr>
          <w:p w:rsidR="00DB4393" w:rsidRPr="00C62C2D" w:rsidRDefault="00DB4393" w:rsidP="00DB439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</w:rPr>
            </w:pPr>
            <w:r w:rsidRPr="00C62C2D">
              <w:rPr>
                <w:rStyle w:val="c20"/>
                <w:rFonts w:eastAsiaTheme="majorEastAsia"/>
                <w:i/>
                <w:iCs/>
                <w:color w:val="000000"/>
                <w:shd w:val="clear" w:color="auto" w:fill="FFFFFF"/>
              </w:rPr>
              <w:t>Родной язык, родная речь.  </w:t>
            </w:r>
            <w:r w:rsidRPr="00C62C2D">
              <w:rPr>
                <w:rStyle w:val="c11"/>
                <w:color w:val="000000"/>
                <w:shd w:val="clear" w:color="auto" w:fill="FFFFFF"/>
              </w:rPr>
              <w:t xml:space="preserve">И. А. Бунин. «Слово». В. Г. </w:t>
            </w:r>
            <w:proofErr w:type="spellStart"/>
            <w:r w:rsidRPr="00C62C2D">
              <w:rPr>
                <w:rStyle w:val="c11"/>
                <w:color w:val="000000"/>
                <w:shd w:val="clear" w:color="auto" w:fill="FFFFFF"/>
              </w:rPr>
              <w:t>Гордейчев</w:t>
            </w:r>
            <w:proofErr w:type="spellEnd"/>
            <w:r w:rsidRPr="00C62C2D">
              <w:rPr>
                <w:rStyle w:val="c11"/>
                <w:color w:val="000000"/>
                <w:shd w:val="clear" w:color="auto" w:fill="FFFFFF"/>
              </w:rPr>
              <w:t>. «Родная речь».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042AEC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4393" w:rsidRPr="0077657F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http://gramota.ru/</w:t>
              </w:r>
            </w:hyperlink>
            <w:r w:rsidR="00DB4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6" w:type="dxa"/>
            <w:gridSpan w:val="2"/>
          </w:tcPr>
          <w:p w:rsidR="00DB4393" w:rsidRDefault="00DB4393" w:rsidP="00DB439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  <w:sz w:val="20"/>
                <w:szCs w:val="20"/>
              </w:rPr>
            </w:pPr>
            <w:r w:rsidRPr="00C62C2D">
              <w:rPr>
                <w:color w:val="000000"/>
                <w:szCs w:val="20"/>
                <w:shd w:val="clear" w:color="auto" w:fill="FFFFFF"/>
              </w:rPr>
              <w:t>Проверочная работа по итогам изучения раздела</w:t>
            </w: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393" w:rsidRPr="00F87E2D" w:rsidTr="00D15183">
        <w:tc>
          <w:tcPr>
            <w:tcW w:w="505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DB4393" w:rsidRDefault="00DB4393" w:rsidP="00DB4393">
            <w:pPr>
              <w:pStyle w:val="c10"/>
              <w:shd w:val="clear" w:color="auto" w:fill="FFFFFF"/>
              <w:spacing w:before="0" w:beforeAutospacing="0" w:after="0" w:afterAutospacing="0"/>
              <w:rPr>
                <w:rStyle w:val="c2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393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DB4393" w:rsidRPr="00F87E2D" w:rsidRDefault="00DB4393" w:rsidP="00DB43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70" w:rsidRDefault="00C33170" w:rsidP="00E959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5980" w:rsidRPr="00E95980" w:rsidRDefault="00E95980" w:rsidP="00E9598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959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материально-технического обеспечения</w:t>
      </w:r>
    </w:p>
    <w:p w:rsidR="00E95980" w:rsidRPr="00E95980" w:rsidRDefault="00E95980" w:rsidP="00E95980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E959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образовательного процесса</w:t>
      </w:r>
    </w:p>
    <w:p w:rsidR="00E95980" w:rsidRPr="00E95980" w:rsidRDefault="00E95980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9598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Методические пособия для учащихся</w:t>
      </w:r>
      <w:r w:rsidRPr="00E959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E95980" w:rsidRPr="00E95980" w:rsidRDefault="00E95980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Родная русская литература. 5 класс: учебное пособие для общеобразовательных организаций / [О. М. Александрова и др.]. – </w:t>
      </w:r>
      <w:proofErr w:type="gramStart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:</w:t>
      </w:r>
      <w:proofErr w:type="gramEnd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Просвещение, 2021.</w:t>
      </w:r>
    </w:p>
    <w:p w:rsidR="00E95980" w:rsidRPr="00E95980" w:rsidRDefault="00E95980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95980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Учебно-методические пособия для учителя</w:t>
      </w:r>
    </w:p>
    <w:p w:rsidR="00E95980" w:rsidRPr="00E95980" w:rsidRDefault="00E95980" w:rsidP="0031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ru-RU"/>
        </w:rPr>
      </w:pPr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Аристова М. А., Беляева Н.В., </w:t>
      </w:r>
      <w:proofErr w:type="spellStart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Ж.Н. Учебный предмет «Родная литература (русская)»: цели, задачи, содержание // Вестник образования </w:t>
      </w:r>
      <w:proofErr w:type="gramStart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России.,</w:t>
      </w:r>
      <w:proofErr w:type="gramEnd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2020.</w:t>
      </w:r>
    </w:p>
    <w:p w:rsidR="00E95980" w:rsidRPr="00E95980" w:rsidRDefault="00E95980" w:rsidP="0031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ru-RU"/>
        </w:rPr>
      </w:pPr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Аристова М. А., Беляева Н. В. Ценностный потенциал родной литературы как хранительницы культурного наследия народа Саранск, 2019.</w:t>
      </w:r>
    </w:p>
    <w:p w:rsidR="00E95980" w:rsidRPr="00E95980" w:rsidRDefault="00E95980" w:rsidP="00311FA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000000"/>
          <w:lang w:eastAsia="ru-RU"/>
        </w:rPr>
      </w:pPr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Беляева Н. В., </w:t>
      </w:r>
      <w:proofErr w:type="spellStart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Добротина</w:t>
      </w:r>
      <w:proofErr w:type="spellEnd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И.Н., </w:t>
      </w:r>
      <w:proofErr w:type="spellStart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Критарова</w:t>
      </w:r>
      <w:proofErr w:type="spellEnd"/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Ж.Н. Предметы школьного филологического образования как важный фактор национального самоопределения, 2019.</w:t>
      </w:r>
    </w:p>
    <w:p w:rsidR="00E95980" w:rsidRPr="00E95980" w:rsidRDefault="00E95980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9598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26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http://feb-web.ru/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Фундаментальная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электронная библиотека «Русская литература и фольклор».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27" w:history="1"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https://gufo.me/dict/literary_encyclopedia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Литературная энциклопедия.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28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https://www.krugosvet.ru/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Универсальная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энциклопедия «</w:t>
      </w:r>
      <w:proofErr w:type="spellStart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Кругосвет</w:t>
      </w:r>
      <w:proofErr w:type="spell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29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http://www.rulex.ru/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Русский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биографический словарь.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30" w:history="1"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https://www.slovari.ru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Электронная библиотека словарей русского языка.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31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http://gramota.ru/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Справочно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-информационный портал «</w:t>
      </w:r>
      <w:proofErr w:type="spellStart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Грамота.ру</w:t>
      </w:r>
      <w:proofErr w:type="spell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32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http://www.nasledie-rus.ru/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Наше наследие» - сайт журнала, посвященный русской истории и культуре.</w:t>
      </w:r>
    </w:p>
    <w:p w:rsidR="00E95980" w:rsidRPr="00E95980" w:rsidRDefault="00E95980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http://pushkinskijdom.ru/ сайт Института русской литературы (Пушкинский Дом) РАН – раздел «Электронные ресурсы».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33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http://biblio.imli.ru/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Электронная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библиотека ИМЛИ РАН – раздел «Русская литература».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34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https://rvb.ru/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Русская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виртуальная библиотека.</w:t>
      </w:r>
    </w:p>
    <w:p w:rsidR="00E95980" w:rsidRPr="00E95980" w:rsidRDefault="00042AEC" w:rsidP="00E95980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hyperlink r:id="rId35" w:history="1">
        <w:proofErr w:type="gramStart"/>
        <w:r w:rsidR="00DB4393" w:rsidRPr="0077657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https://ilibrary.ru/</w:t>
        </w:r>
      </w:hyperlink>
      <w:r w:rsidR="00DB43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интернет</w:t>
      </w:r>
      <w:proofErr w:type="gramEnd"/>
      <w:r w:rsidR="00E95980" w:rsidRPr="00E95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-библиотека Алексея Комарова: пред</w:t>
      </w: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3170" w:rsidRDefault="00C33170" w:rsidP="00495A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C33170" w:rsidSect="00F47AD2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1661D"/>
    <w:multiLevelType w:val="multilevel"/>
    <w:tmpl w:val="8AAA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AD2"/>
    <w:rsid w:val="00003F35"/>
    <w:rsid w:val="00042AEC"/>
    <w:rsid w:val="000967E2"/>
    <w:rsid w:val="000E397C"/>
    <w:rsid w:val="000F5627"/>
    <w:rsid w:val="00167014"/>
    <w:rsid w:val="001717FA"/>
    <w:rsid w:val="001909C0"/>
    <w:rsid w:val="00311FAB"/>
    <w:rsid w:val="0044197E"/>
    <w:rsid w:val="0048548C"/>
    <w:rsid w:val="00495A07"/>
    <w:rsid w:val="005A4C34"/>
    <w:rsid w:val="005E6CEA"/>
    <w:rsid w:val="006822E6"/>
    <w:rsid w:val="006B10C1"/>
    <w:rsid w:val="00714A7F"/>
    <w:rsid w:val="00773070"/>
    <w:rsid w:val="00776D5D"/>
    <w:rsid w:val="00791035"/>
    <w:rsid w:val="007B03C5"/>
    <w:rsid w:val="008673AA"/>
    <w:rsid w:val="008A3B28"/>
    <w:rsid w:val="008C3BF8"/>
    <w:rsid w:val="00935F02"/>
    <w:rsid w:val="009B143A"/>
    <w:rsid w:val="009E7122"/>
    <w:rsid w:val="00A86090"/>
    <w:rsid w:val="00AC11F6"/>
    <w:rsid w:val="00AE4BE2"/>
    <w:rsid w:val="00B0747D"/>
    <w:rsid w:val="00B14C45"/>
    <w:rsid w:val="00B544FE"/>
    <w:rsid w:val="00B77412"/>
    <w:rsid w:val="00BF5437"/>
    <w:rsid w:val="00C33170"/>
    <w:rsid w:val="00C5590F"/>
    <w:rsid w:val="00C62C2D"/>
    <w:rsid w:val="00C74006"/>
    <w:rsid w:val="00C96C6C"/>
    <w:rsid w:val="00D15183"/>
    <w:rsid w:val="00D255AB"/>
    <w:rsid w:val="00DB4393"/>
    <w:rsid w:val="00E95980"/>
    <w:rsid w:val="00E97488"/>
    <w:rsid w:val="00EC6960"/>
    <w:rsid w:val="00F47AD2"/>
    <w:rsid w:val="00FD7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D25-6DD2-402B-B15F-0C2D5FC3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16701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47A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B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67E2"/>
    <w:rPr>
      <w:rFonts w:ascii="Tahoma" w:eastAsia="Calibri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EC6960"/>
  </w:style>
  <w:style w:type="paragraph" w:styleId="a9">
    <w:name w:val="Normal (Web)"/>
    <w:basedOn w:val="a"/>
    <w:uiPriority w:val="99"/>
    <w:semiHidden/>
    <w:unhideWhenUsed/>
    <w:rsid w:val="00EC6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FD7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FD7AB9"/>
  </w:style>
  <w:style w:type="character" w:customStyle="1" w:styleId="c4">
    <w:name w:val="c4"/>
    <w:basedOn w:val="a0"/>
    <w:rsid w:val="00FD7AB9"/>
  </w:style>
  <w:style w:type="paragraph" w:customStyle="1" w:styleId="c19">
    <w:name w:val="c19"/>
    <w:basedOn w:val="a"/>
    <w:rsid w:val="008A3B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A3B28"/>
  </w:style>
  <w:style w:type="paragraph" w:customStyle="1" w:styleId="c39">
    <w:name w:val="c39"/>
    <w:basedOn w:val="a"/>
    <w:rsid w:val="008C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C3BF8"/>
  </w:style>
  <w:style w:type="paragraph" w:customStyle="1" w:styleId="c52">
    <w:name w:val="c52"/>
    <w:basedOn w:val="a"/>
    <w:rsid w:val="008C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C3BF8"/>
  </w:style>
  <w:style w:type="paragraph" w:customStyle="1" w:styleId="c6">
    <w:name w:val="c6"/>
    <w:basedOn w:val="a"/>
    <w:rsid w:val="008C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6">
    <w:name w:val="c46"/>
    <w:basedOn w:val="a0"/>
    <w:rsid w:val="008C3BF8"/>
  </w:style>
  <w:style w:type="paragraph" w:customStyle="1" w:styleId="c8">
    <w:name w:val="c8"/>
    <w:basedOn w:val="a"/>
    <w:rsid w:val="008C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3BF8"/>
    <w:rPr>
      <w:color w:val="0000FF" w:themeColor="hyperlink"/>
      <w:u w:val="single"/>
    </w:rPr>
  </w:style>
  <w:style w:type="paragraph" w:customStyle="1" w:styleId="c10">
    <w:name w:val="c10"/>
    <w:basedOn w:val="a"/>
    <w:rsid w:val="008C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8C3BF8"/>
  </w:style>
  <w:style w:type="character" w:customStyle="1" w:styleId="c11">
    <w:name w:val="c11"/>
    <w:basedOn w:val="a0"/>
    <w:rsid w:val="008C3BF8"/>
  </w:style>
  <w:style w:type="paragraph" w:customStyle="1" w:styleId="c1">
    <w:name w:val="c1"/>
    <w:basedOn w:val="a"/>
    <w:rsid w:val="008C3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">
    <w:name w:val="c53"/>
    <w:basedOn w:val="a0"/>
    <w:rsid w:val="00E95980"/>
  </w:style>
  <w:style w:type="paragraph" w:customStyle="1" w:styleId="c9">
    <w:name w:val="c9"/>
    <w:basedOn w:val="a"/>
    <w:rsid w:val="00E95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basedOn w:val="a0"/>
    <w:rsid w:val="00E9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aco.ru/catalog/detail.php?ID=5363" TargetMode="External"/><Relationship Id="rId18" Type="http://schemas.openxmlformats.org/officeDocument/2006/relationships/hyperlink" Target="https://skazki.rustih.ru/aleksandr-kuprin-bednyj-princ/" TargetMode="External"/><Relationship Id="rId26" Type="http://schemas.openxmlformats.org/officeDocument/2006/relationships/hyperlink" Target="http://feb-web.ru/" TargetMode="External"/><Relationship Id="rId21" Type="http://schemas.openxmlformats.org/officeDocument/2006/relationships/hyperlink" Target="https://videouroki.net/razrabotki/prezentatsiya-po-literature-istoriya-v-sobytiyakh-i-litsakh.html" TargetMode="External"/><Relationship Id="rId34" Type="http://schemas.openxmlformats.org/officeDocument/2006/relationships/hyperlink" Target="https://rvb.ru/" TargetMode="External"/><Relationship Id="rId7" Type="http://schemas.openxmlformats.org/officeDocument/2006/relationships/hyperlink" Target="http://feb-web.ru/" TargetMode="External"/><Relationship Id="rId12" Type="http://schemas.openxmlformats.org/officeDocument/2006/relationships/hyperlink" Target="https://www.krugosvet.ru/" TargetMode="External"/><Relationship Id="rId17" Type="http://schemas.openxmlformats.org/officeDocument/2006/relationships/hyperlink" Target="http://feb-web.ru/" TargetMode="External"/><Relationship Id="rId25" Type="http://schemas.openxmlformats.org/officeDocument/2006/relationships/hyperlink" Target="http://gramota.ru/" TargetMode="External"/><Relationship Id="rId33" Type="http://schemas.openxmlformats.org/officeDocument/2006/relationships/hyperlink" Target="http://biblio.iml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konspekt-uroka-po-literaturnomu-chteniyu-isokolovmikitov-russkiy-les-3583833.html" TargetMode="External"/><Relationship Id="rId20" Type="http://schemas.openxmlformats.org/officeDocument/2006/relationships/hyperlink" Target="http://feb-web.ru/" TargetMode="External"/><Relationship Id="rId29" Type="http://schemas.openxmlformats.org/officeDocument/2006/relationships/hyperlink" Target="http://www.rulex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feb-web.ru/" TargetMode="External"/><Relationship Id="rId24" Type="http://schemas.openxmlformats.org/officeDocument/2006/relationships/hyperlink" Target="http://gramota.ru/" TargetMode="External"/><Relationship Id="rId32" Type="http://schemas.openxmlformats.org/officeDocument/2006/relationships/hyperlink" Target="http://www.nasledie-rus.ru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portal44.ru/sites/RSMO-test/SiteAssets/" TargetMode="External"/><Relationship Id="rId23" Type="http://schemas.openxmlformats.org/officeDocument/2006/relationships/hyperlink" Target="https://urok.1sept.ru/articles/668412" TargetMode="External"/><Relationship Id="rId28" Type="http://schemas.openxmlformats.org/officeDocument/2006/relationships/hyperlink" Target="https://www.krugosve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krugosvet.ru/" TargetMode="External"/><Relationship Id="rId19" Type="http://schemas.openxmlformats.org/officeDocument/2006/relationships/hyperlink" Target="http://feb-web.ru/" TargetMode="External"/><Relationship Id="rId31" Type="http://schemas.openxmlformats.org/officeDocument/2006/relationships/hyperlink" Target="http://gramo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b-web.ru/" TargetMode="External"/><Relationship Id="rId14" Type="http://schemas.openxmlformats.org/officeDocument/2006/relationships/hyperlink" Target="http://www.eduportal44.ru/sites/RSMO-test/" TargetMode="External"/><Relationship Id="rId22" Type="http://schemas.openxmlformats.org/officeDocument/2006/relationships/hyperlink" Target="https://nsportal.ru/nachalnaya-shkola/chtenie/2015/02/07/urok-vneklassnogo-chteniya-k-paustovskiy-pokhozhdeniya-zhuka" TargetMode="External"/><Relationship Id="rId27" Type="http://schemas.openxmlformats.org/officeDocument/2006/relationships/hyperlink" Target="https://gufo.me/dict/literary_encyclopedia" TargetMode="External"/><Relationship Id="rId30" Type="http://schemas.openxmlformats.org/officeDocument/2006/relationships/hyperlink" Target="https://www.slovari.ru" TargetMode="External"/><Relationship Id="rId35" Type="http://schemas.openxmlformats.org/officeDocument/2006/relationships/hyperlink" Target="https://ilibrary.ru/" TargetMode="External"/><Relationship Id="rId8" Type="http://schemas.openxmlformats.org/officeDocument/2006/relationships/hyperlink" Target="https://gufo.me/dict/literary_encyclopedi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8A79E-778F-436B-A7C5-83DF949D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25</cp:revision>
  <cp:lastPrinted>2020-03-09T19:08:00Z</cp:lastPrinted>
  <dcterms:created xsi:type="dcterms:W3CDTF">2020-03-09T15:33:00Z</dcterms:created>
  <dcterms:modified xsi:type="dcterms:W3CDTF">2021-10-26T19:15:00Z</dcterms:modified>
</cp:coreProperties>
</file>