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BAD8" w14:textId="120FFB18" w:rsidR="00B83F90" w:rsidRPr="00D915C9" w:rsidRDefault="006D05B5" w:rsidP="00B8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5C9">
        <w:rPr>
          <w:rFonts w:ascii="Times New Roman" w:eastAsia="Times New Roman" w:hAnsi="Times New Roman" w:cs="Times New Roman"/>
          <w:sz w:val="32"/>
          <w:szCs w:val="32"/>
          <w:lang w:eastAsia="ru-RU"/>
        </w:rPr>
        <w:t>АННОТАЦИЯ</w:t>
      </w:r>
    </w:p>
    <w:p w14:paraId="7946FBC5" w14:textId="569AA8B0" w:rsidR="00B83F90" w:rsidRDefault="00B83F90" w:rsidP="006D05B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5C9">
        <w:rPr>
          <w:rFonts w:ascii="Times New Roman" w:hAnsi="Times New Roman" w:cs="Times New Roman"/>
          <w:sz w:val="24"/>
          <w:szCs w:val="24"/>
        </w:rPr>
        <w:t>Рабочая программа курса алгебры для 8 класса составлена на основе ФГОС основного общего образования, основной образовательной программы МОУ Ишненская СОШ</w:t>
      </w:r>
      <w:r w:rsidR="006D05B5">
        <w:rPr>
          <w:rFonts w:ascii="Times New Roman" w:hAnsi="Times New Roman" w:cs="Times New Roman"/>
          <w:sz w:val="24"/>
          <w:szCs w:val="24"/>
        </w:rPr>
        <w:t>.</w:t>
      </w:r>
    </w:p>
    <w:p w14:paraId="38EEF5D8" w14:textId="77777777" w:rsidR="006D05B5" w:rsidRPr="006D05B5" w:rsidRDefault="006D05B5" w:rsidP="006D0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A30D7" w14:textId="77777777" w:rsidR="006D05B5" w:rsidRPr="006D05B5" w:rsidRDefault="006D05B5" w:rsidP="006D05B5">
      <w:pPr>
        <w:spacing w:after="0" w:line="276" w:lineRule="auto"/>
        <w:rPr>
          <w:rFonts w:ascii="Times New Roman" w:eastAsia="Calibri" w:hAnsi="Times New Roman" w:cs="Times New Roman"/>
          <w:i/>
          <w:iCs/>
          <w:spacing w:val="2"/>
          <w:sz w:val="24"/>
          <w:szCs w:val="24"/>
          <w:lang w:eastAsia="ru-RU"/>
        </w:rPr>
      </w:pPr>
      <w:r w:rsidRPr="006D05B5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Программа рассчитана </w:t>
      </w:r>
      <w:r w:rsidRPr="006D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 в неделю в 1 полугодии, 3 ч в неделю во 2 полугодии, всего</w:t>
      </w:r>
      <w:r w:rsidRPr="006D0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118 ч</w:t>
      </w:r>
      <w:r w:rsidRPr="006D0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34 недели</w:t>
      </w:r>
      <w:r w:rsidRPr="006D05B5">
        <w:rPr>
          <w:rFonts w:ascii="Times New Roman" w:eastAsia="Calibri" w:hAnsi="Times New Roman" w:cs="Times New Roman"/>
          <w:bCs/>
          <w:spacing w:val="2"/>
          <w:sz w:val="24"/>
          <w:szCs w:val="24"/>
          <w:lang w:eastAsia="ru-RU"/>
        </w:rPr>
        <w:t>, в том числе контрольных работ – 10.</w:t>
      </w:r>
    </w:p>
    <w:p w14:paraId="19108BFD" w14:textId="00C2E308" w:rsidR="006D05B5" w:rsidRDefault="006D05B5" w:rsidP="006D05B5">
      <w:pPr>
        <w:spacing w:after="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6D05B5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Обучение ведётся по учебнику </w:t>
      </w:r>
      <w:bookmarkStart w:id="0" w:name="_Hlk49504641"/>
      <w:r w:rsidRPr="006D05B5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А. Г. Мерзляк</w:t>
      </w:r>
      <w:r w:rsidRPr="006D05B5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, В. Б. Полонский, М. С. Якир </w:t>
      </w:r>
      <w:bookmarkEnd w:id="0"/>
      <w:r w:rsidRPr="006D05B5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«Алгебра. 8 класс», М: Просвещение, 2021. Тематическое планирование составлено с учётом методического пособия Е. В. Буцко, А. Г. Мерзляк, В. Б. Полонский, М. С. Якир «Алгебра: 8 класс: методическое пособие- М: Вентана-Граф, </w:t>
      </w:r>
      <w:proofErr w:type="gramStart"/>
      <w:r w:rsidRPr="006D05B5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2019  и</w:t>
      </w:r>
      <w:proofErr w:type="gramEnd"/>
      <w:r w:rsidRPr="006D05B5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 «Математика. Программы 5-11 классы» А. Г. Мерзляк, В. Б. Полонский, М. С. Якир и др. – М: Вентана-Граф, 2018</w:t>
      </w:r>
    </w:p>
    <w:p w14:paraId="4F8C5D28" w14:textId="56DEAAA9" w:rsidR="006D05B5" w:rsidRDefault="006D05B5" w:rsidP="006D05B5">
      <w:pPr>
        <w:spacing w:after="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5161"/>
        <w:tblW w:w="9534" w:type="dxa"/>
        <w:tblInd w:w="0" w:type="dxa"/>
        <w:tblLook w:val="04A0" w:firstRow="1" w:lastRow="0" w:firstColumn="1" w:lastColumn="0" w:noHBand="0" w:noVBand="1"/>
      </w:tblPr>
      <w:tblGrid>
        <w:gridCol w:w="1024"/>
        <w:gridCol w:w="4335"/>
        <w:gridCol w:w="1756"/>
        <w:gridCol w:w="2419"/>
      </w:tblGrid>
      <w:tr w:rsidR="006D05B5" w:rsidRPr="006D05B5" w14:paraId="5B946BCE" w14:textId="77777777" w:rsidTr="006D05B5">
        <w:trPr>
          <w:trHeight w:val="222"/>
        </w:trPr>
        <w:tc>
          <w:tcPr>
            <w:tcW w:w="1024" w:type="dxa"/>
          </w:tcPr>
          <w:p w14:paraId="51C1479D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82328679"/>
            <w:r w:rsidRPr="006D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35" w:type="dxa"/>
          </w:tcPr>
          <w:p w14:paraId="7EE533AA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756" w:type="dxa"/>
          </w:tcPr>
          <w:p w14:paraId="39FBF499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 часов</w:t>
            </w:r>
          </w:p>
        </w:tc>
        <w:tc>
          <w:tcPr>
            <w:tcW w:w="2419" w:type="dxa"/>
          </w:tcPr>
          <w:p w14:paraId="11E36488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к/р</w:t>
            </w:r>
          </w:p>
        </w:tc>
      </w:tr>
      <w:tr w:rsidR="006D05B5" w:rsidRPr="006D05B5" w14:paraId="55F73795" w14:textId="77777777" w:rsidTr="006D05B5">
        <w:trPr>
          <w:trHeight w:val="222"/>
        </w:trPr>
        <w:tc>
          <w:tcPr>
            <w:tcW w:w="1024" w:type="dxa"/>
          </w:tcPr>
          <w:p w14:paraId="67F892BA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</w:tcPr>
          <w:p w14:paraId="4621E20E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  <w:r w:rsidRPr="006D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7 класса</w:t>
            </w:r>
          </w:p>
        </w:tc>
        <w:tc>
          <w:tcPr>
            <w:tcW w:w="1756" w:type="dxa"/>
          </w:tcPr>
          <w:p w14:paraId="1CEA0FED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</w:tcPr>
          <w:p w14:paraId="5A71AC98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Входная к/р</w:t>
            </w:r>
          </w:p>
        </w:tc>
      </w:tr>
      <w:tr w:rsidR="006D05B5" w:rsidRPr="006D05B5" w14:paraId="191364C6" w14:textId="77777777" w:rsidTr="006D05B5">
        <w:trPr>
          <w:trHeight w:val="222"/>
        </w:trPr>
        <w:tc>
          <w:tcPr>
            <w:tcW w:w="1024" w:type="dxa"/>
          </w:tcPr>
          <w:p w14:paraId="081C2C58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5" w:type="dxa"/>
          </w:tcPr>
          <w:p w14:paraId="3BDDDDF2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Рациональные выражения </w:t>
            </w:r>
          </w:p>
        </w:tc>
        <w:tc>
          <w:tcPr>
            <w:tcW w:w="1756" w:type="dxa"/>
          </w:tcPr>
          <w:p w14:paraId="49986CAC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9" w:type="dxa"/>
          </w:tcPr>
          <w:p w14:paraId="778DE191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№ 1, № 2, № 3</w:t>
            </w:r>
          </w:p>
        </w:tc>
      </w:tr>
      <w:tr w:rsidR="006D05B5" w:rsidRPr="006D05B5" w14:paraId="5E7C8729" w14:textId="77777777" w:rsidTr="006D05B5">
        <w:trPr>
          <w:trHeight w:val="683"/>
        </w:trPr>
        <w:tc>
          <w:tcPr>
            <w:tcW w:w="1024" w:type="dxa"/>
          </w:tcPr>
          <w:p w14:paraId="180DC564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0886694"/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5" w:type="dxa"/>
          </w:tcPr>
          <w:p w14:paraId="635A4F6A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 подготовка – 1ч, проведение – 1ч, коррекция знаний – 1 ч</w:t>
            </w:r>
          </w:p>
        </w:tc>
        <w:tc>
          <w:tcPr>
            <w:tcW w:w="1756" w:type="dxa"/>
          </w:tcPr>
          <w:p w14:paraId="1AA5774B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</w:tcPr>
          <w:p w14:paraId="58DE2D4B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6D05B5">
              <w:rPr>
                <w:rFonts w:ascii="Times New Roman" w:hAnsi="Times New Roman" w:cs="Times New Roman"/>
                <w:sz w:val="24"/>
                <w:szCs w:val="24"/>
              </w:rPr>
              <w:t xml:space="preserve"> к/р</w:t>
            </w:r>
          </w:p>
        </w:tc>
      </w:tr>
      <w:bookmarkEnd w:id="2"/>
      <w:tr w:rsidR="006D05B5" w:rsidRPr="006D05B5" w14:paraId="18DC608F" w14:textId="77777777" w:rsidTr="006D05B5">
        <w:trPr>
          <w:trHeight w:val="459"/>
        </w:trPr>
        <w:tc>
          <w:tcPr>
            <w:tcW w:w="1024" w:type="dxa"/>
          </w:tcPr>
          <w:p w14:paraId="6A5A25D4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5" w:type="dxa"/>
          </w:tcPr>
          <w:p w14:paraId="1F6A3279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корни. Действительные числа</w:t>
            </w:r>
          </w:p>
        </w:tc>
        <w:tc>
          <w:tcPr>
            <w:tcW w:w="1756" w:type="dxa"/>
          </w:tcPr>
          <w:p w14:paraId="481F1A7B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9" w:type="dxa"/>
          </w:tcPr>
          <w:p w14:paraId="6C47C84F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6D05B5" w:rsidRPr="006D05B5" w14:paraId="1B72A411" w14:textId="77777777" w:rsidTr="006D05B5">
        <w:trPr>
          <w:trHeight w:val="670"/>
        </w:trPr>
        <w:tc>
          <w:tcPr>
            <w:tcW w:w="1024" w:type="dxa"/>
          </w:tcPr>
          <w:p w14:paraId="59710A1E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5" w:type="dxa"/>
          </w:tcPr>
          <w:p w14:paraId="609DF544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14:paraId="26D71FC6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756" w:type="dxa"/>
          </w:tcPr>
          <w:p w14:paraId="25EAC240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</w:tcPr>
          <w:p w14:paraId="3A2AEA7E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6D05B5" w:rsidRPr="006D05B5" w14:paraId="5753AC41" w14:textId="77777777" w:rsidTr="006D05B5">
        <w:trPr>
          <w:trHeight w:val="222"/>
        </w:trPr>
        <w:tc>
          <w:tcPr>
            <w:tcW w:w="1024" w:type="dxa"/>
          </w:tcPr>
          <w:p w14:paraId="180CCDCF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5" w:type="dxa"/>
          </w:tcPr>
          <w:p w14:paraId="3E40496D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1756" w:type="dxa"/>
          </w:tcPr>
          <w:p w14:paraId="434DC286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9" w:type="dxa"/>
          </w:tcPr>
          <w:p w14:paraId="192C660C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№ 5, № 6</w:t>
            </w:r>
          </w:p>
        </w:tc>
      </w:tr>
      <w:tr w:rsidR="006D05B5" w:rsidRPr="006D05B5" w14:paraId="218747F5" w14:textId="77777777" w:rsidTr="006D05B5">
        <w:trPr>
          <w:trHeight w:val="222"/>
        </w:trPr>
        <w:tc>
          <w:tcPr>
            <w:tcW w:w="1024" w:type="dxa"/>
          </w:tcPr>
          <w:p w14:paraId="400427E8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5" w:type="dxa"/>
          </w:tcPr>
          <w:p w14:paraId="7A7BD781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  <w:r w:rsidRPr="006D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8 класса</w:t>
            </w:r>
          </w:p>
        </w:tc>
        <w:tc>
          <w:tcPr>
            <w:tcW w:w="1756" w:type="dxa"/>
          </w:tcPr>
          <w:p w14:paraId="7C07631A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9" w:type="dxa"/>
          </w:tcPr>
          <w:p w14:paraId="4271C45F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Итоговая к/р</w:t>
            </w:r>
          </w:p>
        </w:tc>
      </w:tr>
      <w:tr w:rsidR="006D05B5" w:rsidRPr="006D05B5" w14:paraId="18998552" w14:textId="77777777" w:rsidTr="006D05B5">
        <w:trPr>
          <w:trHeight w:val="210"/>
        </w:trPr>
        <w:tc>
          <w:tcPr>
            <w:tcW w:w="1024" w:type="dxa"/>
          </w:tcPr>
          <w:p w14:paraId="5DE03481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7D4B2309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56" w:type="dxa"/>
          </w:tcPr>
          <w:p w14:paraId="468BF8DF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9" w:type="dxa"/>
          </w:tcPr>
          <w:p w14:paraId="02D74C5F" w14:textId="77777777" w:rsidR="006D05B5" w:rsidRPr="006D05B5" w:rsidRDefault="006D05B5" w:rsidP="006D05B5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1"/>
    </w:tbl>
    <w:p w14:paraId="3746069D" w14:textId="77777777" w:rsidR="006D05B5" w:rsidRPr="006D05B5" w:rsidRDefault="006D05B5" w:rsidP="006D05B5">
      <w:pPr>
        <w:spacing w:after="0" w:line="276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388CFAC8" w14:textId="549C6618" w:rsidR="006D05B5" w:rsidRPr="00D915C9" w:rsidRDefault="006D05B5" w:rsidP="006D05B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5C9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ООО в полном объёме.</w:t>
      </w:r>
    </w:p>
    <w:sectPr w:rsidR="006D05B5" w:rsidRPr="00D9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C60469B"/>
    <w:multiLevelType w:val="hybridMultilevel"/>
    <w:tmpl w:val="EF94AB4C"/>
    <w:lvl w:ilvl="0" w:tplc="28547D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90"/>
    <w:rsid w:val="00344BFD"/>
    <w:rsid w:val="006D05B5"/>
    <w:rsid w:val="00B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0363"/>
  <w15:chartTrackingRefBased/>
  <w15:docId w15:val="{8861F15B-54CD-47DB-83DD-B3EBE25E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3</cp:revision>
  <dcterms:created xsi:type="dcterms:W3CDTF">2021-09-12T05:40:00Z</dcterms:created>
  <dcterms:modified xsi:type="dcterms:W3CDTF">2021-09-12T05:47:00Z</dcterms:modified>
</cp:coreProperties>
</file>