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03220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997AD5">
        <w:rPr>
          <w:rFonts w:ascii="Times New Roman" w:hAnsi="Times New Roman" w:cs="Times New Roman"/>
          <w:b/>
          <w:sz w:val="24"/>
          <w:szCs w:val="24"/>
        </w:rPr>
        <w:t>в</w:t>
      </w:r>
      <w:r w:rsidR="00F24E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97AD5">
        <w:rPr>
          <w:rFonts w:ascii="Times New Roman" w:hAnsi="Times New Roman" w:cs="Times New Roman"/>
          <w:b/>
          <w:sz w:val="24"/>
          <w:szCs w:val="24"/>
        </w:rPr>
        <w:t xml:space="preserve"> «В»</w:t>
      </w:r>
      <w:r w:rsidR="003015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97AD5">
        <w:rPr>
          <w:rFonts w:ascii="Times New Roman" w:hAnsi="Times New Roman" w:cs="Times New Roman"/>
          <w:b/>
          <w:sz w:val="24"/>
          <w:szCs w:val="24"/>
        </w:rPr>
        <w:t>е</w:t>
      </w:r>
    </w:p>
    <w:p w:rsidR="00997AD5" w:rsidRDefault="00997AD5" w:rsidP="00E5271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ОВЗ (УО</w:t>
      </w:r>
      <w:r w:rsidR="00E52719">
        <w:rPr>
          <w:rFonts w:ascii="Times New Roman" w:hAnsi="Times New Roman" w:cs="Times New Roman"/>
          <w:b/>
          <w:sz w:val="24"/>
          <w:szCs w:val="24"/>
        </w:rPr>
        <w:t>)</w:t>
      </w:r>
    </w:p>
    <w:p w:rsidR="008844F7" w:rsidRDefault="00F24E89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997AD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52719" w:rsidRDefault="00E52719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4E89" w:rsidRDefault="00F24E89" w:rsidP="00F24E89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 w:rsidR="00997AD5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>в специальн</w:t>
      </w:r>
      <w:r w:rsidR="00997AD5">
        <w:rPr>
          <w:rFonts w:ascii="Times New Roman" w:hAnsi="Times New Roman" w:cs="Times New Roman"/>
          <w:sz w:val="24"/>
          <w:szCs w:val="24"/>
        </w:rPr>
        <w:t xml:space="preserve">ом (коррекционном) </w:t>
      </w:r>
      <w:r w:rsidRPr="003B010A">
        <w:rPr>
          <w:rFonts w:ascii="Times New Roman" w:hAnsi="Times New Roman" w:cs="Times New Roman"/>
          <w:sz w:val="24"/>
          <w:szCs w:val="24"/>
        </w:rPr>
        <w:t>класс</w:t>
      </w:r>
      <w:r w:rsidR="00997AD5">
        <w:rPr>
          <w:rFonts w:ascii="Times New Roman" w:hAnsi="Times New Roman" w:cs="Times New Roman"/>
          <w:sz w:val="24"/>
          <w:szCs w:val="24"/>
        </w:rPr>
        <w:t>е с ОВЗ (УО,</w:t>
      </w:r>
      <w:r w:rsidRPr="003B010A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 w:rsidR="00997A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166FD8">
      <w:pPr>
        <w:ind w:left="367"/>
        <w:rPr>
          <w:sz w:val="20"/>
          <w:szCs w:val="20"/>
        </w:rPr>
      </w:pPr>
      <w:r>
        <w:t>Рабо</w:t>
      </w:r>
      <w:r w:rsidR="00F24E89">
        <w:t xml:space="preserve">чая программа «Технология» </w:t>
      </w:r>
      <w:r>
        <w:t>разработана на основе:</w:t>
      </w:r>
    </w:p>
    <w:p w:rsidR="00166FD8" w:rsidRDefault="00166FD8" w:rsidP="00166FD8">
      <w:pPr>
        <w:spacing w:line="17" w:lineRule="exact"/>
        <w:rPr>
          <w:sz w:val="20"/>
          <w:szCs w:val="20"/>
        </w:rPr>
      </w:pPr>
    </w:p>
    <w:p w:rsidR="00166FD8" w:rsidRDefault="00997AD5" w:rsidP="00997AD5">
      <w:pPr>
        <w:tabs>
          <w:tab w:val="left" w:pos="1087"/>
        </w:tabs>
        <w:suppressAutoHyphens w:val="0"/>
      </w:pPr>
      <w:r>
        <w:t>1.</w:t>
      </w:r>
      <w:r w:rsidR="00166FD8">
        <w:t>Федеральн</w:t>
      </w:r>
      <w:r>
        <w:t>ого</w:t>
      </w:r>
      <w:r w:rsidR="00166FD8">
        <w:t xml:space="preserve"> закон</w:t>
      </w:r>
      <w:r>
        <w:t>а</w:t>
      </w:r>
      <w:r w:rsidR="00166FD8">
        <w:t xml:space="preserve"> «Об образовании в Российской Федерации» от 29.12.2012 N 273-ФЗ.</w:t>
      </w:r>
    </w:p>
    <w:p w:rsidR="00997AD5" w:rsidRDefault="00997AD5" w:rsidP="00997AD5">
      <w:pPr>
        <w:jc w:val="both"/>
        <w:rPr>
          <w:sz w:val="23"/>
          <w:szCs w:val="23"/>
        </w:rPr>
      </w:pPr>
      <w:r>
        <w:t>2.</w:t>
      </w:r>
      <w:r w:rsidR="00166FD8">
        <w:t>«Программ</w:t>
      </w:r>
      <w:r>
        <w:t>ы</w:t>
      </w:r>
      <w:r w:rsidR="00166FD8">
        <w:t xml:space="preserve"> по технологии трудового обучения для специальных (коррекционных)</w:t>
      </w:r>
      <w:r w:rsidRPr="00997AD5">
        <w:rPr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166FD8" w:rsidRDefault="00997AD5" w:rsidP="00997AD5">
      <w:pPr>
        <w:jc w:val="both"/>
      </w:pPr>
      <w:r>
        <w:rPr>
          <w:sz w:val="23"/>
          <w:szCs w:val="23"/>
        </w:rPr>
        <w:t>3.</w:t>
      </w:r>
      <w:r w:rsidRPr="00F24E89">
        <w:rPr>
          <w:sz w:val="28"/>
          <w:szCs w:val="28"/>
        </w:rPr>
        <w:t xml:space="preserve"> </w:t>
      </w:r>
      <w:r w:rsidRPr="00F24E89">
        <w:t>Федеральн</w:t>
      </w:r>
      <w:r>
        <w:t>ого</w:t>
      </w:r>
      <w:r w:rsidRPr="00F24E89">
        <w:t xml:space="preserve"> государственн</w:t>
      </w:r>
      <w:r>
        <w:t>ого</w:t>
      </w:r>
      <w:r w:rsidRPr="00F24E89">
        <w:t xml:space="preserve"> образовательн</w:t>
      </w:r>
      <w:r>
        <w:t>ого</w:t>
      </w:r>
      <w:r w:rsidRPr="00F24E89">
        <w:t xml:space="preserve"> стандарт</w:t>
      </w:r>
      <w:r>
        <w:t>а</w:t>
      </w:r>
      <w:r w:rsidRPr="00F24E89">
        <w:t xml:space="preserve"> основного общего образования, утвержденн</w:t>
      </w:r>
      <w:r>
        <w:t>ого</w:t>
      </w:r>
      <w:r w:rsidRPr="00F24E89">
        <w:t xml:space="preserve"> Приказом Министерства образования и науки Российской Федерации от 17.12.2010 № 189, изм. от: 29 декабря 2014 г., 31 декабря 2015 г.; 11 декабря 2020 г 7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t>.</w:t>
      </w:r>
    </w:p>
    <w:p w:rsidR="00166FD8" w:rsidRDefault="00166FD8" w:rsidP="00166FD8">
      <w:pPr>
        <w:spacing w:line="1" w:lineRule="exact"/>
      </w:pPr>
    </w:p>
    <w:p w:rsidR="00166FD8" w:rsidRDefault="00997AD5" w:rsidP="00997AD5">
      <w:pPr>
        <w:suppressAutoHyphens w:val="0"/>
      </w:pPr>
      <w:r>
        <w:t>4.</w:t>
      </w:r>
      <w:r w:rsidR="00166FD8">
        <w:t>Приказ</w:t>
      </w:r>
      <w:r>
        <w:t>а</w:t>
      </w:r>
      <w:r w:rsidR="00166FD8">
        <w:t xml:space="preserve"> Министерства образования РФ от 10.04.2002 г. № 29/2065-п),</w:t>
      </w:r>
    </w:p>
    <w:p w:rsidR="00166FD8" w:rsidRDefault="00997AD5" w:rsidP="00997AD5">
      <w:pPr>
        <w:suppressAutoHyphens w:val="0"/>
        <w:spacing w:line="223" w:lineRule="auto"/>
      </w:pPr>
      <w:r>
        <w:t>5.</w:t>
      </w:r>
      <w:r w:rsidR="00166FD8">
        <w:t>Санитарно-эпидемиологически</w:t>
      </w:r>
      <w:r>
        <w:t>х</w:t>
      </w:r>
      <w:r w:rsidR="00166FD8">
        <w:t xml:space="preserve">    правил    и    нормати</w:t>
      </w:r>
      <w:r>
        <w:t>вов</w:t>
      </w:r>
      <w:r w:rsidR="00166FD8">
        <w:t xml:space="preserve">    СанПиН    2.4.2.2821-10</w:t>
      </w:r>
    </w:p>
    <w:p w:rsidR="00166FD8" w:rsidRDefault="00166FD8" w:rsidP="00997AD5">
      <w:pPr>
        <w:spacing w:line="1" w:lineRule="exact"/>
      </w:pPr>
    </w:p>
    <w:p w:rsidR="00166FD8" w:rsidRDefault="00166FD8" w:rsidP="00997AD5">
      <w:pPr>
        <w:spacing w:line="248" w:lineRule="auto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997AD5" w:rsidP="00997AD5">
      <w:pPr>
        <w:tabs>
          <w:tab w:val="left" w:pos="1207"/>
        </w:tabs>
        <w:suppressAutoHyphens w:val="0"/>
        <w:spacing w:line="245" w:lineRule="auto"/>
        <w:ind w:right="300"/>
      </w:pPr>
      <w:r>
        <w:t>6.</w:t>
      </w:r>
      <w:r w:rsidR="00166FD8">
        <w:t>Приказ</w:t>
      </w:r>
      <w:r>
        <w:t>а</w:t>
      </w:r>
      <w:r w:rsidR="00166FD8">
        <w:t xml:space="preserve">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166FD8">
      <w:pPr>
        <w:spacing w:line="235" w:lineRule="exact"/>
        <w:rPr>
          <w:sz w:val="20"/>
          <w:szCs w:val="20"/>
        </w:rPr>
      </w:pPr>
    </w:p>
    <w:p w:rsidR="00166FD8" w:rsidRDefault="00166FD8" w:rsidP="00997AD5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(коррекционная)</w:t>
      </w:r>
      <w:r w:rsidR="00997AD5">
        <w:t xml:space="preserve"> </w:t>
      </w:r>
      <w:r>
        <w:t>программ</w:t>
      </w:r>
      <w:r w:rsidR="00997AD5">
        <w:t xml:space="preserve">а </w:t>
      </w:r>
      <w:r>
        <w:t>по трудовому</w:t>
      </w:r>
      <w:r w:rsidR="00997AD5">
        <w:t xml:space="preserve"> </w:t>
      </w:r>
      <w:r>
        <w:t>обучению</w:t>
      </w:r>
      <w:r w:rsidR="00997AD5" w:rsidRPr="00997AD5">
        <w:t xml:space="preserve"> </w:t>
      </w:r>
      <w:r w:rsidR="00997AD5">
        <w:t>в</w:t>
      </w:r>
      <w:r w:rsidR="00997AD5">
        <w:t xml:space="preserve"> </w:t>
      </w:r>
      <w:r w:rsidR="00997AD5">
        <w:rPr>
          <w:sz w:val="23"/>
          <w:szCs w:val="23"/>
        </w:rPr>
        <w:t>специальных</w:t>
      </w:r>
      <w:r>
        <w:tab/>
      </w:r>
    </w:p>
    <w:p w:rsidR="00166FD8" w:rsidRDefault="00166FD8" w:rsidP="00997AD5">
      <w:pPr>
        <w:spacing w:line="246" w:lineRule="auto"/>
        <w:jc w:val="both"/>
        <w:rPr>
          <w:sz w:val="20"/>
          <w:szCs w:val="20"/>
        </w:rPr>
      </w:pPr>
      <w: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166FD8" w:rsidRDefault="00166FD8" w:rsidP="00997AD5">
      <w:pPr>
        <w:spacing w:line="108" w:lineRule="exact"/>
        <w:rPr>
          <w:sz w:val="20"/>
          <w:szCs w:val="20"/>
        </w:rPr>
      </w:pPr>
    </w:p>
    <w:p w:rsidR="008844F7" w:rsidRPr="00997AD5" w:rsidRDefault="00166FD8" w:rsidP="00997AD5">
      <w:pPr>
        <w:spacing w:line="272" w:lineRule="auto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997AD5">
      <w:pPr>
        <w:spacing w:line="142" w:lineRule="exact"/>
      </w:pPr>
    </w:p>
    <w:p w:rsidR="008844F7" w:rsidRPr="00542114" w:rsidRDefault="008844F7" w:rsidP="00997AD5">
      <w:pPr>
        <w:spacing w:line="265" w:lineRule="auto"/>
        <w:ind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="00997AD5">
        <w:t xml:space="preserve"> </w:t>
      </w:r>
      <w:r w:rsidRPr="00542114">
        <w:t>лабораторно-практические,</w:t>
      </w:r>
      <w:r w:rsidR="00997AD5"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997AD5">
      <w:pPr>
        <w:spacing w:line="30" w:lineRule="exact"/>
      </w:pPr>
    </w:p>
    <w:p w:rsidR="008718AF" w:rsidRDefault="008844F7" w:rsidP="00997AD5">
      <w:pPr>
        <w:spacing w:line="270" w:lineRule="auto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997AD5">
      <w:pPr>
        <w:spacing w:line="270" w:lineRule="auto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997AD5" w:rsidRDefault="00997AD5" w:rsidP="008844F7">
      <w:pPr>
        <w:spacing w:line="270" w:lineRule="auto"/>
        <w:ind w:left="260"/>
        <w:jc w:val="both"/>
      </w:pPr>
    </w:p>
    <w:p w:rsidR="00997AD5" w:rsidRDefault="00997AD5" w:rsidP="008844F7">
      <w:pPr>
        <w:spacing w:line="270" w:lineRule="auto"/>
        <w:ind w:left="260"/>
        <w:jc w:val="both"/>
      </w:pPr>
    </w:p>
    <w:p w:rsidR="00997AD5" w:rsidRDefault="00997AD5" w:rsidP="008844F7">
      <w:pPr>
        <w:spacing w:line="270" w:lineRule="auto"/>
        <w:ind w:left="260"/>
        <w:jc w:val="both"/>
      </w:pPr>
    </w:p>
    <w:p w:rsidR="00997AD5" w:rsidRDefault="00997AD5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tbl>
      <w:tblPr>
        <w:tblStyle w:val="af4"/>
        <w:tblW w:w="9576" w:type="dxa"/>
        <w:tblInd w:w="260" w:type="dxa"/>
        <w:tblLook w:val="04A0" w:firstRow="1" w:lastRow="0" w:firstColumn="1" w:lastColumn="0" w:noHBand="0" w:noVBand="1"/>
      </w:tblPr>
      <w:tblGrid>
        <w:gridCol w:w="1696"/>
        <w:gridCol w:w="899"/>
        <w:gridCol w:w="1764"/>
        <w:gridCol w:w="1423"/>
        <w:gridCol w:w="3794"/>
      </w:tblGrid>
      <w:tr w:rsidR="00997AD5" w:rsidTr="00997AD5">
        <w:tc>
          <w:tcPr>
            <w:tcW w:w="1833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  <w:b/>
              </w:rPr>
              <w:lastRenderedPageBreak/>
              <w:t>Раздел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  <w:b/>
              </w:rPr>
              <w:t>Количе</w:t>
            </w:r>
            <w:r>
              <w:rPr>
                <w:rStyle w:val="dash041e005f0431005f044b005f0447005f043d005f044b005f0439005f005fchar1char1"/>
                <w:b/>
              </w:rPr>
              <w:t>-</w:t>
            </w:r>
            <w:r w:rsidRPr="00542114">
              <w:rPr>
                <w:rStyle w:val="dash041e005f0431005f044b005f0447005f043d005f044b005f0439005f005fchar1char1"/>
                <w:b/>
              </w:rPr>
              <w:t>ство часов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  <w:b/>
              </w:rPr>
              <w:t>Уроки контролиру</w:t>
            </w:r>
            <w:r>
              <w:rPr>
                <w:rStyle w:val="dash041e005f0431005f044b005f0447005f043d005f044b005f0439005f005fchar1char1"/>
                <w:b/>
              </w:rPr>
              <w:t>юще</w:t>
            </w:r>
            <w:r w:rsidRPr="00542114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  <w:tc>
          <w:tcPr>
            <w:tcW w:w="1573" w:type="dxa"/>
          </w:tcPr>
          <w:p w:rsidR="00997AD5" w:rsidRPr="00834F3E" w:rsidRDefault="00997AD5" w:rsidP="00997AD5">
            <w:pPr>
              <w:spacing w:line="270" w:lineRule="auto"/>
              <w:jc w:val="center"/>
              <w:rPr>
                <w:b/>
              </w:rPr>
            </w:pPr>
            <w:r w:rsidRPr="00834F3E">
              <w:rPr>
                <w:b/>
              </w:rPr>
              <w:t>Воспита</w:t>
            </w:r>
            <w:r>
              <w:rPr>
                <w:b/>
              </w:rPr>
              <w:t>-</w:t>
            </w:r>
            <w:r w:rsidRPr="00834F3E">
              <w:rPr>
                <w:b/>
              </w:rPr>
              <w:t>тельный потенциал</w:t>
            </w:r>
          </w:p>
        </w:tc>
        <w:tc>
          <w:tcPr>
            <w:tcW w:w="3632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t>ЦОР</w:t>
            </w: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Пиление столярной ножовкой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8" w:history="1">
              <w:r w:rsidRPr="00DF08BE">
                <w:rPr>
                  <w:rStyle w:val="af5"/>
                </w:rPr>
                <w:t>https://infourok.ru/konspekt-uroka-pilenie-stolyarnoy-nozhovkoy-1329948.html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Промышленная заготовка древесины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9" w:history="1">
              <w:r w:rsidRPr="00DF08BE">
                <w:rPr>
                  <w:rStyle w:val="af5"/>
                </w:rPr>
                <w:t>https://infourok.ru/prezentaciya-po-tehnologii-lesnaya-i-derevoobrabativayuschaya-promishlennost-zagotovka-drevesini-klassi-470823.html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Игрушки из древесины и других материалов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10" w:history="1">
              <w:r w:rsidRPr="00DF08BE">
                <w:rPr>
                  <w:rStyle w:val="af5"/>
                </w:rPr>
                <w:t>https://drevogid.com/izdeliya/igrushki-iz-dereva.html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 xml:space="preserve">Сверление отверстий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 станке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</w:p>
          <w:p w:rsidR="00997AD5" w:rsidRDefault="00997AD5" w:rsidP="00AC7307">
            <w:hyperlink r:id="rId11" w:history="1">
              <w:r w:rsidRPr="00DF08BE">
                <w:rPr>
                  <w:rStyle w:val="af5"/>
                </w:rPr>
                <w:t>https://stankiexpert.ru/stanki/tokarnye/sverlenie-na-tokarnykh-stankakh.html</w:t>
              </w:r>
            </w:hyperlink>
          </w:p>
          <w:p w:rsidR="00997AD5" w:rsidRPr="00AC7307" w:rsidRDefault="00997AD5" w:rsidP="00AC7307"/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rPr>
                <w:b/>
                <w:bCs/>
              </w:rPr>
              <w:t>Выжигание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12" w:history="1">
              <w:r w:rsidRPr="00DF08BE">
                <w:rPr>
                  <w:rStyle w:val="af5"/>
                </w:rPr>
                <w:t>http://les.novosibdom.ru/node/93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793274">
            <w:pPr>
              <w:tabs>
                <w:tab w:val="left" w:pos="367"/>
              </w:tabs>
              <w:suppressAutoHyphens w:val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b/>
                <w:bCs/>
              </w:rPr>
              <w:t xml:space="preserve">Самостоятельная работа по сборке машины </w:t>
            </w:r>
          </w:p>
          <w:p w:rsidR="00997AD5" w:rsidRDefault="00997AD5" w:rsidP="00793274">
            <w:pPr>
              <w:tabs>
                <w:tab w:val="left" w:pos="367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3" w:type="dxa"/>
          </w:tcPr>
          <w:p w:rsidR="00997AD5" w:rsidRPr="00542114" w:rsidRDefault="00997AD5" w:rsidP="00997AD5">
            <w:pPr>
              <w:spacing w:line="270" w:lineRule="auto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585" w:type="dxa"/>
          </w:tcPr>
          <w:p w:rsidR="00997AD5" w:rsidRPr="00542114" w:rsidRDefault="00997AD5" w:rsidP="00997AD5">
            <w:pPr>
              <w:spacing w:line="270" w:lineRule="auto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573" w:type="dxa"/>
          </w:tcPr>
          <w:p w:rsidR="00997AD5" w:rsidRPr="00793274" w:rsidRDefault="00997AD5" w:rsidP="00793274">
            <w:r w:rsidRPr="00DC193E">
              <w:t>формированию навыков самоконтроля учебных действий</w:t>
            </w:r>
            <w:r w:rsidRPr="00793274">
              <w:t xml:space="preserve"> 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13" w:history="1">
              <w:r w:rsidRPr="00DF08BE">
                <w:rPr>
                  <w:rStyle w:val="af5"/>
                </w:rPr>
                <w:t>https://stankiexpert.ru/stanki/tokarnye/sverlenie-na-tokarnykh-stankakh.html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793274">
            <w:pPr>
              <w:tabs>
                <w:tab w:val="left" w:pos="367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Пиление продольной и поперечной пилой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  <w:r w:rsidRPr="00DC193E">
              <w:t>формированию общих трудовых навыков</w:t>
            </w: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  <w:hyperlink r:id="rId14" w:history="1">
              <w:r w:rsidRPr="00DF08BE">
                <w:rPr>
                  <w:rStyle w:val="af5"/>
                </w:rPr>
                <w:t>http://les.novosibdom.ru/node/93</w:t>
              </w:r>
            </w:hyperlink>
          </w:p>
          <w:p w:rsidR="00997AD5" w:rsidRDefault="00997AD5" w:rsidP="008844F7">
            <w:pPr>
              <w:spacing w:line="270" w:lineRule="auto"/>
              <w:jc w:val="both"/>
            </w:pPr>
          </w:p>
        </w:tc>
      </w:tr>
      <w:tr w:rsidR="00997AD5" w:rsidTr="00997AD5">
        <w:tc>
          <w:tcPr>
            <w:tcW w:w="1833" w:type="dxa"/>
          </w:tcPr>
          <w:p w:rsidR="00997AD5" w:rsidRDefault="00997AD5" w:rsidP="008844F7">
            <w:pPr>
              <w:spacing w:line="270" w:lineRule="auto"/>
              <w:jc w:val="both"/>
            </w:pPr>
            <w:r>
              <w:t>Итого</w:t>
            </w:r>
          </w:p>
        </w:tc>
        <w:tc>
          <w:tcPr>
            <w:tcW w:w="953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t>68</w:t>
            </w:r>
          </w:p>
        </w:tc>
        <w:tc>
          <w:tcPr>
            <w:tcW w:w="1585" w:type="dxa"/>
          </w:tcPr>
          <w:p w:rsidR="00997AD5" w:rsidRDefault="00997AD5" w:rsidP="00997AD5">
            <w:pPr>
              <w:spacing w:line="270" w:lineRule="auto"/>
              <w:jc w:val="center"/>
            </w:pPr>
            <w:r>
              <w:t>12</w:t>
            </w:r>
          </w:p>
        </w:tc>
        <w:tc>
          <w:tcPr>
            <w:tcW w:w="1573" w:type="dxa"/>
          </w:tcPr>
          <w:p w:rsidR="00997AD5" w:rsidRDefault="00997AD5" w:rsidP="008844F7">
            <w:pPr>
              <w:spacing w:line="270" w:lineRule="auto"/>
              <w:jc w:val="both"/>
            </w:pPr>
          </w:p>
        </w:tc>
        <w:tc>
          <w:tcPr>
            <w:tcW w:w="3632" w:type="dxa"/>
          </w:tcPr>
          <w:p w:rsidR="00997AD5" w:rsidRDefault="00997AD5" w:rsidP="008844F7">
            <w:pPr>
              <w:spacing w:line="270" w:lineRule="auto"/>
              <w:jc w:val="both"/>
            </w:pPr>
          </w:p>
        </w:tc>
      </w:tr>
    </w:tbl>
    <w:p w:rsidR="008718AF" w:rsidRDefault="008718AF" w:rsidP="008844F7">
      <w:pPr>
        <w:spacing w:line="270" w:lineRule="auto"/>
        <w:ind w:left="260"/>
        <w:jc w:val="both"/>
      </w:pPr>
    </w:p>
    <w:p w:rsidR="008844F7" w:rsidRPr="00542114" w:rsidRDefault="008844F7" w:rsidP="00997AD5">
      <w:pPr>
        <w:spacing w:line="270" w:lineRule="auto"/>
        <w:jc w:val="both"/>
      </w:pPr>
    </w:p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</w:t>
      </w:r>
      <w:r w:rsidR="00A520F8">
        <w:t>бник для 5</w:t>
      </w:r>
      <w:r w:rsidRPr="00542114">
        <w:t xml:space="preserve"> кл. общеобразовательных учр</w:t>
      </w:r>
      <w:r w:rsidR="00542114">
        <w:t>еждений: вариант для мальчиков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3B" w:rsidRDefault="007A573B" w:rsidP="000F7429">
      <w:r>
        <w:separator/>
      </w:r>
    </w:p>
  </w:endnote>
  <w:endnote w:type="continuationSeparator" w:id="0">
    <w:p w:rsidR="007A573B" w:rsidRDefault="007A573B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3B" w:rsidRDefault="007A573B" w:rsidP="000F7429">
      <w:r>
        <w:separator/>
      </w:r>
    </w:p>
  </w:footnote>
  <w:footnote w:type="continuationSeparator" w:id="0">
    <w:p w:rsidR="007A573B" w:rsidRDefault="007A573B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142CF"/>
    <w:rsid w:val="00030143"/>
    <w:rsid w:val="00032202"/>
    <w:rsid w:val="000326DB"/>
    <w:rsid w:val="00042531"/>
    <w:rsid w:val="00054259"/>
    <w:rsid w:val="000840B7"/>
    <w:rsid w:val="000947C9"/>
    <w:rsid w:val="000A26D1"/>
    <w:rsid w:val="000A3CE5"/>
    <w:rsid w:val="000B6727"/>
    <w:rsid w:val="000B7685"/>
    <w:rsid w:val="000D1FE7"/>
    <w:rsid w:val="000D22C5"/>
    <w:rsid w:val="000E1E72"/>
    <w:rsid w:val="000F6BB8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F3A99"/>
    <w:rsid w:val="00235262"/>
    <w:rsid w:val="002479CB"/>
    <w:rsid w:val="00264EFB"/>
    <w:rsid w:val="00265BDA"/>
    <w:rsid w:val="00276062"/>
    <w:rsid w:val="00284CB2"/>
    <w:rsid w:val="002A65D8"/>
    <w:rsid w:val="002A7D55"/>
    <w:rsid w:val="002C2563"/>
    <w:rsid w:val="002F69CE"/>
    <w:rsid w:val="002F71E3"/>
    <w:rsid w:val="0030154C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066D1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5154A"/>
    <w:rsid w:val="00771CC6"/>
    <w:rsid w:val="007819C6"/>
    <w:rsid w:val="00793274"/>
    <w:rsid w:val="007A1DF6"/>
    <w:rsid w:val="007A573B"/>
    <w:rsid w:val="007B322D"/>
    <w:rsid w:val="007B3CBA"/>
    <w:rsid w:val="007F4E2D"/>
    <w:rsid w:val="00823F6A"/>
    <w:rsid w:val="0082631C"/>
    <w:rsid w:val="00834F3E"/>
    <w:rsid w:val="00836973"/>
    <w:rsid w:val="00844E0A"/>
    <w:rsid w:val="008718AF"/>
    <w:rsid w:val="00875AF3"/>
    <w:rsid w:val="0087771F"/>
    <w:rsid w:val="008844F7"/>
    <w:rsid w:val="0089182A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97AD5"/>
    <w:rsid w:val="009D02C5"/>
    <w:rsid w:val="00A012A8"/>
    <w:rsid w:val="00A37361"/>
    <w:rsid w:val="00A45623"/>
    <w:rsid w:val="00A520F8"/>
    <w:rsid w:val="00A54769"/>
    <w:rsid w:val="00A66612"/>
    <w:rsid w:val="00A7049B"/>
    <w:rsid w:val="00AA1292"/>
    <w:rsid w:val="00AC7307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92E4D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52719"/>
    <w:rsid w:val="00E81CA6"/>
    <w:rsid w:val="00E862B1"/>
    <w:rsid w:val="00EB2C5C"/>
    <w:rsid w:val="00EB2D90"/>
    <w:rsid w:val="00EC2882"/>
    <w:rsid w:val="00F21F5A"/>
    <w:rsid w:val="00F24E89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73B38"/>
  <w15:docId w15:val="{348C25E8-7713-485A-9377-1EB12A6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link w:val="af"/>
    <w:uiPriority w:val="1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rsid w:val="00F24E89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f5">
    <w:name w:val="Hyperlink"/>
    <w:basedOn w:val="a0"/>
    <w:uiPriority w:val="99"/>
    <w:unhideWhenUsed/>
    <w:rsid w:val="00793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ilenie-stolyarnoy-nozhovkoy-1329948.html" TargetMode="External"/><Relationship Id="rId13" Type="http://schemas.openxmlformats.org/officeDocument/2006/relationships/hyperlink" Target="https://stankiexpert.ru/stanki/tokarnye/sverlenie-na-tokarnykh-stankak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.novosibdom.ru/node/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kiexpert.ru/stanki/tokarnye/sverlenie-na-tokarnykh-stank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evogid.com/izdeliya/igrushki-iz-der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tehnologii-lesnaya-i-derevoobrabativayuschaya-promishlennost-zagotovka-drevesini-klassi-470823.html" TargetMode="External"/><Relationship Id="rId14" Type="http://schemas.openxmlformats.org/officeDocument/2006/relationships/hyperlink" Target="http://les.novosibdom.ru/node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F56-E7AA-46DA-A8C0-900474BD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Сергей</cp:lastModifiedBy>
  <cp:revision>3</cp:revision>
  <cp:lastPrinted>2019-01-18T11:06:00Z</cp:lastPrinted>
  <dcterms:created xsi:type="dcterms:W3CDTF">2022-04-21T11:12:00Z</dcterms:created>
  <dcterms:modified xsi:type="dcterms:W3CDTF">2022-04-28T09:51:00Z</dcterms:modified>
</cp:coreProperties>
</file>