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20649" w14:textId="4648EAE7" w:rsidR="005E485C" w:rsidRDefault="005E485C" w:rsidP="008C2E59">
      <w:pPr>
        <w:jc w:val="center"/>
      </w:pPr>
      <w:r>
        <w:rPr>
          <w:noProof/>
        </w:rPr>
        <w:drawing>
          <wp:inline distT="0" distB="0" distL="0" distR="0" wp14:anchorId="326BBE3F" wp14:editId="08C9E35C">
            <wp:extent cx="9733480" cy="70675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21" cy="70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A95D" w14:textId="77777777" w:rsidR="00964ECE" w:rsidRPr="00C61A4C" w:rsidRDefault="00964ECE" w:rsidP="00964ECE">
      <w:pPr>
        <w:rPr>
          <w:b/>
        </w:rPr>
      </w:pPr>
      <w:r w:rsidRPr="00C61A4C">
        <w:rPr>
          <w:b/>
        </w:rPr>
        <w:lastRenderedPageBreak/>
        <w:t>Пояснительная записка</w:t>
      </w:r>
      <w:r w:rsidRPr="00C61A4C">
        <w:rPr>
          <w:lang w:eastAsia="ru-RU"/>
        </w:rPr>
        <w:t xml:space="preserve">           </w:t>
      </w:r>
    </w:p>
    <w:p w14:paraId="4D8C3A8A" w14:textId="77777777" w:rsidR="00964ECE" w:rsidRDefault="00964ECE" w:rsidP="00964ECE">
      <w:pPr>
        <w:pStyle w:val="Default"/>
        <w:rPr>
          <w:sz w:val="23"/>
          <w:szCs w:val="23"/>
        </w:rPr>
      </w:pPr>
      <w:r w:rsidRPr="00C61A4C">
        <w:rPr>
          <w:rFonts w:eastAsia="Times New Roman"/>
        </w:rPr>
        <w:t>Данная программа составлена</w:t>
      </w:r>
      <w:r w:rsidRPr="00C61A4C">
        <w:t xml:space="preserve"> и адаптирована для учащихся с ОВЗ по 7.1 типу.  (ЗПР)  </w:t>
      </w:r>
      <w:r w:rsidRPr="00C61A4C">
        <w:rPr>
          <w:rFonts w:eastAsia="Times New Roman"/>
        </w:rPr>
        <w:t xml:space="preserve">  на основе Примерной рабочей программы предметной линии учебников В.И.Сивоглазова 5-9 классы (Москва, изд-во Просвещение).</w:t>
      </w:r>
      <w:r w:rsidRPr="00964ECE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Адаптированная рабочая программа по биологии разработана с учетом следующих документов: </w:t>
      </w:r>
    </w:p>
    <w:p w14:paraId="17AE8D63" w14:textId="77777777" w:rsidR="00964ECE" w:rsidRDefault="00964ECE" w:rsidP="00964ECE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Федеральный закон Российской Федерации от 29 декабря 2012 г. N 273-ФЗ "Об образовании в Российской Федерации </w:t>
      </w:r>
    </w:p>
    <w:p w14:paraId="1E72CCDC" w14:textId="77777777" w:rsidR="00964ECE" w:rsidRDefault="00964ECE" w:rsidP="00964ECE">
      <w:pPr>
        <w:pStyle w:val="Default"/>
        <w:spacing w:after="27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2. </w:t>
      </w:r>
      <w:r>
        <w:rPr>
          <w:sz w:val="23"/>
          <w:szCs w:val="23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№ 1897 </w:t>
      </w:r>
    </w:p>
    <w:p w14:paraId="3529C8BF" w14:textId="77777777" w:rsidR="00964ECE" w:rsidRDefault="00964ECE" w:rsidP="00964ECE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ОВЗ», утвержденный постановлением Главного государственного санитарного врача Российской Федерации от 10.07.2015 № 26, </w:t>
      </w:r>
    </w:p>
    <w:p w14:paraId="1F072367" w14:textId="77777777" w:rsidR="00964ECE" w:rsidRDefault="00964ECE" w:rsidP="00964ECE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АООП ООО обучающихся с ЗПР  МОУ Ишненская СОШ </w:t>
      </w:r>
    </w:p>
    <w:p w14:paraId="6FE5DBFD" w14:textId="77777777" w:rsidR="00964ECE" w:rsidRDefault="00964ECE" w:rsidP="00964ECE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Федеральный перечень учебников, рекомендованных (допущенных) Министерством образования и науки РФ к использованию в образовательном процессе в общеобразовательных школах. </w:t>
      </w:r>
    </w:p>
    <w:p w14:paraId="1D56A497" w14:textId="36D9DA33" w:rsidR="00F14219" w:rsidRPr="00161AB0" w:rsidRDefault="00964ECE" w:rsidP="00F14219">
      <w:pPr>
        <w:widowControl/>
        <w:tabs>
          <w:tab w:val="left" w:pos="426"/>
        </w:tabs>
        <w:jc w:val="both"/>
      </w:pPr>
      <w:r>
        <w:rPr>
          <w:sz w:val="23"/>
          <w:szCs w:val="23"/>
        </w:rPr>
        <w:t xml:space="preserve">6. </w:t>
      </w:r>
      <w:bookmarkStart w:id="0" w:name="_Hlk82282459"/>
      <w:r w:rsidR="00F14219" w:rsidRPr="00161AB0">
        <w:t xml:space="preserve">Учебный план </w:t>
      </w:r>
      <w:bookmarkStart w:id="1" w:name="_Hlk72260734"/>
      <w:r w:rsidR="00F14219" w:rsidRPr="00161AB0">
        <w:t xml:space="preserve">МОУ Ишненская СОШ </w:t>
      </w:r>
      <w:bookmarkStart w:id="2" w:name="_Hlk82282347"/>
      <w:r w:rsidR="00F14219" w:rsidRPr="00161AB0">
        <w:t>(утв. приказом директора №</w:t>
      </w:r>
      <w:r w:rsidR="00F14219" w:rsidRPr="00161AB0">
        <w:rPr>
          <w:color w:val="C00000"/>
        </w:rPr>
        <w:t xml:space="preserve"> </w:t>
      </w:r>
      <w:r w:rsidR="00F14219">
        <w:t xml:space="preserve">247 о/д </w:t>
      </w:r>
      <w:r w:rsidR="00F14219" w:rsidRPr="00161AB0">
        <w:t>от 30.08.21 г);</w:t>
      </w:r>
    </w:p>
    <w:bookmarkEnd w:id="1"/>
    <w:bookmarkEnd w:id="2"/>
    <w:p w14:paraId="1FF4F1B3" w14:textId="61A5060F" w:rsidR="00F14219" w:rsidRPr="00161AB0" w:rsidRDefault="00F14219" w:rsidP="00F14219">
      <w:pPr>
        <w:widowControl/>
        <w:tabs>
          <w:tab w:val="left" w:pos="426"/>
        </w:tabs>
        <w:jc w:val="both"/>
      </w:pPr>
      <w:r>
        <w:t>7.</w:t>
      </w:r>
      <w:r w:rsidRPr="00161AB0">
        <w:t xml:space="preserve">Календарный учебный график МОУ </w:t>
      </w:r>
      <w:bookmarkStart w:id="3" w:name="_Hlk72260759"/>
      <w:r w:rsidRPr="00161AB0">
        <w:t xml:space="preserve">Ишненская СОШ </w:t>
      </w:r>
      <w:bookmarkStart w:id="4" w:name="_Hlk82282369"/>
      <w:r w:rsidRPr="00161AB0">
        <w:t>(утв. приказом директора №</w:t>
      </w:r>
      <w:r>
        <w:t>248 щ/д от 30.08.21 г</w:t>
      </w:r>
      <w:r w:rsidRPr="00161AB0">
        <w:t>);</w:t>
      </w:r>
    </w:p>
    <w:bookmarkEnd w:id="0"/>
    <w:bookmarkEnd w:id="3"/>
    <w:bookmarkEnd w:id="4"/>
    <w:p w14:paraId="7DB947C2" w14:textId="3D3A5E3D" w:rsidR="00964ECE" w:rsidRPr="009D35FF" w:rsidRDefault="00F14219" w:rsidP="00964ECE">
      <w:pPr>
        <w:rPr>
          <w:rFonts w:cs="Times New Roman"/>
        </w:rPr>
      </w:pPr>
      <w:r>
        <w:rPr>
          <w:rFonts w:cs="Times New Roman"/>
        </w:rPr>
        <w:t>8</w:t>
      </w:r>
      <w:r w:rsidR="00964ECE">
        <w:rPr>
          <w:rFonts w:cs="Times New Roman"/>
        </w:rPr>
        <w:t>.</w:t>
      </w:r>
      <w:r w:rsidR="00964ECE" w:rsidRPr="009D35FF">
        <w:rPr>
          <w:rFonts w:cs="Times New Roman"/>
        </w:rPr>
        <w:t xml:space="preserve">Приказа Министерства просвещения Российской Федерации от 21 декабря 2018г.,  №345 «О федеральном перечне учебников, рекомендуемых к использованию при реализации, имеющих государственную аккредитацию образовательных программ начального, общего, основного общего, среднего общего образования» (учебник: </w:t>
      </w:r>
      <w:r w:rsidR="00964ECE" w:rsidRPr="009D35FF">
        <w:rPr>
          <w:rFonts w:cs="Times New Roman"/>
          <w:color w:val="000000"/>
          <w:shd w:val="clear" w:color="auto" w:fill="FFFFFF"/>
        </w:rPr>
        <w:t>Сивоглазов В.И.,  Сарычева Н.Ю., Каменский А.А.Биология. 7 класс.- М.: Просвещение , 2020. ФПУ № 1.2.5.2.4.3</w:t>
      </w:r>
      <w:r w:rsidR="00964ECE" w:rsidRPr="009D35FF">
        <w:rPr>
          <w:rFonts w:cs="Times New Roman"/>
          <w:shd w:val="clear" w:color="auto" w:fill="FFFFFF"/>
        </w:rPr>
        <w:t>).</w:t>
      </w:r>
    </w:p>
    <w:p w14:paraId="4802EA7E" w14:textId="23E77D12" w:rsidR="00964ECE" w:rsidRPr="009D35FF" w:rsidRDefault="00F14219" w:rsidP="00964ECE">
      <w:r>
        <w:t>9</w:t>
      </w:r>
      <w:r w:rsidR="00964ECE" w:rsidRPr="009D35FF">
        <w:t>.Методическое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32EAB7EB" w14:textId="77777777" w:rsidR="00964ECE" w:rsidRPr="00C61A4C" w:rsidRDefault="00964ECE" w:rsidP="00964ECE">
      <w:pPr>
        <w:spacing w:line="214" w:lineRule="auto"/>
        <w:ind w:left="260" w:firstLine="283"/>
      </w:pPr>
    </w:p>
    <w:p w14:paraId="719E8B88" w14:textId="77777777" w:rsidR="00964ECE" w:rsidRPr="00C61A4C" w:rsidRDefault="00964ECE" w:rsidP="00964ECE">
      <w:pPr>
        <w:spacing w:line="60" w:lineRule="exact"/>
      </w:pPr>
    </w:p>
    <w:p w14:paraId="6A5BE673" w14:textId="77777777" w:rsidR="00964ECE" w:rsidRPr="00C61A4C" w:rsidRDefault="00964ECE" w:rsidP="00964ECE">
      <w:pPr>
        <w:spacing w:line="214" w:lineRule="auto"/>
        <w:ind w:left="260" w:firstLine="283"/>
      </w:pPr>
      <w:r w:rsidRPr="00C61A4C">
        <w:rPr>
          <w:rFonts w:eastAsia="Times New Roman"/>
        </w:rPr>
        <w:t>Учебник: Сивоглазов В.И. Биология. 6 класс: учеб. для общеобразоват. Организаций В.И.Сивоглазов, А.А.Плешаков. – М.:Просвещение, 2019 . – 144с.</w:t>
      </w:r>
    </w:p>
    <w:p w14:paraId="62A4C854" w14:textId="77777777" w:rsidR="00964ECE" w:rsidRPr="00C61A4C" w:rsidRDefault="00964ECE" w:rsidP="00964ECE">
      <w:pPr>
        <w:pStyle w:val="a3"/>
        <w:rPr>
          <w:rFonts w:ascii="Times New Roman" w:hAnsi="Times New Roman"/>
          <w:sz w:val="24"/>
          <w:szCs w:val="24"/>
        </w:rPr>
      </w:pPr>
      <w:r w:rsidRPr="00C61A4C">
        <w:rPr>
          <w:rFonts w:ascii="Times New Roman" w:hAnsi="Times New Roman"/>
          <w:sz w:val="24"/>
          <w:szCs w:val="24"/>
        </w:rPr>
        <w:t>Данная рабочая программа адаптирована для учащихся с ОВЗ (ЗПР) .</w:t>
      </w:r>
    </w:p>
    <w:p w14:paraId="66A636B3" w14:textId="77777777" w:rsidR="00964ECE" w:rsidRPr="00C61A4C" w:rsidRDefault="00964ECE" w:rsidP="00964ECE">
      <w:pPr>
        <w:autoSpaceDE w:val="0"/>
        <w:autoSpaceDN w:val="0"/>
        <w:adjustRightInd w:val="0"/>
        <w:ind w:left="720"/>
        <w:rPr>
          <w:b/>
          <w:bCs/>
          <w:lang w:eastAsia="ru-RU"/>
        </w:rPr>
      </w:pPr>
      <w:r w:rsidRPr="00C61A4C">
        <w:rPr>
          <w:b/>
          <w:bCs/>
          <w:lang w:eastAsia="ru-RU"/>
        </w:rPr>
        <w:t>Целями изучения курса «Биология» в 6 классе для обучающихся с задержкой психического развития являются:</w:t>
      </w:r>
    </w:p>
    <w:p w14:paraId="118D585B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 xml:space="preserve">- освоение знаний о живой природе; о строении, жизнедеятельности и средообразующей роли живых организмов; </w:t>
      </w:r>
    </w:p>
    <w:p w14:paraId="7683610A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О роли биологической науки в практической деятельности людей, методах познания живой природы;</w:t>
      </w:r>
    </w:p>
    <w:p w14:paraId="292EAF80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овладение умениями применять биологические знания для объяснения процессов и явлений живой природы; работать</w:t>
      </w:r>
    </w:p>
    <w:p w14:paraId="7F0F8681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с биологическими приборами, инструментами, справочниками; проводить наблюдения за биологическими объектами;</w:t>
      </w:r>
    </w:p>
    <w:p w14:paraId="11A80E3C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развитие познавательных интересов, интеллектуальных и творческих способностей в процессе проведения</w:t>
      </w:r>
    </w:p>
    <w:p w14:paraId="7736C193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наблюдений за живыми организмами, биологических экспериментов, работы с различными источниками информации;</w:t>
      </w:r>
    </w:p>
    <w:p w14:paraId="0AAD23EF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воспитание позитивного ценностного отношения к живой природе, собственному здоровью и здоровью других людей;</w:t>
      </w:r>
    </w:p>
    <w:p w14:paraId="2F48414C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lastRenderedPageBreak/>
        <w:t>культуры поведения в природе;</w:t>
      </w:r>
    </w:p>
    <w:p w14:paraId="01FDC04D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использование приобретенных знаний и умений в повседневной жизни для ухода за растениями, домашними</w:t>
      </w:r>
    </w:p>
    <w:p w14:paraId="7EC70C95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животными, заботы о собственном здоровье, оказание первой помощи себе и окружающим; для соблюдения правил</w:t>
      </w:r>
    </w:p>
    <w:p w14:paraId="353A9C54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поведения в окружающей среде и норм здорового образа жизни, для профилактики заболеваний, травматизма и стрессов.</w:t>
      </w:r>
    </w:p>
    <w:p w14:paraId="248C1829" w14:textId="77777777" w:rsidR="00964ECE" w:rsidRPr="00C61A4C" w:rsidRDefault="00964ECE" w:rsidP="00964ECE">
      <w:pPr>
        <w:autoSpaceDE w:val="0"/>
        <w:autoSpaceDN w:val="0"/>
        <w:adjustRightInd w:val="0"/>
        <w:ind w:left="720"/>
        <w:rPr>
          <w:lang w:eastAsia="ru-RU"/>
        </w:rPr>
      </w:pPr>
    </w:p>
    <w:p w14:paraId="2D87A7F9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Задачами обучения в 6 классе для обучающихся с задержкой психического развития являются:</w:t>
      </w:r>
    </w:p>
    <w:p w14:paraId="4843D572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формирование целостной научной картины мира;</w:t>
      </w:r>
    </w:p>
    <w:p w14:paraId="6D605605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понимание возрастающей роли естественных наук и научных исследований в современном мире;</w:t>
      </w:r>
    </w:p>
    <w:p w14:paraId="23D0F554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овладение научным подходом к решению различных задач;</w:t>
      </w:r>
    </w:p>
    <w:p w14:paraId="22606691" w14:textId="77777777" w:rsidR="00964ECE" w:rsidRPr="00C61A4C" w:rsidRDefault="00964ECE" w:rsidP="00964ECE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lang w:eastAsia="ru-RU"/>
        </w:rPr>
      </w:pPr>
      <w:r w:rsidRPr="00C61A4C">
        <w:rPr>
          <w:lang w:eastAsia="ru-RU"/>
        </w:rPr>
        <w:t>- овладение умениями формулировать гипотезы, конструировать, проводить эксперименты, оценивать полученные результаты.</w:t>
      </w:r>
    </w:p>
    <w:p w14:paraId="674B945A" w14:textId="77777777" w:rsidR="00964ECE" w:rsidRPr="00C61A4C" w:rsidRDefault="00964ECE" w:rsidP="00964ECE">
      <w:pPr>
        <w:ind w:left="720"/>
        <w:rPr>
          <w:lang w:eastAsia="ru-RU"/>
        </w:rPr>
      </w:pPr>
      <w:r w:rsidRPr="00C61A4C">
        <w:rPr>
          <w:lang w:eastAsia="ru-RU"/>
        </w:rPr>
        <w:t xml:space="preserve">                           </w:t>
      </w:r>
    </w:p>
    <w:p w14:paraId="59872C11" w14:textId="77777777" w:rsidR="00964ECE" w:rsidRPr="00C61A4C" w:rsidRDefault="00964ECE" w:rsidP="00964ECE">
      <w:pPr>
        <w:ind w:left="720"/>
        <w:rPr>
          <w:b/>
        </w:rPr>
      </w:pPr>
      <w:r w:rsidRPr="00C61A4C">
        <w:rPr>
          <w:lang w:eastAsia="ru-RU"/>
        </w:rPr>
        <w:t xml:space="preserve"> </w:t>
      </w:r>
      <w:r w:rsidRPr="00C61A4C">
        <w:rPr>
          <w:b/>
        </w:rPr>
        <w:t>Место учебного предмета в учебном плане</w:t>
      </w:r>
    </w:p>
    <w:p w14:paraId="31B26D2E" w14:textId="77777777" w:rsidR="00964ECE" w:rsidRPr="00964ECE" w:rsidRDefault="00964ECE" w:rsidP="00964ECE">
      <w:pPr>
        <w:ind w:left="360"/>
      </w:pPr>
      <w:r w:rsidRPr="00C61A4C">
        <w:t xml:space="preserve">     Согласно базисному (образовательному) плану образовательных учреждений РФ на изучение биологии в 6 классе основной школы </w:t>
      </w:r>
      <w:r w:rsidRPr="00964ECE">
        <w:t xml:space="preserve">выделяется 34 часов (1 час в неделю, 34 уч. недели).   </w:t>
      </w:r>
    </w:p>
    <w:p w14:paraId="251351DB" w14:textId="77777777" w:rsidR="00D51FD2" w:rsidRDefault="00D51FD2" w:rsidP="00964ECE">
      <w:pPr>
        <w:widowControl/>
        <w:suppressAutoHyphens w:val="0"/>
        <w:spacing w:line="187" w:lineRule="atLeast"/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</w:pPr>
    </w:p>
    <w:p w14:paraId="713817B8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Основной целью работы с обучающимися с ОВЗ является:</w:t>
      </w:r>
      <w:r w:rsidRPr="00964ECE">
        <w:rPr>
          <w:rFonts w:eastAsia="Times New Roman" w:cs="Times New Roman"/>
          <w:color w:val="000000"/>
          <w:kern w:val="0"/>
          <w:lang w:eastAsia="ru-RU" w:bidi="ar-SA"/>
        </w:rPr>
        <w:t> повышение социальной адаптации детей через применение биологических знаний на практике.</w:t>
      </w:r>
    </w:p>
    <w:p w14:paraId="0FF2F3E5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Изучение биологии на ступени основного общего образования традиционно направлено на формирование у обучающихся представлений об отличительных особенностях объектов живой природы, их многообразии и эволюции.</w:t>
      </w:r>
    </w:p>
    <w:p w14:paraId="76834A04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</w:t>
      </w:r>
    </w:p>
    <w:p w14:paraId="25BB73A4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t>Цели:</w:t>
      </w:r>
    </w:p>
    <w:p w14:paraId="23501B8B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социализация обучаемых - вхождение в мир культуры и социальных отношений, обеспечивающая включение учащихся в ту или иную группу или общность ,</w:t>
      </w:r>
    </w:p>
    <w:p w14:paraId="533D697A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воспитание носителя её норм, ценностей, ориентаций, осваиваемых в процессе знакомства с миром живой природы:</w:t>
      </w:r>
    </w:p>
    <w:p w14:paraId="7604602F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приобщение к познавательной культуре как системе познавательных, научных ценностей (накопленных обществом) в сфере биологической науки.</w:t>
      </w:r>
    </w:p>
    <w:p w14:paraId="20EAD660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t>Задачи</w:t>
      </w:r>
      <w:r w:rsidRPr="00964ECE">
        <w:rPr>
          <w:rFonts w:eastAsia="Times New Roman" w:cs="Times New Roman"/>
          <w:color w:val="000000"/>
          <w:kern w:val="0"/>
          <w:lang w:eastAsia="ru-RU" w:bidi="ar-SA"/>
        </w:rPr>
        <w:t>:</w:t>
      </w:r>
    </w:p>
    <w:p w14:paraId="6C2ED88B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формирование у обучающихся познавательной культуры, осваиваемой в процессе познавательной деятельности, и эстетической культуры, ценностного отношения к объектам живой природы</w:t>
      </w:r>
    </w:p>
    <w:p w14:paraId="5C364B20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формирование системы биологических знаний как компонента целостной научной картины мира,</w:t>
      </w:r>
    </w:p>
    <w:p w14:paraId="29ECE391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развитие познавательных мотивов, направленных на получение знаний о живой природе, познавательных качеств личности, связанных с овладением методами изучения природы, формированием интеллектуальных и практических умений,</w:t>
      </w:r>
    </w:p>
    <w:p w14:paraId="7FE2FC73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lastRenderedPageBreak/>
        <w:t>- овладение умением сопоставлять экспериментальные и теоретические знания с объективными реалиями жизни,</w:t>
      </w:r>
    </w:p>
    <w:p w14:paraId="41FBD29F" w14:textId="77777777" w:rsidR="00964ECE" w:rsidRPr="00964ECE" w:rsidRDefault="00964ECE" w:rsidP="00964ECE">
      <w:pPr>
        <w:widowControl/>
        <w:suppressAutoHyphens w:val="0"/>
        <w:spacing w:line="187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- воспитание ответственного и бережного отношения к окружающей среде, осознание значимости концепции устойчивого развития</w:t>
      </w:r>
    </w:p>
    <w:p w14:paraId="74CBE790" w14:textId="77777777" w:rsidR="00964ECE" w:rsidRPr="00964ECE" w:rsidRDefault="00964ECE" w:rsidP="00964ECE">
      <w:pPr>
        <w:widowControl/>
        <w:shd w:val="clear" w:color="auto" w:fill="FFFFFF"/>
        <w:suppressAutoHyphens w:val="0"/>
        <w:spacing w:line="294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t>Личностные результаты</w:t>
      </w:r>
      <w:r w:rsidRPr="00964ECE">
        <w:rPr>
          <w:rFonts w:eastAsia="Times New Roman" w:cs="Times New Roman"/>
          <w:color w:val="000000"/>
          <w:kern w:val="0"/>
          <w:lang w:eastAsia="ru-RU" w:bidi="ar-SA"/>
        </w:rPr>
        <w:t> обучения в основной школе 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 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</w:t>
      </w:r>
    </w:p>
    <w:p w14:paraId="4D7F7C4B" w14:textId="77777777" w:rsidR="00964ECE" w:rsidRPr="00964ECE" w:rsidRDefault="00964ECE" w:rsidP="00964ECE">
      <w:pPr>
        <w:widowControl/>
        <w:shd w:val="clear" w:color="auto" w:fill="FFFFFF"/>
        <w:suppressAutoHyphens w:val="0"/>
        <w:spacing w:line="294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t>Основные личностные результаты обучения биологии:</w:t>
      </w:r>
    </w:p>
    <w:p w14:paraId="2ED02230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01BC5638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14:paraId="31446076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14:paraId="2735589A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14:paraId="4494CC3C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личностных представлений о целостности природы, осознание значимости и общности глобальных проблем человечества;</w:t>
      </w:r>
    </w:p>
    <w:p w14:paraId="1B6BEDCB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уважительного отношения к истории, культуре, национальным особенностям, традициям и образу жизни других народов; толерантности и миролюбия;</w:t>
      </w:r>
    </w:p>
    <w:p w14:paraId="168E4FFA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социальных, экологических и экономических особенностей;</w:t>
      </w:r>
    </w:p>
    <w:p w14:paraId="6C9EEB61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27B8E5F8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коммуникативной компетентности в общении и сотрудничестве с учителями,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14:paraId="7B5B2D23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73DF93F1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14:paraId="633B8B0C" w14:textId="77777777" w:rsidR="00964ECE" w:rsidRPr="00964ECE" w:rsidRDefault="00964ECE" w:rsidP="00964ECE">
      <w:pPr>
        <w:widowControl/>
        <w:numPr>
          <w:ilvl w:val="0"/>
          <w:numId w:val="2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lastRenderedPageBreak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7E5226FE" w14:textId="77777777" w:rsidR="00964ECE" w:rsidRPr="00964ECE" w:rsidRDefault="00964ECE" w:rsidP="00964ECE">
      <w:pPr>
        <w:widowControl/>
        <w:shd w:val="clear" w:color="auto" w:fill="FFFFFF"/>
        <w:suppressAutoHyphens w:val="0"/>
        <w:spacing w:line="294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t>Основные метапредметные результаты обучения биологии:</w:t>
      </w:r>
    </w:p>
    <w:p w14:paraId="30AEE419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40715671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14:paraId="570E1234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информацию;</w:t>
      </w:r>
    </w:p>
    <w:p w14:paraId="51DD36F9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2E92BF62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4EC4CCAC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владение основами самоконтроля, самооценки * принятия решений и осуществления осознанного выбора в учебной и познавательной деятельности;</w:t>
      </w:r>
    </w:p>
    <w:p w14:paraId="6EECB38E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14:paraId="09B13CF5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6F7C4BE8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осознанно использовать речевые средства для дискуссии и аргументации своей позиции, сравнивать разные точки зрения, аргументировать и отстаивать свою точку зрения;</w:t>
      </w:r>
    </w:p>
    <w:p w14:paraId="0E78F95F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14:paraId="52036F2D" w14:textId="77777777" w:rsidR="00964ECE" w:rsidRPr="00964ECE" w:rsidRDefault="00964ECE" w:rsidP="00964ECE">
      <w:pPr>
        <w:widowControl/>
        <w:numPr>
          <w:ilvl w:val="1"/>
          <w:numId w:val="3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и развитие компетентности в области использования информационно-коммуникационных технологий (далее ИКТ-компетенции).</w:t>
      </w:r>
    </w:p>
    <w:p w14:paraId="68CCFDFE" w14:textId="77777777" w:rsidR="00964ECE" w:rsidRPr="00964ECE" w:rsidRDefault="00964ECE" w:rsidP="00964ECE">
      <w:pPr>
        <w:widowControl/>
        <w:shd w:val="clear" w:color="auto" w:fill="FFFFFF"/>
        <w:suppressAutoHyphens w:val="0"/>
        <w:spacing w:line="294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t>Предметные результаты</w:t>
      </w:r>
      <w:r w:rsidRPr="00964ECE">
        <w:rPr>
          <w:rFonts w:eastAsia="Times New Roman" w:cs="Times New Roman"/>
          <w:color w:val="000000"/>
          <w:kern w:val="0"/>
          <w:lang w:eastAsia="ru-RU" w:bidi="ar-SA"/>
        </w:rPr>
        <w:t> обучения в основной школе 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приёмами.</w:t>
      </w:r>
    </w:p>
    <w:p w14:paraId="1B38E1A7" w14:textId="77777777" w:rsidR="00964ECE" w:rsidRPr="00964ECE" w:rsidRDefault="00964ECE" w:rsidP="00964ECE">
      <w:pPr>
        <w:widowControl/>
        <w:shd w:val="clear" w:color="auto" w:fill="FFFFFF"/>
        <w:suppressAutoHyphens w:val="0"/>
        <w:spacing w:line="294" w:lineRule="atLeast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b/>
          <w:bCs/>
          <w:color w:val="000000"/>
          <w:kern w:val="0"/>
          <w:lang w:eastAsia="ru-RU" w:bidi="ar-SA"/>
        </w:rPr>
        <w:lastRenderedPageBreak/>
        <w:t>Основные предметные результаты обучения биологии:</w:t>
      </w:r>
    </w:p>
    <w:p w14:paraId="7035781D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усвоение системы научных знаний о живой природе и закономерностях её развития для формирования естественно-научной картины мира;</w:t>
      </w:r>
    </w:p>
    <w:p w14:paraId="4E4DF66E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экосистемной организации жизни, о взаимосвязи всего живого в биосфере, о наследственности и изменчивости; овладение понятийным аппаратом биологии;</w:t>
      </w:r>
    </w:p>
    <w:p w14:paraId="1FF3CA95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организмов;</w:t>
      </w:r>
    </w:p>
    <w:p w14:paraId="66AF69D4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14:paraId="727BD097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умение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сохранения биоразнообразия и природных местообитаний;</w:t>
      </w:r>
    </w:p>
    <w:p w14:paraId="12FE2440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объяснение роли биологии в практической деятельности людей, места и роли человека в природе, родства общности происхождения и эволюции растений и животных;</w:t>
      </w:r>
    </w:p>
    <w:p w14:paraId="3AC1543D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овладение методами биологической науки; наблюдение и описание биологических объектов и процессов; постановка биологических экспериментов и объяснение их результатов;</w:t>
      </w:r>
    </w:p>
    <w:p w14:paraId="25C9695A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формирование представлений о значении биологических наук в решении локальных и глобальных экологических проблем, необходимости рационального природопользования;</w:t>
      </w:r>
    </w:p>
    <w:p w14:paraId="3ADB5638" w14:textId="77777777" w:rsidR="00964ECE" w:rsidRPr="00964ECE" w:rsidRDefault="00964ECE" w:rsidP="00964ECE">
      <w:pPr>
        <w:widowControl/>
        <w:numPr>
          <w:ilvl w:val="0"/>
          <w:numId w:val="4"/>
        </w:numPr>
        <w:shd w:val="clear" w:color="auto" w:fill="FFFFFF"/>
        <w:suppressAutoHyphens w:val="0"/>
        <w:spacing w:line="294" w:lineRule="atLeast"/>
        <w:ind w:left="0"/>
        <w:rPr>
          <w:rFonts w:ascii="Open Sans" w:eastAsia="Times New Roman" w:hAnsi="Open Sans" w:cs="Times New Roman"/>
          <w:color w:val="000000"/>
          <w:kern w:val="0"/>
          <w:sz w:val="21"/>
          <w:szCs w:val="21"/>
          <w:lang w:eastAsia="ru-RU" w:bidi="ar-SA"/>
        </w:rPr>
      </w:pPr>
      <w:r w:rsidRPr="00964ECE">
        <w:rPr>
          <w:rFonts w:eastAsia="Times New Roman" w:cs="Times New Roman"/>
          <w:color w:val="000000"/>
          <w:kern w:val="0"/>
          <w:lang w:eastAsia="ru-RU" w:bidi="ar-SA"/>
        </w:rPr>
        <w:t>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14:paraId="0B8788D9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D51FD2">
        <w:rPr>
          <w:b/>
          <w:bCs/>
        </w:rPr>
        <w:t xml:space="preserve">В результате изучения курса биологии «Живые организмы» в основной школе </w:t>
      </w:r>
      <w:r w:rsidRPr="00C61A4C">
        <w:t>выпускник:</w:t>
      </w:r>
    </w:p>
    <w:p w14:paraId="6999B2E3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b/>
          <w:bCs/>
        </w:rPr>
      </w:pPr>
      <w:r w:rsidRPr="00D51FD2">
        <w:rPr>
          <w:b/>
          <w:bCs/>
        </w:rPr>
        <w:t>научится:</w:t>
      </w:r>
    </w:p>
    <w:p w14:paraId="4870A84C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1.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14:paraId="24F552CA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2. аргументировать, приводить доказательства родства различных таксонов растений, животных, грибов и бактерий;</w:t>
      </w:r>
    </w:p>
    <w:p w14:paraId="7275C76D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3. аргументировать, приводить доказательства различий растений, животных, грибов и бактерий;</w:t>
      </w:r>
    </w:p>
    <w:p w14:paraId="2B709BB5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4. осуществлять классификацию биологических объектов (растений, животных, бактерий, грибов) на основе определения их принадлежности к определённой систематической группе;</w:t>
      </w:r>
    </w:p>
    <w:p w14:paraId="1A123304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5. раскрывать роль биологии в практической деятельности людей; роль различных организмов в жизни человека;</w:t>
      </w:r>
    </w:p>
    <w:p w14:paraId="473BE623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6. 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14:paraId="5FF8A3B4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7. выявлять примеры и раскрывать сущность приспособленности организмов к среде обитания;</w:t>
      </w:r>
    </w:p>
    <w:p w14:paraId="60AD2C2C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lastRenderedPageBreak/>
        <w:t>8.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14:paraId="6E847085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9. сравнивать биологические объекты (растения, животные, бактерии, грибы), процессы жизнедеятельности; делать выводы и умозаключения на основе сравнения; устанавливать взаимосвязи между особенностями строения и функциями клеток и тканей, органов и систем органов;</w:t>
      </w:r>
    </w:p>
    <w:p w14:paraId="69DD84AB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10.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14:paraId="723772C1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11. знать и аргументировать основные правила поведения в природе;</w:t>
      </w:r>
    </w:p>
    <w:p w14:paraId="543A3FC3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12. анализировать и оценивать последствия деятельности человека в природе;</w:t>
      </w:r>
    </w:p>
    <w:p w14:paraId="59ACFA2C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13. описывать и использовать приёмы выращивания и размножения культурных растений и домашних животных, ухода за ними;</w:t>
      </w:r>
    </w:p>
    <w:p w14:paraId="5C065E1F" w14:textId="77777777" w:rsidR="00D51FD2" w:rsidRPr="00C61A4C" w:rsidRDefault="00D51FD2" w:rsidP="00D51FD2">
      <w:pPr>
        <w:pStyle w:val="a5"/>
        <w:autoSpaceDE w:val="0"/>
        <w:autoSpaceDN w:val="0"/>
        <w:adjustRightInd w:val="0"/>
      </w:pPr>
      <w:r w:rsidRPr="00C61A4C">
        <w:t>14. знать и соблюдать правила работы в кабинете биологии.</w:t>
      </w:r>
    </w:p>
    <w:p w14:paraId="7B55B9ED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b/>
          <w:bCs/>
        </w:rPr>
      </w:pPr>
      <w:r w:rsidRPr="00D51FD2">
        <w:rPr>
          <w:b/>
          <w:bCs/>
        </w:rPr>
        <w:t>Выпускник получит возможность научиться:</w:t>
      </w:r>
    </w:p>
    <w:p w14:paraId="22CAC42B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1. находить информацию о растениях, животных, грибах и бактериях в научно-популярной литературе, биологических словарях, справочниках, на интернет-ресурсах, анализировать и оценивать её, переводить из одной формы в другую;</w:t>
      </w:r>
    </w:p>
    <w:p w14:paraId="57D45DE4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2. основам исследовательской и проектной деятельности по изучению организмов различных царств живой природы, включая умения</w:t>
      </w:r>
    </w:p>
    <w:p w14:paraId="0922DD7B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формулировать задачи, представлять работу на защиту и защищать её;</w:t>
      </w:r>
    </w:p>
    <w:p w14:paraId="19976F82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 xml:space="preserve">3. использовать приёмы оказания первой помощи при отравлении ядовитыми грибами, ядовитыми растениями, укусах животных; </w:t>
      </w:r>
    </w:p>
    <w:p w14:paraId="619D8E10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4. работы с определителями растений; размножения и выращивания культурных растений, ухода за домашними животными;</w:t>
      </w:r>
    </w:p>
    <w:p w14:paraId="745FF2B9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5. ориентироваться в системе моральных норм и ценностей по отношению к объектам живой природы (признание высокой ценности</w:t>
      </w:r>
    </w:p>
    <w:p w14:paraId="1FEF872A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жизни во всех её проявлениях, экологическое сознание, эмоционально-ценностное отношение к объектам живой природы);</w:t>
      </w:r>
    </w:p>
    <w:p w14:paraId="432115B9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 xml:space="preserve">6. осознанно использовать знание основных правил поведения в природе; </w:t>
      </w:r>
    </w:p>
    <w:p w14:paraId="674B2E46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7. выбирать целевые и смысловые установки в своих действиях и поступках по отношению к живой природе;</w:t>
      </w:r>
    </w:p>
    <w:p w14:paraId="4A3B2BFD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8. создавать собственные письменные и устные сообщения о растениях, животных, бактериях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5B136CB7" w14:textId="77777777" w:rsidR="00D51FD2" w:rsidRPr="00D51FD2" w:rsidRDefault="00D51FD2" w:rsidP="00D51FD2">
      <w:pPr>
        <w:pStyle w:val="a5"/>
        <w:autoSpaceDE w:val="0"/>
        <w:autoSpaceDN w:val="0"/>
        <w:adjustRightInd w:val="0"/>
        <w:rPr>
          <w:iCs/>
        </w:rPr>
      </w:pPr>
      <w:r w:rsidRPr="00D51FD2">
        <w:rPr>
          <w:iCs/>
        </w:rPr>
        <w:t>9. работать в группе сверстников при решении познавательных задач,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</w:t>
      </w:r>
      <w:r w:rsidRPr="00D51FD2">
        <w:rPr>
          <w:i/>
          <w:iCs/>
        </w:rPr>
        <w:t>.</w:t>
      </w:r>
    </w:p>
    <w:p w14:paraId="133E8039" w14:textId="77777777" w:rsidR="00D51FD2" w:rsidRDefault="00D51FD2" w:rsidP="00D51FD2">
      <w:pPr>
        <w:spacing w:before="100" w:beforeAutospacing="1" w:after="100" w:afterAutospacing="1"/>
        <w:rPr>
          <w:b/>
        </w:rPr>
      </w:pPr>
    </w:p>
    <w:p w14:paraId="4252BA6B" w14:textId="77777777" w:rsidR="00031287" w:rsidRDefault="00031287" w:rsidP="00D51FD2">
      <w:pPr>
        <w:spacing w:before="100" w:beforeAutospacing="1" w:after="100" w:afterAutospacing="1"/>
        <w:jc w:val="center"/>
        <w:rPr>
          <w:b/>
        </w:rPr>
      </w:pPr>
    </w:p>
    <w:p w14:paraId="28983163" w14:textId="77777777" w:rsidR="00031287" w:rsidRDefault="00031287" w:rsidP="00D51FD2">
      <w:pPr>
        <w:spacing w:before="100" w:beforeAutospacing="1" w:after="100" w:afterAutospacing="1"/>
        <w:jc w:val="center"/>
        <w:rPr>
          <w:b/>
        </w:rPr>
      </w:pPr>
    </w:p>
    <w:p w14:paraId="5FC9D915" w14:textId="7AC66832" w:rsidR="00D51FD2" w:rsidRPr="003B582E" w:rsidRDefault="00D51FD2" w:rsidP="00D51FD2">
      <w:pPr>
        <w:spacing w:before="100" w:beforeAutospacing="1" w:after="100" w:afterAutospacing="1"/>
        <w:jc w:val="center"/>
        <w:rPr>
          <w:b/>
        </w:rPr>
      </w:pPr>
      <w:r w:rsidRPr="003B582E">
        <w:rPr>
          <w:b/>
        </w:rPr>
        <w:lastRenderedPageBreak/>
        <w:t>Учебно-тематический план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87"/>
        <w:gridCol w:w="1486"/>
        <w:gridCol w:w="1486"/>
        <w:gridCol w:w="1769"/>
        <w:gridCol w:w="3269"/>
        <w:gridCol w:w="4312"/>
      </w:tblGrid>
      <w:tr w:rsidR="00D51FD2" w:rsidRPr="003B582E" w14:paraId="06AC0DC5" w14:textId="77777777" w:rsidTr="00D21737">
        <w:trPr>
          <w:trHeight w:val="828"/>
          <w:jc w:val="center"/>
        </w:trPr>
        <w:tc>
          <w:tcPr>
            <w:tcW w:w="2387" w:type="dxa"/>
          </w:tcPr>
          <w:p w14:paraId="5D99D451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Раздел</w:t>
            </w:r>
          </w:p>
        </w:tc>
        <w:tc>
          <w:tcPr>
            <w:tcW w:w="1486" w:type="dxa"/>
          </w:tcPr>
          <w:p w14:paraId="71731186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Количество часов</w:t>
            </w:r>
          </w:p>
        </w:tc>
        <w:tc>
          <w:tcPr>
            <w:tcW w:w="1486" w:type="dxa"/>
          </w:tcPr>
          <w:p w14:paraId="6674234F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Количество зачетных работ</w:t>
            </w:r>
          </w:p>
        </w:tc>
        <w:tc>
          <w:tcPr>
            <w:tcW w:w="1545" w:type="dxa"/>
          </w:tcPr>
          <w:p w14:paraId="107B819E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Количество лабораторных работ</w:t>
            </w:r>
          </w:p>
        </w:tc>
        <w:tc>
          <w:tcPr>
            <w:tcW w:w="3269" w:type="dxa"/>
          </w:tcPr>
          <w:p w14:paraId="6D283DCC" w14:textId="77777777" w:rsidR="00D51FD2" w:rsidRPr="00F3411B" w:rsidRDefault="00D51FD2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Реализация</w:t>
            </w:r>
          </w:p>
          <w:p w14:paraId="3BD7AC2D" w14:textId="77777777" w:rsidR="00D51FD2" w:rsidRPr="00F3411B" w:rsidRDefault="00D51FD2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воспитательного</w:t>
            </w:r>
          </w:p>
          <w:p w14:paraId="5BF517EF" w14:textId="77777777" w:rsidR="00D51FD2" w:rsidRPr="00F3411B" w:rsidRDefault="00D51FD2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потенциала урока</w:t>
            </w:r>
          </w:p>
          <w:p w14:paraId="64A400A4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312" w:type="dxa"/>
          </w:tcPr>
          <w:p w14:paraId="02B98519" w14:textId="77777777" w:rsidR="00D51FD2" w:rsidRPr="00F3411B" w:rsidRDefault="00D51FD2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Цифровые</w:t>
            </w:r>
          </w:p>
          <w:p w14:paraId="2233CAAE" w14:textId="77777777" w:rsidR="00D51FD2" w:rsidRPr="00F3411B" w:rsidRDefault="00D51FD2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образовательные ресурсы</w:t>
            </w:r>
          </w:p>
          <w:p w14:paraId="37F32A57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51FD2" w:rsidRPr="003B582E" w14:paraId="5A644EDB" w14:textId="77777777" w:rsidTr="00D21737">
        <w:trPr>
          <w:jc w:val="center"/>
        </w:trPr>
        <w:tc>
          <w:tcPr>
            <w:tcW w:w="2387" w:type="dxa"/>
          </w:tcPr>
          <w:p w14:paraId="119900F5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Особенности строения цветковых растений</w:t>
            </w:r>
          </w:p>
        </w:tc>
        <w:tc>
          <w:tcPr>
            <w:tcW w:w="1486" w:type="dxa"/>
          </w:tcPr>
          <w:p w14:paraId="35C667EF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14</w:t>
            </w:r>
          </w:p>
        </w:tc>
        <w:tc>
          <w:tcPr>
            <w:tcW w:w="1486" w:type="dxa"/>
          </w:tcPr>
          <w:p w14:paraId="178E06C1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45" w:type="dxa"/>
          </w:tcPr>
          <w:p w14:paraId="3EA5E62A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14</w:t>
            </w:r>
          </w:p>
        </w:tc>
        <w:tc>
          <w:tcPr>
            <w:tcW w:w="3269" w:type="dxa"/>
            <w:vMerge w:val="restart"/>
          </w:tcPr>
          <w:p w14:paraId="16DA3F11" w14:textId="3769A9A2" w:rsidR="00D21737" w:rsidRPr="00673663" w:rsidRDefault="00D21737" w:rsidP="00D21737">
            <w:pPr>
              <w:rPr>
                <w:rFonts w:cs="Times New Roman"/>
              </w:rPr>
            </w:pPr>
            <w:r>
              <w:rPr>
                <w:rFonts w:cs="Times New Roman"/>
              </w:rPr>
              <w:t>В</w:t>
            </w:r>
            <w:r w:rsidRPr="00673663">
              <w:rPr>
                <w:rFonts w:cs="Times New Roman"/>
              </w:rPr>
              <w:t>оспитать человека, соблюдающего правила личной и общественной гигиены, ведущего здоровый образ жизни; формирование экологического сознания и мышления на основе активной жизненной позиции. Пробуждение экологического сознания неразрывно связано с осознанием человеком своей роли на Земле. Формировать ответственное отношение к окружающей среде. нравственную заботу о будущих поколениях.</w:t>
            </w:r>
          </w:p>
          <w:p w14:paraId="7D7BC11B" w14:textId="6B9D792D" w:rsidR="00D51FD2" w:rsidRPr="004F6073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12" w:type="dxa"/>
          </w:tcPr>
          <w:p w14:paraId="0FAC1F93" w14:textId="77777777" w:rsidR="00D51FD2" w:rsidRDefault="005E485C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6" w:anchor="section_0" w:history="1">
              <w:r w:rsidR="00D51FD2" w:rsidRPr="009C6F85">
                <w:rPr>
                  <w:rStyle w:val="a6"/>
                  <w:b/>
                  <w:bCs/>
                </w:rPr>
                <w:t>https://interneturok.ru/book/biology/6-klass/biologiya-bakterii-griby-rasteniya-6-klass-pasechnik-v-v#section_0</w:t>
              </w:r>
            </w:hyperlink>
          </w:p>
          <w:p w14:paraId="5943FA21" w14:textId="77777777" w:rsidR="00D51FD2" w:rsidRDefault="005E485C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7" w:anchor="section_1" w:history="1">
              <w:r w:rsidR="00D51FD2" w:rsidRPr="009C6F85">
                <w:rPr>
                  <w:rStyle w:val="a6"/>
                  <w:b/>
                  <w:bCs/>
                </w:rPr>
                <w:t>https://interneturok.ru/book/biology/6-klass/biologiya-6-klass-ponomareva-i-n#section_1</w:t>
              </w:r>
            </w:hyperlink>
          </w:p>
          <w:p w14:paraId="1FDFB8E1" w14:textId="77777777" w:rsidR="00D51FD2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14:paraId="64C45100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51FD2" w:rsidRPr="003B582E" w14:paraId="2706C439" w14:textId="77777777" w:rsidTr="00D21737">
        <w:trPr>
          <w:jc w:val="center"/>
        </w:trPr>
        <w:tc>
          <w:tcPr>
            <w:tcW w:w="2387" w:type="dxa"/>
          </w:tcPr>
          <w:p w14:paraId="553209F0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Жизнедеятельность растительного организма</w:t>
            </w:r>
          </w:p>
        </w:tc>
        <w:tc>
          <w:tcPr>
            <w:tcW w:w="1486" w:type="dxa"/>
          </w:tcPr>
          <w:p w14:paraId="7BB428FB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10</w:t>
            </w:r>
          </w:p>
        </w:tc>
        <w:tc>
          <w:tcPr>
            <w:tcW w:w="1486" w:type="dxa"/>
          </w:tcPr>
          <w:p w14:paraId="49951B7F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1</w:t>
            </w:r>
          </w:p>
        </w:tc>
        <w:tc>
          <w:tcPr>
            <w:tcW w:w="1545" w:type="dxa"/>
          </w:tcPr>
          <w:p w14:paraId="784CA9C8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6</w:t>
            </w:r>
          </w:p>
        </w:tc>
        <w:tc>
          <w:tcPr>
            <w:tcW w:w="3269" w:type="dxa"/>
            <w:vMerge/>
          </w:tcPr>
          <w:p w14:paraId="301A44E9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312" w:type="dxa"/>
          </w:tcPr>
          <w:p w14:paraId="7AD25DCE" w14:textId="77777777" w:rsidR="00D51FD2" w:rsidRDefault="005E485C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8" w:anchor="section_4" w:history="1">
              <w:r w:rsidR="00D51FD2" w:rsidRPr="009C6F85">
                <w:rPr>
                  <w:rStyle w:val="a6"/>
                  <w:b/>
                  <w:bCs/>
                </w:rPr>
                <w:t>https://interneturok.ru/book/biology/6-klass/biologiya-6-klass-ponomareva-i-n#section_4</w:t>
              </w:r>
            </w:hyperlink>
          </w:p>
          <w:p w14:paraId="7365ACC2" w14:textId="77777777" w:rsidR="00D51FD2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14:paraId="1EA1714F" w14:textId="77777777" w:rsidR="00D51FD2" w:rsidRDefault="005E485C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9" w:anchor="section_3" w:history="1">
              <w:r w:rsidR="00D51FD2" w:rsidRPr="009C6F85">
                <w:rPr>
                  <w:rStyle w:val="a6"/>
                  <w:b/>
                  <w:bCs/>
                </w:rPr>
                <w:t>https://interneturok.ru/book/biology/6-klass/biologiya-6-klass-ponomareva-i-n#section_3</w:t>
              </w:r>
            </w:hyperlink>
          </w:p>
          <w:p w14:paraId="3284ADA8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51FD2" w:rsidRPr="003B582E" w14:paraId="04853384" w14:textId="77777777" w:rsidTr="00D21737">
        <w:trPr>
          <w:jc w:val="center"/>
        </w:trPr>
        <w:tc>
          <w:tcPr>
            <w:tcW w:w="2387" w:type="dxa"/>
          </w:tcPr>
          <w:p w14:paraId="49A28F68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Классификация цветковых растений</w:t>
            </w:r>
          </w:p>
        </w:tc>
        <w:tc>
          <w:tcPr>
            <w:tcW w:w="1486" w:type="dxa"/>
          </w:tcPr>
          <w:p w14:paraId="7C64544E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5</w:t>
            </w:r>
          </w:p>
        </w:tc>
        <w:tc>
          <w:tcPr>
            <w:tcW w:w="1486" w:type="dxa"/>
          </w:tcPr>
          <w:p w14:paraId="30033823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1</w:t>
            </w:r>
          </w:p>
        </w:tc>
        <w:tc>
          <w:tcPr>
            <w:tcW w:w="1545" w:type="dxa"/>
          </w:tcPr>
          <w:p w14:paraId="068D5DAD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3</w:t>
            </w:r>
          </w:p>
        </w:tc>
        <w:tc>
          <w:tcPr>
            <w:tcW w:w="3269" w:type="dxa"/>
            <w:vMerge/>
          </w:tcPr>
          <w:p w14:paraId="784F69D8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312" w:type="dxa"/>
          </w:tcPr>
          <w:p w14:paraId="199C85EC" w14:textId="77777777" w:rsidR="00D51FD2" w:rsidRDefault="005E485C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10" w:history="1">
              <w:r w:rsidR="00D51FD2" w:rsidRPr="009C6F85">
                <w:rPr>
                  <w:rStyle w:val="a6"/>
                  <w:b/>
                  <w:bCs/>
                </w:rPr>
                <w:t>https://interneturok.ru/lesson/biology/6-klass/osnovy-sistematiki-rasteniy/klassy-tsvetkovyh-rasteniy</w:t>
              </w:r>
            </w:hyperlink>
          </w:p>
          <w:p w14:paraId="24CA6B5A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51FD2" w:rsidRPr="003B582E" w14:paraId="4CD1CB0B" w14:textId="77777777" w:rsidTr="00D21737">
        <w:trPr>
          <w:jc w:val="center"/>
        </w:trPr>
        <w:tc>
          <w:tcPr>
            <w:tcW w:w="2387" w:type="dxa"/>
          </w:tcPr>
          <w:p w14:paraId="0515FDF0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Растения и окружающая среда</w:t>
            </w:r>
          </w:p>
        </w:tc>
        <w:tc>
          <w:tcPr>
            <w:tcW w:w="1486" w:type="dxa"/>
          </w:tcPr>
          <w:p w14:paraId="37BB8F65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5</w:t>
            </w:r>
          </w:p>
        </w:tc>
        <w:tc>
          <w:tcPr>
            <w:tcW w:w="1486" w:type="dxa"/>
          </w:tcPr>
          <w:p w14:paraId="3178D9CD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-</w:t>
            </w:r>
          </w:p>
        </w:tc>
        <w:tc>
          <w:tcPr>
            <w:tcW w:w="1545" w:type="dxa"/>
          </w:tcPr>
          <w:p w14:paraId="04486B96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-</w:t>
            </w:r>
          </w:p>
        </w:tc>
        <w:tc>
          <w:tcPr>
            <w:tcW w:w="3269" w:type="dxa"/>
            <w:vMerge/>
          </w:tcPr>
          <w:p w14:paraId="6954125C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312" w:type="dxa"/>
          </w:tcPr>
          <w:p w14:paraId="59514E74" w14:textId="77777777" w:rsidR="00D51FD2" w:rsidRDefault="005E485C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hyperlink r:id="rId11" w:anchor="section_9" w:history="1">
              <w:r w:rsidR="00D51FD2" w:rsidRPr="009C6F85">
                <w:rPr>
                  <w:rStyle w:val="a6"/>
                  <w:b/>
                  <w:bCs/>
                </w:rPr>
                <w:t>https://interneturok.ru/book/biology/6-klass/biologiya-6-klass-ponomareva-i-n#section_9</w:t>
              </w:r>
            </w:hyperlink>
          </w:p>
          <w:p w14:paraId="1F3B9BB9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51FD2" w:rsidRPr="003B582E" w14:paraId="5A1D0D25" w14:textId="77777777" w:rsidTr="00D21737">
        <w:trPr>
          <w:jc w:val="center"/>
        </w:trPr>
        <w:tc>
          <w:tcPr>
            <w:tcW w:w="2387" w:type="dxa"/>
          </w:tcPr>
          <w:p w14:paraId="27673FBC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ИТОГО</w:t>
            </w:r>
          </w:p>
        </w:tc>
        <w:tc>
          <w:tcPr>
            <w:tcW w:w="1486" w:type="dxa"/>
          </w:tcPr>
          <w:p w14:paraId="3F04E7DD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34</w:t>
            </w:r>
          </w:p>
        </w:tc>
        <w:tc>
          <w:tcPr>
            <w:tcW w:w="1486" w:type="dxa"/>
          </w:tcPr>
          <w:p w14:paraId="3A3FD796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45" w:type="dxa"/>
          </w:tcPr>
          <w:p w14:paraId="3E3E6837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B582E">
              <w:rPr>
                <w:b/>
                <w:bCs/>
              </w:rPr>
              <w:t>23</w:t>
            </w:r>
          </w:p>
        </w:tc>
        <w:tc>
          <w:tcPr>
            <w:tcW w:w="3269" w:type="dxa"/>
            <w:vMerge/>
          </w:tcPr>
          <w:p w14:paraId="7B30CDD5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312" w:type="dxa"/>
          </w:tcPr>
          <w:p w14:paraId="1A556C00" w14:textId="77777777" w:rsidR="00D51FD2" w:rsidRPr="003B582E" w:rsidRDefault="00D51FD2" w:rsidP="006D456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278E39C8" w14:textId="77777777" w:rsidR="00D51FD2" w:rsidRPr="003B582E" w:rsidRDefault="00D51FD2" w:rsidP="00D51FD2">
      <w:pPr>
        <w:autoSpaceDE w:val="0"/>
        <w:autoSpaceDN w:val="0"/>
        <w:adjustRightInd w:val="0"/>
        <w:jc w:val="center"/>
        <w:rPr>
          <w:b/>
          <w:bCs/>
          <w:color w:val="FF0000"/>
        </w:rPr>
      </w:pPr>
    </w:p>
    <w:p w14:paraId="164B725E" w14:textId="77777777" w:rsidR="00D51FD2" w:rsidRPr="00D21737" w:rsidRDefault="00D51FD2" w:rsidP="00D51FD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21737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 по биологии 6 класса (1 час в неделю).</w:t>
      </w:r>
    </w:p>
    <w:p w14:paraId="676F4947" w14:textId="77777777" w:rsidR="00D51FD2" w:rsidRPr="00D21737" w:rsidRDefault="00D51FD2" w:rsidP="00D51FD2">
      <w:pPr>
        <w:pStyle w:val="a3"/>
        <w:rPr>
          <w:rFonts w:ascii="Times New Roman" w:hAnsi="Times New Roman"/>
          <w:sz w:val="24"/>
          <w:szCs w:val="24"/>
        </w:rPr>
      </w:pPr>
    </w:p>
    <w:p w14:paraId="335B0D6C" w14:textId="77777777" w:rsidR="00D51FD2" w:rsidRPr="00D21737" w:rsidRDefault="00D51FD2" w:rsidP="00D51FD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5" w:type="dxa"/>
        <w:tblInd w:w="71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1417"/>
        <w:gridCol w:w="1502"/>
        <w:gridCol w:w="63"/>
        <w:gridCol w:w="1915"/>
        <w:gridCol w:w="7"/>
        <w:gridCol w:w="57"/>
        <w:gridCol w:w="1985"/>
        <w:gridCol w:w="73"/>
        <w:gridCol w:w="687"/>
        <w:gridCol w:w="18"/>
        <w:gridCol w:w="13"/>
        <w:gridCol w:w="17"/>
        <w:gridCol w:w="326"/>
        <w:gridCol w:w="63"/>
        <w:gridCol w:w="19"/>
        <w:gridCol w:w="8"/>
        <w:gridCol w:w="9"/>
        <w:gridCol w:w="21"/>
        <w:gridCol w:w="9"/>
        <w:gridCol w:w="963"/>
        <w:gridCol w:w="6"/>
        <w:gridCol w:w="93"/>
        <w:gridCol w:w="870"/>
        <w:gridCol w:w="141"/>
        <w:gridCol w:w="3715"/>
        <w:gridCol w:w="261"/>
        <w:gridCol w:w="3836"/>
      </w:tblGrid>
      <w:tr w:rsidR="00D51FD2" w:rsidRPr="00D21737" w14:paraId="33D247DF" w14:textId="77777777" w:rsidTr="00D21737">
        <w:trPr>
          <w:gridAfter w:val="1"/>
          <w:wAfter w:w="3836" w:type="dxa"/>
          <w:trHeight w:val="800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EBFE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  <w:t>№ урока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4C854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  <w:t>Тема урока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5F5F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  <w:t>Тип урока</w:t>
            </w:r>
          </w:p>
        </w:tc>
        <w:tc>
          <w:tcPr>
            <w:tcW w:w="197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69C81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  <w:t>Личностные результаты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E1682" w14:textId="77777777" w:rsidR="00D51FD2" w:rsidRPr="00D21737" w:rsidRDefault="00D51FD2" w:rsidP="006D4563">
            <w:pPr>
              <w:pStyle w:val="a3"/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</w:pPr>
            <w:r w:rsidRPr="00D21737"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  <w:t>Предметный</w:t>
            </w:r>
          </w:p>
          <w:p w14:paraId="5722789B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SimSun" w:hAnsi="Times New Roman"/>
                <w:color w:val="000000"/>
                <w:kern w:val="24"/>
                <w:sz w:val="24"/>
                <w:szCs w:val="24"/>
              </w:rPr>
              <w:t xml:space="preserve">        результат</w:t>
            </w:r>
          </w:p>
        </w:tc>
        <w:tc>
          <w:tcPr>
            <w:tcW w:w="11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79A40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191" w:type="dxa"/>
            <w:gridSpan w:val="9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5978D7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sz w:val="24"/>
                <w:szCs w:val="24"/>
              </w:rPr>
              <w:t>Домаш. Задание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121A188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14:paraId="0E2B727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ЦОР</w:t>
            </w:r>
          </w:p>
        </w:tc>
      </w:tr>
      <w:tr w:rsidR="00D51FD2" w:rsidRPr="00D21737" w14:paraId="512050F3" w14:textId="77777777" w:rsidTr="00D21737">
        <w:trPr>
          <w:gridAfter w:val="1"/>
          <w:wAfter w:w="3836" w:type="dxa"/>
          <w:trHeight w:val="735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51C024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E90A74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E6E12D4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FD5262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AFE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6BE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356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D9853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191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50FD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C4D38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4F39EC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1FD2" w:rsidRPr="00D21737" w14:paraId="193EC564" w14:textId="77777777" w:rsidTr="00D21737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CE6DB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54E85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677" w:type="dxa"/>
            <w:gridSpan w:val="2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D62350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Раздел 1. Особенности строения цветковых растений (14 ч)</w:t>
            </w:r>
          </w:p>
          <w:p w14:paraId="0B99758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1FD2" w:rsidRPr="00D21737" w14:paraId="7A4FDDE6" w14:textId="77777777" w:rsidTr="00D21737">
        <w:trPr>
          <w:gridAfter w:val="1"/>
          <w:wAfter w:w="3836" w:type="dxa"/>
          <w:trHeight w:val="4338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8273EC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0540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Общее знакомство с растительным организмом.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599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Урок обобщения и контроля знаний.</w:t>
            </w:r>
          </w:p>
          <w:p w14:paraId="324FFA2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13C61E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Покрытосеменные растения, особенности строения. Среда обитания. Жизненные формы.</w:t>
            </w:r>
          </w:p>
          <w:p w14:paraId="44852D3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783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D36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Знать и соблюдать правила работы в кабинете биологии, технику безопасности.</w:t>
            </w:r>
          </w:p>
          <w:p w14:paraId="253A197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сравнивать биологические объекты  и процессы, умение делать выводы на основе сравнения </w:t>
            </w:r>
          </w:p>
          <w:p w14:paraId="40EEB86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6062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7478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A110BAB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sz w:val="24"/>
                <w:szCs w:val="24"/>
              </w:rPr>
              <w:t>§1, стр. 6-9.</w:t>
            </w:r>
          </w:p>
          <w:p w14:paraId="5AF98D5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23DD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A5CA649" w14:textId="77777777" w:rsidR="00D51FD2" w:rsidRPr="00D21737" w:rsidRDefault="005E485C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2" w:history="1">
              <w:r w:rsidR="00D51FD2" w:rsidRPr="00D21737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https://interneturok.ru/book/biology/6-klass/biologiya-6-klass-ponomareva-i-n#</w:t>
              </w:r>
            </w:hyperlink>
          </w:p>
          <w:p w14:paraId="3F63FF8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1FD2" w:rsidRPr="00D21737" w14:paraId="372DB6F4" w14:textId="77777777" w:rsidTr="00D21737">
        <w:trPr>
          <w:gridAfter w:val="1"/>
          <w:wAfter w:w="3836" w:type="dxa"/>
          <w:trHeight w:val="90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00AF4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1E26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Входной контроль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7E6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63E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569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A8A03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D86E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9AD48B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B8C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3D8973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1FD2" w:rsidRPr="00D21737" w14:paraId="0EE603DB" w14:textId="77777777" w:rsidTr="00D21737">
        <w:trPr>
          <w:gridAfter w:val="1"/>
          <w:wAfter w:w="3836" w:type="dxa"/>
          <w:trHeight w:val="4444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D07B4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BF1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Семя. Лабораторная работа №1 «Строение семени двудольных растений».</w:t>
            </w:r>
          </w:p>
          <w:p w14:paraId="7FAEB7D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Лабораторная работа №2 «Строение семени однодольных растений».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9A0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7355FB1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448F039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Семя — орган размножения и расселения растений. Многообразие форм семян. Строение семени: кожура, зародыш, эндосперм, семядоли. Семена двудольных и однодольных растений.</w:t>
            </w:r>
          </w:p>
          <w:p w14:paraId="3D88938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Значение семян в природе и жизни человека. </w:t>
            </w:r>
          </w:p>
          <w:p w14:paraId="3B90E20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4E8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744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</w:p>
          <w:p w14:paraId="235D3B6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определять основные методы биологических ис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следований; </w:t>
            </w:r>
          </w:p>
          <w:p w14:paraId="4ABC0C2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соблюдать правила поведения и работы с приборами и инструментами в кабинете биологии;.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AD6B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BD3D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A7AC32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§2, стр. 9-13.</w:t>
            </w:r>
          </w:p>
          <w:p w14:paraId="729CDBF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AE0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31083FA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3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https://interneturok.ru/lesson/biology/6-klass/bstroenie-pokrytosemennyh-rastenijb/stroenie-semeni-plod</w:t>
              </w:r>
            </w:hyperlink>
          </w:p>
          <w:p w14:paraId="6BA3F45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0BE0DA37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4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https://interneturok.ru/lesson/biology/6-klass/bstroenie-pokrytosemennyh-rastenijb/stroenie-semeni-plod</w:t>
              </w:r>
            </w:hyperlink>
          </w:p>
          <w:p w14:paraId="4C201D2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070B9C0B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5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636E05E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7898140B" w14:textId="77777777" w:rsidTr="00D21737">
        <w:trPr>
          <w:gridAfter w:val="1"/>
          <w:wAfter w:w="3836" w:type="dxa"/>
          <w:trHeight w:val="4126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2EA93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C02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Корень. Корневые системы.</w:t>
            </w:r>
          </w:p>
          <w:p w14:paraId="7CBF81B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Лабораторная работа №3 «Строение корневых систем».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F738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6C6041E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Корень — вегетативный орган. Виды корней (главный, придаточные, боковые). Типы корневых систем (стержневая, мочковатая). Видоизменения корней</w:t>
            </w:r>
          </w:p>
          <w:p w14:paraId="43CE4EA2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(запасающие корни, воздушные корни,</w:t>
            </w:r>
          </w:p>
          <w:p w14:paraId="5CAB6A6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ходульные корни, дыхательные корни,</w:t>
            </w:r>
          </w:p>
          <w:p w14:paraId="371DCB2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корни-присоски). Значение корней. </w:t>
            </w:r>
          </w:p>
          <w:p w14:paraId="0D0894C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73C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73B0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F0DF63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уметь различать и описывать органы цветковых растений;</w:t>
            </w:r>
          </w:p>
          <w:p w14:paraId="65AB563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7916C18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изучать органы растений в ходе лабораторных работ.</w:t>
            </w:r>
          </w:p>
          <w:p w14:paraId="790B8AE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633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6D760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4113FA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§3, стр. 13-17.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22A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372BFA7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6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https://interneturok.ru/lesson/biology/6-klass/bstroenie-pokrytosemennyh-rastenijb/koren</w:t>
              </w:r>
            </w:hyperlink>
          </w:p>
          <w:p w14:paraId="142F591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77797EB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0AFF8854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7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081DC19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1354F964" w14:textId="77777777" w:rsidTr="00D21737">
        <w:trPr>
          <w:gridAfter w:val="1"/>
          <w:wAfter w:w="3836" w:type="dxa"/>
          <w:trHeight w:val="2601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45DC8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4FC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Клеточное строение</w:t>
            </w:r>
          </w:p>
          <w:p w14:paraId="24A1ADC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корня. Лабораторная работа №4 «Строение корневых волосков и корневого чехлика».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EB8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6ABF842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Корневой чехлик. Зоны корня (деления, роста, всасывания, проведения). Корневые волоски. Рост корня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3AB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spacing w:val="-10"/>
                <w:kern w:val="1"/>
                <w:sz w:val="24"/>
                <w:szCs w:val="24"/>
                <w:lang w:eastAsia="hi-IN" w:bidi="hi-IN"/>
              </w:rPr>
              <w:t xml:space="preserve">осознают ответственное отношение к природе, понимают 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t>необходимость защиты окружающей среды; проявляют любознательность и инте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softHyphen/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рес к изучению природы методами естественных наук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259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65690B0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видоизменения органов цветковых растений и их роль в жизни растений.</w:t>
            </w:r>
          </w:p>
          <w:p w14:paraId="09D8674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EBE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DDAD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3B1014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§4, стр. 17-21.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1FA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5EE6D32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8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76DFCAD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027666D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640C36B0" w14:textId="77777777" w:rsidTr="00D21737">
        <w:trPr>
          <w:gridAfter w:val="1"/>
          <w:wAfter w:w="3836" w:type="dxa"/>
          <w:trHeight w:val="27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F0214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C19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Побег. Почки. Лабораторная работа №5 «Строение почки».</w:t>
            </w:r>
          </w:p>
          <w:p w14:paraId="02C4900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9D7268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DE0C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09D5646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Строение побега. Строение и значение</w:t>
            </w:r>
          </w:p>
          <w:p w14:paraId="5A796DA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почек. Рост и развитие побега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70C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172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  <w:t>.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 xml:space="preserve"> уметь различать и описывать органы цветковых растений;</w:t>
            </w:r>
          </w:p>
          <w:p w14:paraId="2483ED4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7432C802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изучать органы растений в ходе лабораторных работ.</w:t>
            </w:r>
          </w:p>
          <w:p w14:paraId="5B2FE14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3021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4124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BCD490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§5, стр. 21-25.</w:t>
            </w:r>
          </w:p>
          <w:p w14:paraId="7D76EC8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DB3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352EE00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19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https://interneturok.ru/lesson/biology/6-klass/bstroenie-pokrytosemennyh-rastenijb/pobegi-i-pochki</w:t>
              </w:r>
            </w:hyperlink>
          </w:p>
          <w:p w14:paraId="5F815D1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00DD85E4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0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https://interneturok.ru/lesson/biology/6-klass/bstroenie-pokrytosemennyh-rastenijb/pobegi-i-pochki</w:t>
              </w:r>
            </w:hyperlink>
          </w:p>
          <w:p w14:paraId="4D662E5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04532319" w14:textId="77777777" w:rsidTr="00D21737">
        <w:trPr>
          <w:gridAfter w:val="1"/>
          <w:wAfter w:w="3836" w:type="dxa"/>
          <w:trHeight w:val="769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9AF20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D1B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Многообразие побегов. Лабораторная работа №6 «Строение видоизменен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ных побегов (луковицы, клубня, корневища)».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A8D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Урок изучения и первичного закрепления знаний</w:t>
            </w:r>
          </w:p>
          <w:p w14:paraId="50219174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Разнообразие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стеблей по направлению</w:t>
            </w:r>
          </w:p>
          <w:p w14:paraId="32D5FC5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роста. Видоизменения побегов: надземные (колючки, кладонии, усы, утолщённые стебли) и подземные видоизменённые побеги (корневище, луковица, клубень).</w:t>
            </w:r>
          </w:p>
          <w:p w14:paraId="563D557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80B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проявляют любознательность и интерес к изучению природы методами естественных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наук, осуществляют нравственно-этическое оценивание усваиваемого содержания; демонстрируют интеллектуаль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ные и творческие способности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B4D2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 различать и описывать органы цветковых растений;</w:t>
            </w:r>
          </w:p>
          <w:p w14:paraId="04AD8DD2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 xml:space="preserve">объяснять связь особенностей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строения органов растений со средой обитания;</w:t>
            </w:r>
          </w:p>
          <w:p w14:paraId="1126673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изучать органы растений в ходе лабораторных работ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3609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E052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508AA1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§6, стр. 25-30.</w:t>
            </w:r>
          </w:p>
          <w:p w14:paraId="487331E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CE6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1F2E47B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1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https://interneturok.ru/lesson/biology/6-klass/bstroenie-pokrytosemennyh-rastenijb/vidoizmeneniya-pobega</w:t>
              </w:r>
            </w:hyperlink>
          </w:p>
          <w:p w14:paraId="0E3437F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75D70A3E" w14:textId="77777777" w:rsidTr="00D21737">
        <w:trPr>
          <w:gridAfter w:val="1"/>
          <w:wAfter w:w="3836" w:type="dxa"/>
          <w:trHeight w:val="328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7623F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8E5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Строение стебля. Лабораторная работа №7 «Внешнее и внутреннее строение стебля».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9BB5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3A75443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Значение стебля. Внешнее и внутреннее</w:t>
            </w:r>
          </w:p>
          <w:p w14:paraId="3FC5ACC5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строение стебля. Рост стебля в толщи-</w:t>
            </w:r>
          </w:p>
          <w:p w14:paraId="1D81D86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ну. Годичные кольца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FBA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проявляют любознательность и интерес к изучению природы методами естественных наук, осуществляют нравственно-этическое оценивание усваиваемого содержания; демонстрируют интеллектуаль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ные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и творческие способности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D0DE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 внешнее и внутреннее строение органов цветковых растений;</w:t>
            </w:r>
          </w:p>
          <w:p w14:paraId="0FEB3C8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видоизменения органов цветковых растений и их роль в жизни растений; изучать органы растений в ходе лабораторных работ</w:t>
            </w:r>
          </w:p>
          <w:p w14:paraId="4E7D9FD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A000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FEF3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9D9400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§7, стр.30 - 34.</w:t>
            </w:r>
          </w:p>
          <w:p w14:paraId="1E7998E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438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7E6F81E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2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32C9769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4CC23BE9" w14:textId="77777777" w:rsidTr="00D21737">
        <w:trPr>
          <w:gridAfter w:val="1"/>
          <w:wAfter w:w="3836" w:type="dxa"/>
          <w:trHeight w:val="2578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5B0DDB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872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Лист. Внешнее строение. Лабораторная работа №8 «Внешнее строение листа».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E2A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6B88ECB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Особенности внешнего строения листа.</w:t>
            </w:r>
          </w:p>
          <w:p w14:paraId="7EEE36B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Многообразие листьев. Жилкование листа. Листорасположение.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1B3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25E1CAA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089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уметь различать и описывать органы цветковых растений;</w:t>
            </w:r>
          </w:p>
          <w:p w14:paraId="34DE4AD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4EEB017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изучать органы растений в ходе лабораторных работ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3EB6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989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70CF8A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§8, стр.34 - 39.</w:t>
            </w:r>
          </w:p>
          <w:p w14:paraId="77ACEF8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406E9A8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668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BAC7287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3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https://interneturok.ru/book/biology/6-klass/biologiya-6-klass-ponomareva-i-n#</w:t>
              </w:r>
            </w:hyperlink>
          </w:p>
          <w:p w14:paraId="51B2A07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56A89F96" w14:textId="77777777" w:rsidTr="00D21737">
        <w:trPr>
          <w:gridAfter w:val="1"/>
          <w:wAfter w:w="3836" w:type="dxa"/>
          <w:trHeight w:val="444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281353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0AB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Клеточное строение листа. Лабораторная работа №9 «Внутреннее строение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листа».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008B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Лабораторно-практический урок.</w:t>
            </w:r>
          </w:p>
          <w:p w14:paraId="6DFB51A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Внутреннее строение листа. Строение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кожицы листа и её функции. Строение и роль устьиц. Строение проводящих</w:t>
            </w:r>
          </w:p>
          <w:p w14:paraId="5D79946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пучков (жилок). Листья и среда обитания. Значение листьев для растения</w:t>
            </w:r>
          </w:p>
          <w:p w14:paraId="1C3FB1C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(фотосинтез, газообмен, испарение воды). Видоизменения листьев (колючки, чешуйки, листья-ловушки). Значение листьев для животных и человека.</w:t>
            </w:r>
          </w:p>
          <w:p w14:paraId="5294D2A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079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spacing w:val="-10"/>
                <w:kern w:val="1"/>
                <w:sz w:val="24"/>
                <w:szCs w:val="24"/>
                <w:lang w:eastAsia="hi-IN" w:bidi="hi-IN"/>
              </w:rPr>
              <w:lastRenderedPageBreak/>
              <w:t xml:space="preserve">осознают ответственное отношение к природе, понимают 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t xml:space="preserve">необходимость защиты окружающей среды; 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lastRenderedPageBreak/>
              <w:t>проявляют любознательность и инте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softHyphen/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рес к изучению природы методами естественных наук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0B2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 внешнее и внутреннее строение органов цветковых растений;</w:t>
            </w:r>
          </w:p>
          <w:p w14:paraId="631B25E5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 xml:space="preserve"> видоизменения органов цветковых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растений и их роль в жизни растений; изучать органы растений в ходе лабораторных работ</w:t>
            </w:r>
          </w:p>
          <w:p w14:paraId="2389A1B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0E26B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166D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F03573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§9, стр.39 - 43.</w:t>
            </w:r>
          </w:p>
          <w:p w14:paraId="3E36B92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8F3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0A720F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61B90F93" w14:textId="77777777" w:rsidTr="00D21737">
        <w:trPr>
          <w:gridAfter w:val="1"/>
          <w:wAfter w:w="3836" w:type="dxa"/>
          <w:trHeight w:val="21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FF211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98B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Цветок. Лабораторная работа №10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«Строение цветка».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656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Цветок — видоизменённый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укороченный побег. Строение цветка. Значение цветка в жизни растения. Многообразие</w:t>
            </w:r>
          </w:p>
          <w:p w14:paraId="1A32D29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цветков (обоеполые, однополые). Однодомные и двудомные растения</w:t>
            </w:r>
          </w:p>
          <w:p w14:paraId="2AC6EC1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2C5AF48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3F3A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Проявлять любознательность и интерес к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226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уметь различать и описывать органы цветковых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растений;</w:t>
            </w:r>
          </w:p>
          <w:p w14:paraId="4DE1DA9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связь особенностей строения органов растений со средой обитания;</w:t>
            </w:r>
          </w:p>
          <w:p w14:paraId="6C8C070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изучать органы растений в ходе лабораторных работ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F79E5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66C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C0A7F9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§10, стр.43 - 47.</w:t>
            </w:r>
          </w:p>
          <w:p w14:paraId="49CE810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CA6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7BA8C1E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4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https://resh.edu.ru/subject/lesson/821/</w:t>
              </w:r>
            </w:hyperlink>
          </w:p>
          <w:p w14:paraId="3A9E308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231F186B" w14:textId="77777777" w:rsidTr="00D21737">
        <w:trPr>
          <w:gridAfter w:val="1"/>
          <w:wAfter w:w="3836" w:type="dxa"/>
          <w:trHeight w:val="21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397546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5FF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Соцветия. Лабораторная работа №11 «Строение соцветий».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4B55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Значение соцветий в жизни растения.</w:t>
            </w:r>
          </w:p>
          <w:p w14:paraId="4FA4F13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Многообразие соцветий.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05C6B60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3343003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229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925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Знать и соблюдать правила работы в кабинете биологии, технику безопасности.</w:t>
            </w:r>
          </w:p>
          <w:p w14:paraId="6B92DB0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сравнивать биологические объекты  и процессы, умение делать выводы на основе сравнения </w:t>
            </w:r>
          </w:p>
          <w:p w14:paraId="7BE8DFE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E2644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DDD0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984F1D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§11, стр.47 - 50.</w:t>
            </w:r>
          </w:p>
          <w:p w14:paraId="0C3F9E7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829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4D4820B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5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https://www.yaklass.ru/p/biologia/bakterii-griby-rasteniya/stroenie-organov-pokrytosemennykh-rastenii-14403/generativnye-organy-tcvetki-sotcvetiia-14336</w:t>
              </w:r>
            </w:hyperlink>
          </w:p>
          <w:p w14:paraId="478DB9D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0A5B4954" w14:textId="77777777" w:rsidTr="00D21737">
        <w:trPr>
          <w:gridAfter w:val="1"/>
          <w:wAfter w:w="3836" w:type="dxa"/>
          <w:trHeight w:val="34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AF873E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0CC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Плоды. Лабораторная работа №12 «Плоды».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206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Плод — генеративный орган растения.</w:t>
            </w:r>
          </w:p>
          <w:p w14:paraId="557E281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Строение плода. Разнообразие плодов.</w:t>
            </w:r>
          </w:p>
          <w:p w14:paraId="63D60E2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Значение плодов в природе и жизни человека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бораторно-практический урок.</w:t>
            </w:r>
          </w:p>
          <w:p w14:paraId="25E975F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340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spacing w:val="-10"/>
                <w:kern w:val="1"/>
                <w:sz w:val="24"/>
                <w:szCs w:val="24"/>
                <w:lang w:eastAsia="hi-IN" w:bidi="hi-IN"/>
              </w:rPr>
              <w:t xml:space="preserve">осознают ответственное отношение к природе, понимают 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t>необходимость защиты окружающей среды; проявляют любознательность и инте</w:t>
            </w:r>
            <w:r w:rsidRPr="00D21737">
              <w:rPr>
                <w:rFonts w:ascii="Times New Roman" w:eastAsia="DejaVu Sans" w:hAnsi="Times New Roman"/>
                <w:spacing w:val="-11"/>
                <w:kern w:val="1"/>
                <w:sz w:val="24"/>
                <w:szCs w:val="24"/>
                <w:lang w:eastAsia="hi-IN" w:bidi="hi-IN"/>
              </w:rPr>
              <w:softHyphen/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рес к изучению природы методами естественных наук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222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0E3AA59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видоизменения органов цветковых растений и их роль в жизни растений; изучать органы растений в ходе лабораторных работ</w:t>
            </w:r>
          </w:p>
          <w:p w14:paraId="7AF0314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9F684D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1476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DCC6CB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§12, стр.51 - 55.</w:t>
            </w:r>
          </w:p>
          <w:p w14:paraId="06739AD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4B2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EDBAB80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6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https://www.yaklass.ru/p/biologia/bakterii-griby-rasteniya/stroenie-organov-pokrytosemennykh-rastenii-14403/plody-i-semena-14337</w:t>
              </w:r>
            </w:hyperlink>
          </w:p>
          <w:p w14:paraId="2C4F498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78C3CB4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0A4C354F" w14:textId="77777777" w:rsidTr="00D21737">
        <w:trPr>
          <w:gridAfter w:val="1"/>
          <w:wAfter w:w="3836" w:type="dxa"/>
          <w:trHeight w:val="37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B18D4D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EDD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Распространение плодов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DBC7" w14:textId="77777777" w:rsidR="00D51FD2" w:rsidRPr="00D21737" w:rsidRDefault="00D51FD2" w:rsidP="006D4563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Способы распространения плодов и семян (саморазбрасывание, распространение семян водой, ветром, животными и человеком), биологическая роль этогопроцесса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рок изучения и первичного закрепления знаний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A266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1CD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Знать и соблюдать правила работы в кабинете биологии, технику безопасности.</w:t>
            </w:r>
          </w:p>
          <w:p w14:paraId="792280D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сравнивать биологические объекты  и процессы, умение делать выводы на основе сравнения </w:t>
            </w:r>
          </w:p>
          <w:p w14:paraId="3BB62B1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spacing w:val="-9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A03A51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A2644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CAEDA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§13, стр.55 – 57, повт.</w:t>
            </w:r>
          </w:p>
          <w:p w14:paraId="440CB9B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§1 - 12,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D62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3F1677F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7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https://www.yaklass.ru/p/biologia/bakterii-griby-rasteniya/stroenie-organov-pokrytosemennykh-rastenii-14403/plody-i-semena-14337</w:t>
              </w:r>
            </w:hyperlink>
          </w:p>
          <w:p w14:paraId="4F1C433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36ADC8E2" w14:textId="77777777" w:rsidTr="00D21737">
        <w:trPr>
          <w:gridAfter w:val="1"/>
          <w:wAfter w:w="3836" w:type="dxa"/>
          <w:trHeight w:val="421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A5C96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521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Зачет по теме:</w:t>
            </w: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Особенности строения цветковых растений.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5ED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Обобщение и систематизация полученных знаний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контроля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D6A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проявляют интеллектуальные и творческие способности, оценивать жизненные ситуации с точки зрения безопасного образа жизни и сохра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нения здоровья; проверка знаний.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F874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  <w:t xml:space="preserve">уметь различать изучен- ные объекты в природе, на таблицах; устанавли- вать черты приспособле нности организмов к среде обитания;                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знать внешнее и внутреннее строение органов цветковых растений;</w:t>
            </w:r>
          </w:p>
          <w:p w14:paraId="6A543DC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 xml:space="preserve"> видоизменения органов цветковых растений и их роль в жизни растений; </w:t>
            </w:r>
            <w:r w:rsidRPr="00D21737"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  <w:t xml:space="preserve">              </w:t>
            </w:r>
          </w:p>
          <w:p w14:paraId="3CD3BC2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  <w:p w14:paraId="21E55C5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133B7B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DD66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476AC2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§1 - 13, стр.6 - 57.</w:t>
            </w:r>
          </w:p>
          <w:p w14:paraId="67B6DDE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FEA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314F95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5BECD2A0" w14:textId="77777777" w:rsidTr="00D21737">
        <w:trPr>
          <w:gridAfter w:val="1"/>
          <w:wAfter w:w="3836" w:type="dxa"/>
          <w:trHeight w:val="1446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0056E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A1D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Минеральное (почвенное) питание.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BC15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Роль питания в жизни растения. Особенности питания растения. Минеральное (почвенное)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питание. Механизм почвенного питания. Значение минеральных веществ для растения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изучения и первичного закрепления знаний</w:t>
            </w:r>
          </w:p>
          <w:p w14:paraId="45B47AC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37D6CDC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237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Проявлять любознательность и интерес к изучению природы методами естественных наук; осуществлять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нравственно-этическое оценивание усваиваемого содержания.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6641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Знать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основные процессы жизнедеятельности растений;</w:t>
            </w:r>
          </w:p>
          <w:p w14:paraId="22AAAF7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особенности минерального питания растений.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D57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9FD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2AF55F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§14, стр. 60 - 63.</w:t>
            </w:r>
          </w:p>
          <w:p w14:paraId="2B80D4C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C3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7286CA3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8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https://resh.edu.ru/subject/lesson/6755/</w:t>
              </w:r>
            </w:hyperlink>
          </w:p>
          <w:p w14:paraId="44DC8BD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1C33ADDA" w14:textId="77777777" w:rsidTr="00D21737">
        <w:trPr>
          <w:gridAfter w:val="1"/>
          <w:wAfter w:w="3836" w:type="dxa"/>
          <w:trHeight w:val="3872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592E1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 xml:space="preserve">     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629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Воздушное</w:t>
            </w:r>
          </w:p>
          <w:p w14:paraId="51585D4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  <w:p w14:paraId="4600250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(фотосинтез)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06B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Особенности воздушного питания (фотосинтеза) растений. Условия протекания фотосинтеза. Значение фотосинтеза</w:t>
            </w:r>
          </w:p>
          <w:p w14:paraId="1FA2478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 природе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мбинирован-ный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0694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162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характеризовать основные процессы жизнедеятельности растений;</w:t>
            </w:r>
          </w:p>
          <w:p w14:paraId="2843034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2DE2587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показывать значение процессов фотосинтеза в жизни растений и в природе;</w:t>
            </w:r>
          </w:p>
          <w:p w14:paraId="5F69CA7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89184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4A4C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2F3A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CAA742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§15, стр. 63 - 69.</w:t>
            </w:r>
          </w:p>
          <w:p w14:paraId="6237139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B22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A7AF071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29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https://resh.edu.ru/subject/lesson/6756/</w:t>
              </w:r>
            </w:hyperlink>
          </w:p>
          <w:p w14:paraId="1966EA3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5B620625" w14:textId="77777777" w:rsidTr="00D21737">
        <w:trPr>
          <w:gridAfter w:val="1"/>
          <w:wAfter w:w="3836" w:type="dxa"/>
          <w:trHeight w:val="3887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5A1395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 xml:space="preserve">     18.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D05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D21737">
              <w:rPr>
                <w:rFonts w:ascii="Times New Roman" w:hAnsi="Times New Roman"/>
                <w:sz w:val="24"/>
                <w:szCs w:val="24"/>
              </w:rPr>
              <w:t>Дыхание. Лабораторная работа №13 «Дыхание».</w:t>
            </w:r>
          </w:p>
          <w:p w14:paraId="26E4588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966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Значение дыхания в жизни растения.</w:t>
            </w:r>
          </w:p>
          <w:p w14:paraId="13AB783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Газообмен. Роль устьиц, чечевичек и</w:t>
            </w:r>
          </w:p>
          <w:p w14:paraId="34308F2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межклетников в газообмене у растений.</w:t>
            </w:r>
          </w:p>
          <w:p w14:paraId="45F1BB7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Сравнение дыхания и фотосинтеза.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65B0AED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A726" w14:textId="77777777" w:rsidR="00D51FD2" w:rsidRPr="00D21737" w:rsidRDefault="00D51FD2" w:rsidP="006D4563">
            <w:pPr>
              <w:pStyle w:val="a3"/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 xml:space="preserve"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</w:t>
            </w:r>
          </w:p>
          <w:p w14:paraId="2D2C361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познанию;</w:t>
            </w:r>
          </w:p>
          <w:p w14:paraId="14250A8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603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71A4036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устанавливать взаимосвязь между процессами дыхания и фотосинтеза;</w:t>
            </w:r>
          </w:p>
          <w:p w14:paraId="3C236AE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освоение приёмов выращивания и размножения культурных растений, ухода за ними.</w:t>
            </w:r>
          </w:p>
          <w:p w14:paraId="35C8C35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FB770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2939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43941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3055E0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§16, стр. 69 - 72.</w:t>
            </w:r>
          </w:p>
          <w:p w14:paraId="5FF6519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2C0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038CD4C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0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https://resh.edu.ru/subject/lesson/6759/</w:t>
              </w:r>
            </w:hyperlink>
          </w:p>
          <w:p w14:paraId="5E28B98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4AC348E3" w14:textId="77777777" w:rsidTr="00D21737">
        <w:trPr>
          <w:gridAfter w:val="1"/>
          <w:wAfter w:w="3836" w:type="dxa"/>
          <w:trHeight w:val="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A9A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19.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7C2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Транспорт веществ.</w:t>
            </w:r>
          </w:p>
          <w:p w14:paraId="409C05B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Испарение воды.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Лабораторная работа №14 «Корневое давление».  Лабораторная работа №15 «Передвижение воды и минераль ных веществ». 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Лабораторная работа №16 «Передвижение органических веществ». Лабораторная работа №17 «Испарение воды листьями».</w:t>
            </w:r>
          </w:p>
          <w:p w14:paraId="3C9408A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0FD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Передвижение веществ у растений. Проводящая функция стебля. Передвижение воды, минеральных веществ в</w:t>
            </w:r>
          </w:p>
          <w:p w14:paraId="4D9753B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растении. Корневое давление. Испарение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воды листьями. Ла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бораторно-практический урок.</w:t>
            </w:r>
          </w:p>
          <w:p w14:paraId="4172587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725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проявляют любознательность и интерес к изучению природы методами естественных наук, осуществляют нравственно-этическое оценивание усваиваемого содержания; демонстрируют интеллектуаль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ные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и творческие способности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8A4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Характеризовать основные процессы жизнедеятельности растений;</w:t>
            </w:r>
          </w:p>
          <w:p w14:paraId="22F2D0FB" w14:textId="77777777" w:rsidR="00D51FD2" w:rsidRPr="00D21737" w:rsidRDefault="00D51FD2" w:rsidP="006D4563">
            <w:pPr>
              <w:pStyle w:val="a3"/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 объяснять значение основных процессов жизнедеятельности растений;</w:t>
            </w:r>
          </w:p>
          <w:p w14:paraId="5848004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объяснять роль транспорта веществ в</w:t>
            </w:r>
          </w:p>
          <w:p w14:paraId="5D3F8E7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растительном организме.</w:t>
            </w:r>
          </w:p>
          <w:p w14:paraId="6A4A446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Объяснять особенности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передвижения воды, минеральных и органических веществ в растениях.</w:t>
            </w:r>
          </w:p>
          <w:p w14:paraId="3E2FDC7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29BD63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357FB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09ED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780CFD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§17, стр.  72 - 77.</w:t>
            </w:r>
          </w:p>
          <w:p w14:paraId="53B1758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2F8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AE86786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1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https://resh.edu.ru/subject/lesson/6760/</w:t>
              </w:r>
            </w:hyperlink>
          </w:p>
          <w:p w14:paraId="40D8731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6AAF0409" w14:textId="77777777" w:rsidTr="00D21737">
        <w:trPr>
          <w:gridAfter w:val="1"/>
          <w:wAfter w:w="3836" w:type="dxa"/>
          <w:trHeight w:val="390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0D0140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B85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Раздражимость и движение.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C81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Раздражимость — свойство живых организмов. Реакция растений на изменения в окружающей среде. Ростовые вещества —</w:t>
            </w:r>
          </w:p>
          <w:p w14:paraId="5501A03B" w14:textId="2B15C444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растительные гормоны. Биоритмы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Комбинированный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CAE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Осуществляют нравственно-этическое оценивание усваивае- мого содержания; демонстрируют интеллектуаль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ные и творческие способности;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AB0E71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уметь оперировать фактами, как для доказательства, так и для опровержения существующего мнения.</w:t>
            </w:r>
            <w:r w:rsidRPr="00D21737">
              <w:rPr>
                <w:rStyle w:val="normaltextrun"/>
                <w:rFonts w:ascii="Times New Roman" w:hAnsi="Times New Roman"/>
                <w:sz w:val="24"/>
                <w:szCs w:val="24"/>
              </w:rPr>
              <w:t> </w:t>
            </w:r>
            <w:r w:rsidRPr="00D21737">
              <w:rPr>
                <w:rStyle w:val="eop"/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622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характеризовать основные процессы жизнедеятельности растений;</w:t>
            </w:r>
          </w:p>
          <w:p w14:paraId="2A2760BC" w14:textId="77777777" w:rsidR="00D51FD2" w:rsidRPr="00D21737" w:rsidRDefault="00D51FD2" w:rsidP="006D4563">
            <w:pPr>
              <w:pStyle w:val="a3"/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43B6D08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описывать реакции растений на изме-</w:t>
            </w:r>
          </w:p>
          <w:p w14:paraId="576BC3A2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нения в окружающей среде.</w:t>
            </w:r>
          </w:p>
          <w:p w14:paraId="5C3CF4D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9D7E4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BFC01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F725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082C52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§18, стр. 77 - 80.</w:t>
            </w:r>
          </w:p>
          <w:p w14:paraId="13D3516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82A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88C72D9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2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https://resh.edu.ru/subject/lesson/6766/</w:t>
              </w:r>
            </w:hyperlink>
          </w:p>
          <w:p w14:paraId="4F1EC66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3FC73429" w14:textId="77777777" w:rsidTr="00D21737">
        <w:trPr>
          <w:gridAfter w:val="1"/>
          <w:wAfter w:w="3836" w:type="dxa"/>
          <w:trHeight w:val="3916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73AAF3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21.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20E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Выделение. Обмен веществ и энергии.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1A0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Выделение у растений: удаление продуктов обмена веществ через устьица, чечевички, корни. Листопад. Обмен веществ и энергии. Составные компоненты обмена веществ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Комбинирован-ный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350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E7D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Объяснять сущность понятий «выделение» и «обмен веществ». </w:t>
            </w:r>
          </w:p>
          <w:p w14:paraId="6F45400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Объяснять</w:t>
            </w:r>
          </w:p>
          <w:p w14:paraId="4EB673E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роль выделения в процессе обмена ве-</w:t>
            </w:r>
          </w:p>
          <w:p w14:paraId="488A6992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ществ. </w:t>
            </w:r>
          </w:p>
          <w:p w14:paraId="0100E66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Приводить примеры выделительных механизмов у растений. </w:t>
            </w:r>
          </w:p>
          <w:p w14:paraId="1A93A12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Приводить</w:t>
            </w:r>
          </w:p>
          <w:p w14:paraId="2C9A6E0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доказательства того, что обмен веществ — важнейшее свойство живого.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7BB023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109A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BAF5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502A9D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§19, стр. 80 - 83.</w:t>
            </w:r>
          </w:p>
          <w:p w14:paraId="723AAC7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573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87DF0D1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3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https://www.yaklass.ru/p/biologia/bakterii-griby-rasteniya/zhiznedeiatelnost-rastitelnykh-organizmov-14968/dykhanie-i-obmen-veshchestv-u-rastenii-14763</w:t>
              </w:r>
            </w:hyperlink>
          </w:p>
          <w:p w14:paraId="528C4F1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6BC375BB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4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https://resh.edu.ru/subject/lesson/6762/</w:t>
              </w:r>
            </w:hyperlink>
          </w:p>
          <w:p w14:paraId="4488663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7B111440" w14:textId="77777777" w:rsidTr="00D21737">
        <w:trPr>
          <w:gridAfter w:val="1"/>
          <w:wAfter w:w="3836" w:type="dxa"/>
          <w:trHeight w:val="3204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828E85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6AE45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Размножение. Бесполое</w:t>
            </w:r>
          </w:p>
          <w:p w14:paraId="6238644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размножение.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Лабораторная работа №18 «Вегетативное размножение».</w:t>
            </w:r>
          </w:p>
          <w:p w14:paraId="286C087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26D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Биологическое значение размножения. Способы размножения растений (половое и бесполое). Формы бесполого размножения. Формы вегетативного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размножения. Использование вегетативного</w:t>
            </w:r>
          </w:p>
          <w:p w14:paraId="0F75870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размножения растений человеком. </w:t>
            </w:r>
          </w:p>
          <w:p w14:paraId="2ACA383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урок.</w:t>
            </w:r>
          </w:p>
          <w:p w14:paraId="2ADA741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4F80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922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Характеризовать роль размножения в</w:t>
            </w:r>
          </w:p>
          <w:p w14:paraId="544BD16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жизни живых организмов; </w:t>
            </w:r>
          </w:p>
          <w:p w14:paraId="7BAD5F5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определять особенности вегетативного размножения; применять</w:t>
            </w:r>
          </w:p>
          <w:p w14:paraId="452E8CC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знания о способах вегетативного раз-</w:t>
            </w:r>
          </w:p>
          <w:p w14:paraId="25DB8CE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множения на практике.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Проводить биологиче- ские исследования и объяснять их результаты, делать выводы.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BA49B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C029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B8151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9CCD80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§20, стр. 84 - 87.</w:t>
            </w:r>
          </w:p>
          <w:p w14:paraId="5287F84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B78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4CD38D9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5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https://www.yaklass.ru/p/biologia/bakterii-griby-rasteniya/zhiznedeiatelnost-rastitelnykh-organizmov-14968/bespoloe-i-polovoe-razmnozhenie-rastenii-13861</w:t>
              </w:r>
            </w:hyperlink>
          </w:p>
          <w:p w14:paraId="500A9F2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42881EC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46707597" w14:textId="77777777" w:rsidTr="00D21737">
        <w:trPr>
          <w:gridAfter w:val="1"/>
          <w:wAfter w:w="3836" w:type="dxa"/>
          <w:trHeight w:val="3527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942CD4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7B6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Половое размножение</w:t>
            </w:r>
          </w:p>
          <w:p w14:paraId="5CED115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покрытосеменных (цветковых) растений.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C27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Половое размножение покрытосеменных</w:t>
            </w:r>
          </w:p>
          <w:p w14:paraId="109483D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растений. Цветение. Опыление (самоопыление, перекрёстное опыление, искусственное опыление). Оплодотворение. Двойное оплодотворение. Образование плодов и семян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Комбинирова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н-ный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6C9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Осознавать единство и целостность окружающего мира, возможности его познаваемости и объяснимости на основе достижений науки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FF9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Объяснять биологическую сущность цветения, опыления и оплодотворения. </w:t>
            </w:r>
          </w:p>
          <w:p w14:paraId="34FD7E8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Характеризовать особенности процесса</w:t>
            </w:r>
          </w:p>
          <w:p w14:paraId="7BEAE03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оплодотворения у цветковых растений.</w:t>
            </w:r>
          </w:p>
          <w:p w14:paraId="7CA9B25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Характеризовать сущность двойного</w:t>
            </w:r>
          </w:p>
          <w:p w14:paraId="152CA62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Оплодотворения.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EDFBB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E1FA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2104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6E76B3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§21, стр.88 - 93.</w:t>
            </w:r>
          </w:p>
          <w:p w14:paraId="770989E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4A1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0B35934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6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https://resh.edu.ru/subject/lesson/6764/</w:t>
              </w:r>
            </w:hyperlink>
          </w:p>
          <w:p w14:paraId="3B71FB9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1ECE296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661606F6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7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https://www.yaklass.ru/p/biologia/bakterii-griby-rasteniya/zhiznedeiatelnost-rastitelnykh-organizmov-14968/bespoloe-i-polovoe-razmnozhenie-rastenii-13861</w:t>
              </w:r>
            </w:hyperlink>
          </w:p>
          <w:p w14:paraId="7616095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242B0FE6" w14:textId="77777777" w:rsidTr="00D21737">
        <w:trPr>
          <w:gridAfter w:val="1"/>
          <w:wAfter w:w="3836" w:type="dxa"/>
          <w:trHeight w:val="227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5C03C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1F5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Рост и развитие растений.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41D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Рост и развитие — свойства живых организмов. Рост растений. Развитие растений. Индивидуальное развитие (зародышевый период, период молодости, период зрелости, период старости).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Типы прорастания семян (надземный, подземный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Урок обобщения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0BF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Проявлять любознательность и интерес к изучению природы методами естественных наук; осуществлять нравственно-этическое оценивание усваиваемого содержания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44E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21737">
              <w:rPr>
                <w:rFonts w:ascii="Times New Roman" w:hAnsi="Times New Roman"/>
                <w:sz w:val="24"/>
                <w:szCs w:val="24"/>
              </w:rPr>
              <w:t>пределять особенности роста и развития растений. Характеризовать этапы</w:t>
            </w:r>
          </w:p>
          <w:p w14:paraId="367AEAB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индивидуального развития растения.</w:t>
            </w:r>
          </w:p>
          <w:p w14:paraId="248A4D5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Сравнивать надземные и подземные типы прорастания семян.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C4B4B3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5318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A2DF0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6A1098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§22, стр.93 – 98, повт. </w:t>
            </w:r>
          </w:p>
          <w:p w14:paraId="0AF6985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§14 – 21.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32D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08D8DBC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8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https://resh.edu.ru/subject/lesson/6765/</w:t>
              </w:r>
            </w:hyperlink>
          </w:p>
          <w:p w14:paraId="31835145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39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https://www.yaklass.ru/p/biologia/bakterii-griby-rasteniya/zhiznedeiatelnost-rastitelnykh-organizmov-14968/prorastanie-semian-periody-zhizni-rasteniia-14752</w:t>
              </w:r>
            </w:hyperlink>
          </w:p>
          <w:p w14:paraId="15D1941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1DF6C7A5" w14:textId="77777777" w:rsidTr="00D21737">
        <w:trPr>
          <w:gridAfter w:val="1"/>
          <w:wAfter w:w="3836" w:type="dxa"/>
          <w:trHeight w:val="81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30DA05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869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Зачет по теме «</w:t>
            </w: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Строение организмов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  <w:p w14:paraId="53B05BC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  <w:p w14:paraId="2FBD480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9FA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Обобщение и систематизация полученных знаний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контроля знаний. 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3C8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Осознавать единство и целостность окружающего мира, возможности его познаваемости и объяснимости на основе достижений науки.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3BD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Уметь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характеризовать основные процессы жизнедеятельности растений;</w:t>
            </w:r>
          </w:p>
          <w:p w14:paraId="50B88CAD" w14:textId="77777777" w:rsidR="00D51FD2" w:rsidRPr="00D21737" w:rsidRDefault="00D51FD2" w:rsidP="006D4563">
            <w:pPr>
              <w:pStyle w:val="a3"/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объяснять значение основных процессов жизнедеятельности растений;</w:t>
            </w:r>
          </w:p>
          <w:p w14:paraId="52F9BB30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8F0152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27B4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5B5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40A0A1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§14- 22.</w:t>
            </w:r>
          </w:p>
        </w:tc>
        <w:tc>
          <w:tcPr>
            <w:tcW w:w="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283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59AC7F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1EC8E6FF" w14:textId="77777777" w:rsidTr="00D21737">
        <w:trPr>
          <w:gridAfter w:val="2"/>
          <w:wAfter w:w="4097" w:type="dxa"/>
          <w:trHeight w:val="97"/>
        </w:trPr>
        <w:tc>
          <w:tcPr>
            <w:tcW w:w="851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F55C82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576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Классы цветковых           растений.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34E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покрытосеменных (цветковых) растений. Основные признаки</w:t>
            </w:r>
          </w:p>
          <w:p w14:paraId="23B8384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растений классов двудольных и однодольных. Семейства покрытосеменных</w:t>
            </w:r>
          </w:p>
          <w:p w14:paraId="6D53968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растений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открытия нового знания</w:t>
            </w:r>
          </w:p>
          <w:p w14:paraId="3AC3266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9B2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имеют адекватную позитивную самооценку, чувство самоуважения и самопринятия, понимают необходимость учения, осознают свои возможности в учении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2D0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Выделять признаки двудольных и одно-</w:t>
            </w:r>
          </w:p>
          <w:p w14:paraId="04F5896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дольных растений. Распознавать на                    рисунках, в таблицах и на натуральных объектах предста- вителей классов и се-</w:t>
            </w:r>
          </w:p>
          <w:p w14:paraId="5AA5648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мейств покрыто- семенных растений,</w:t>
            </w:r>
          </w:p>
          <w:p w14:paraId="160D56C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опасные для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человека растения.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C790D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CAC4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9D24B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545716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§23 стр.100 – 102.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41CFE8D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40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https://www.yaklass.ru/p/biologia/bakterii-griby-rasteniya/klassifikatciia-rastenii-14962/osnovnye-printcipy-sistematiki-rastenii-14920</w:t>
              </w:r>
            </w:hyperlink>
          </w:p>
          <w:p w14:paraId="675E114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178F555F" w14:textId="77777777" w:rsidTr="00D21737">
        <w:trPr>
          <w:gridAfter w:val="2"/>
          <w:wAfter w:w="4097" w:type="dxa"/>
          <w:trHeight w:val="113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528C3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1F8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Класс Двудольные. </w:t>
            </w:r>
          </w:p>
          <w:p w14:paraId="159C1F5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Семейства Крестоцветные, Розоцветные.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Лабораторная работа №19 «Признаки растений семейств Крестоцветные, Розоцветные».</w:t>
            </w:r>
          </w:p>
          <w:p w14:paraId="216B328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8044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Класс Двудольные. Семейства: Крестоцветные, Розоцветные. Характеристика</w:t>
            </w:r>
          </w:p>
          <w:p w14:paraId="71AE7EC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семейств. Значение растений семейств</w:t>
            </w:r>
          </w:p>
          <w:p w14:paraId="4E427C7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Крестоцветные, Розоцветные в природе</w:t>
            </w:r>
          </w:p>
          <w:p w14:paraId="67AE024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и жизни человека. Сельскохозяйственные растения.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385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проявляют интеллектуальные и творческие способности, оценивать жизненные ситуации с точки зрения безопасного образа жизни и сохра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нения здоровья.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AC2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Выделять основные признаки класса</w:t>
            </w:r>
          </w:p>
          <w:p w14:paraId="5BBF9394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двудольных растений. Описывать характерные черты семейств Крестоцветные,</w:t>
            </w:r>
          </w:p>
          <w:p w14:paraId="5F8D7EF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Розоцветные. Распознавать на рисунках,</w:t>
            </w:r>
          </w:p>
          <w:p w14:paraId="524BA5C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в таблицах и на натуральных объектах</w:t>
            </w:r>
          </w:p>
          <w:p w14:paraId="3B23FFB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представителей этих семейств.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16C8D4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5EA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4282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4B646E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§24. Стр. 102 – 107.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FCBC03F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41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https://www.yaklass.ru/p/biologia/bakterii-griby-rasteniya/tcvetkovye-ili-pokrytosemennye-rasteniia-16276/priznaki-i-predstaviteli-klassa-dvudolnye-14918</w:t>
              </w:r>
            </w:hyperlink>
          </w:p>
          <w:p w14:paraId="569B1C0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3C5BAD2E" w14:textId="77777777" w:rsidTr="00D21737">
        <w:trPr>
          <w:gridAfter w:val="2"/>
          <w:wAfter w:w="4097" w:type="dxa"/>
          <w:trHeight w:val="243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0CAD7A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28.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201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Класс Двудольные.               Семейства 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Бобовые, Паслёновые, Сложноцветные.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Лабораторная работа №20  «Семейства Бобовые, Пасленовые, Сложноцветные».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3CD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 Двудольные. Семейства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двудольных растений: Бобовые, Паслёновые,</w:t>
            </w:r>
          </w:p>
          <w:p w14:paraId="3F7ABA75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Сложноцветные. Характеристика семейств. Значение растений семейств Бобовые, Паслёновые, Сложноцветные</w:t>
            </w:r>
          </w:p>
          <w:p w14:paraId="625001F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в природе и жизни человека. Сельскохозяйственные растения.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CE1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личностных представлений о </w:t>
            </w: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целостности природы,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Понимать важность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  <w:r w:rsidRPr="00D217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A61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Знать особенности строения и жизнедеятельности</w:t>
            </w:r>
          </w:p>
          <w:p w14:paraId="156AC63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уметь различать изученные объекты в природе. объяснять значение биологических знаний в повседневной жизни, роль биологиче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ских знаний для общества и себя лично.</w:t>
            </w: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Описывать характер- ные черты семейств Бобовые, Паслёновые, Сложноцветные.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434FD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B1B2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D4B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EA3F11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§25.стр. 108 - 114.</w:t>
            </w:r>
          </w:p>
          <w:p w14:paraId="32659D9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F5B31DF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42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https://resh.edu.ru/subject/lesson/457/</w:t>
              </w:r>
            </w:hyperlink>
          </w:p>
          <w:p w14:paraId="6895228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49DF1983" w14:textId="77777777" w:rsidTr="00D21737">
        <w:trPr>
          <w:gridAfter w:val="2"/>
          <w:wAfter w:w="4097" w:type="dxa"/>
          <w:trHeight w:val="2767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40F806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29.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95D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Класс Однодольные. Семейства Злаки, Лилейные.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D35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Класс Однодольные. Семейства однодольных растений: Злаки, Лилейные.</w:t>
            </w:r>
          </w:p>
          <w:p w14:paraId="42FB8AB4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Характеристика семейств. Значение растений семейств Злаки, Лилейные в природе и жизни человека. Сельскохозяйственные растения. 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Лабораторно-практический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E5C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Осознавать единство и целостность окружающего мира, возможности его познаваемости и объяснимости на основе достижений науки.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84C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Выделять основные признаки класса одно- дольных растений. Описывать характерные черты семейств Злаки, Лилейные. </w:t>
            </w:r>
          </w:p>
          <w:p w14:paraId="232171B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Распознавать на рисун- ках, в таблицах и на натуральных объектах</w:t>
            </w:r>
          </w:p>
          <w:p w14:paraId="551493F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представителей этих семейств. \</w:t>
            </w:r>
          </w:p>
          <w:p w14:paraId="117DF2D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Приводить примеры сельскохозяйственных и</w:t>
            </w:r>
          </w:p>
          <w:p w14:paraId="27DA79E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охраняемых растений.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834B31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85A16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4DC2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B0F908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§26.стр. 115 – 121, повт. §23 – 25.</w:t>
            </w:r>
          </w:p>
          <w:p w14:paraId="6F2941C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CCD0686" w14:textId="77777777" w:rsidR="00D51FD2" w:rsidRPr="00D21737" w:rsidRDefault="005E485C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hyperlink r:id="rId43" w:history="1">
              <w:r w:rsidR="00D51FD2" w:rsidRPr="00D21737">
                <w:rPr>
                  <w:rStyle w:val="a6"/>
                  <w:rFonts w:ascii="Times New Roman" w:eastAsia="DejaVu Sans" w:hAnsi="Times New Roman"/>
                  <w:kern w:val="1"/>
                  <w:sz w:val="24"/>
                  <w:szCs w:val="24"/>
                  <w:lang w:eastAsia="hi-IN" w:bidi="hi-IN"/>
                </w:rPr>
                <w:t>https://www.yaklass.ru/p/biologia/bakterii-griby-rasteniya/tcvetkovye-ili-pokrytosemennye-rasteniia-16276/priznaki-i-predstaviteli-klassa-odnodolnye-14919</w:t>
              </w:r>
            </w:hyperlink>
          </w:p>
          <w:p w14:paraId="0080022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3F6D08DB" w14:textId="77777777" w:rsidTr="00D21737">
        <w:trPr>
          <w:gridAfter w:val="2"/>
          <w:wAfter w:w="4097" w:type="dxa"/>
          <w:trHeight w:val="435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EE288C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30.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764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Зачет по теме: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t>Классификация цветковых растений.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4C49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Обобщение и систематизация полученных знаний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обобщения и контроля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525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имеют адекватную позитивную самооценку, чувство самоуважения и самопринятия, понимают необходимость учения, осознают свои возможности в учении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99E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Знать </w:t>
            </w: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основные систе- матические категории: вид, род, семейство, класс, отдел, царство;</w:t>
            </w:r>
          </w:p>
          <w:p w14:paraId="3D5281F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характерные признаки однодольных и дву- дольных растений; признаки основных семейств однодольных и двудольных растений;</w:t>
            </w:r>
          </w:p>
          <w:p w14:paraId="2151AFA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Style w:val="c13"/>
                <w:rFonts w:ascii="Times New Roman" w:hAnsi="Times New Roman"/>
                <w:color w:val="000000"/>
                <w:sz w:val="24"/>
                <w:szCs w:val="24"/>
              </w:rPr>
              <w:t>важнейшие сельско- хозяйственные рас- тения, биологические основы их выращивания и народнохозяйственное значение.</w:t>
            </w:r>
          </w:p>
          <w:p w14:paraId="55CCBDA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95D3DE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DB7B3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D35E1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1F8C92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§23 – 26. 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04919B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0C661429" w14:textId="77777777" w:rsidTr="00D21737">
        <w:trPr>
          <w:gridAfter w:val="2"/>
          <w:wAfter w:w="4097" w:type="dxa"/>
          <w:trHeight w:val="372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4F97F0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A4E8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Растительные сообще-</w:t>
            </w:r>
          </w:p>
          <w:p w14:paraId="1BE513B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957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Понятие о растительном сообществе -фитоценозе. Многообразие фитоценозов</w:t>
            </w:r>
          </w:p>
          <w:p w14:paraId="0F3EF19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(естественные, искусственны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е). Ярусность. Сезонные изменения в растительном сообществе. Смена фитоценозов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открытия нового знания</w:t>
            </w:r>
          </w:p>
          <w:p w14:paraId="7CC7B42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1FA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проявляют любознательность и интерес к изучению природы методами естественных наук, осуществляют нравственно-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этическое оценивание усваивае- мого содержания</w:t>
            </w:r>
          </w:p>
          <w:p w14:paraId="13C231F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2A4D9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Объяснять сущность понятия «растительное сообщество». Различать фитоценозы</w:t>
            </w:r>
          </w:p>
          <w:p w14:paraId="2C7AD873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естественные и искусственные. </w:t>
            </w:r>
          </w:p>
          <w:p w14:paraId="7FCE6F6B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Оценивать </w:t>
            </w:r>
            <w:r w:rsidRPr="00D21737">
              <w:rPr>
                <w:rFonts w:ascii="Times New Roman" w:hAnsi="Times New Roman"/>
                <w:sz w:val="24"/>
                <w:szCs w:val="24"/>
              </w:rPr>
              <w:lastRenderedPageBreak/>
              <w:t>биологическую роль ярусности..</w:t>
            </w:r>
          </w:p>
          <w:p w14:paraId="2D954C3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Объяснять причины смены фитоценозов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8B21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40DD8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3DEE0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94A152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§27</w:t>
            </w:r>
          </w:p>
          <w:p w14:paraId="3A1B95CC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Стр. 124 -128.</w:t>
            </w:r>
          </w:p>
          <w:p w14:paraId="4F4E984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534246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0089892B" w14:textId="77777777" w:rsidTr="00D21737">
        <w:trPr>
          <w:gridAfter w:val="2"/>
          <w:wAfter w:w="4097" w:type="dxa"/>
          <w:trHeight w:val="191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2022F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32.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2EC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Охрана растительного</w:t>
            </w:r>
          </w:p>
          <w:p w14:paraId="2D125CD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мира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934D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Охрана растительного мира. Охраняемые территории (заповедники, национальные парки, памятники природы,</w:t>
            </w:r>
          </w:p>
          <w:p w14:paraId="439FB9B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ботанические сады). Красная книга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Комбинированный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4FCB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Осознавать единство и целостность окружающего мира, возможности его познаваемости и объяснимости на основе достижений науки.</w:t>
            </w:r>
            <w:r w:rsidRPr="00D217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0B1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Объяснять необходимость  охраны растительного мира. Знать охраняемые территории (заказники, заповедники, нацио-</w:t>
            </w:r>
          </w:p>
          <w:p w14:paraId="7837436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нальные парки, памятники природы,</w:t>
            </w:r>
          </w:p>
          <w:p w14:paraId="7B22C26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ботанические сады). Красная книга. Анализировать деятельность человека в</w:t>
            </w:r>
          </w:p>
          <w:p w14:paraId="7F87E0F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природе и оценивать её последствия</w:t>
            </w:r>
          </w:p>
          <w:p w14:paraId="1ACE934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F547D7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1C14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1514F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AC9263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§28</w:t>
            </w:r>
          </w:p>
          <w:p w14:paraId="21CC79C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Стр. 128 -131.</w:t>
            </w:r>
          </w:p>
          <w:p w14:paraId="3C699B8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A80F6D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21E83700" w14:textId="77777777" w:rsidTr="00D21737">
        <w:trPr>
          <w:gridAfter w:val="2"/>
          <w:wAfter w:w="4097" w:type="dxa"/>
          <w:trHeight w:val="3722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5FF6E9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33.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1CA3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Растения в искусстве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79645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История развития отношения человека</w:t>
            </w:r>
          </w:p>
          <w:p w14:paraId="2E3CB50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к растениям. Любовь к цветам. Эстетическое значение растений. Растения в живописи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Комбинированный урок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816C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имеют адекватную позитивную самооценку, чувство самоуважения и самопринятия, понимают необходимость учения, осознают свои возможности в учении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3F3E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Характеризовать роль растений в жизни</w:t>
            </w:r>
          </w:p>
          <w:p w14:paraId="2BF200A7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 xml:space="preserve">человека. Анализировать эстети- ческую роль растений. Приводить примеры </w:t>
            </w:r>
          </w:p>
          <w:p w14:paraId="7E0FBE90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использования человеком растений в живописи.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E877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06C8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12229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388369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§29. Стр. 132 - 135, повт. §1 - 28 </w:t>
            </w:r>
          </w:p>
          <w:p w14:paraId="3BA230F1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83C71D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2C4763C8" w14:textId="77777777" w:rsidTr="00D21737">
        <w:trPr>
          <w:gridAfter w:val="2"/>
          <w:wAfter w:w="4097" w:type="dxa"/>
          <w:trHeight w:val="307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92B212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t>33.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49C8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.</w:t>
            </w:r>
            <w:r w:rsidRPr="00D21737">
              <w:rPr>
                <w:rFonts w:ascii="Times New Roman" w:hAnsi="Times New Roman"/>
                <w:sz w:val="24"/>
                <w:szCs w:val="24"/>
              </w:rPr>
              <w:t xml:space="preserve"> Растения в мифах, поэзии, литературе и музыке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776A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Растения в архитектуре, прикладном искусстве. Растения в мифах, поэзии и литературе. Растения и музыка. Растения-символы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обобщения знаний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FDC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проявляют любознательность и интерес к изучению приро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ды методами естественных наук, осуществляют нравственно-этическое оценива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ние усваиваемого содержания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17E1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роль растений в жизни</w:t>
            </w:r>
          </w:p>
          <w:p w14:paraId="43A8095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>человека. Анализировать эстетическую</w:t>
            </w:r>
          </w:p>
          <w:p w14:paraId="207B89DA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растений. Приводить примеры </w:t>
            </w:r>
          </w:p>
          <w:p w14:paraId="3E6446F6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использования человеком растений в поэзии, литературе и</w:t>
            </w:r>
          </w:p>
          <w:p w14:paraId="2803323F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>музыке. Приводить</w:t>
            </w:r>
          </w:p>
          <w:p w14:paraId="1DAB5D6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color w:val="000000"/>
                <w:sz w:val="24"/>
                <w:szCs w:val="24"/>
              </w:rPr>
              <w:t>примеры растений-символов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2BDD76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BE0EA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0642C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C1FCCDE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§30.  Стр. 136 – 140, повт. §1 – 29. </w:t>
            </w:r>
          </w:p>
          <w:p w14:paraId="5B03352B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51B884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51FD2" w:rsidRPr="00D21737" w14:paraId="699AFC3B" w14:textId="77777777" w:rsidTr="00D21737">
        <w:trPr>
          <w:gridAfter w:val="2"/>
          <w:wAfter w:w="4097" w:type="dxa"/>
          <w:trHeight w:val="5000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9CBC9A5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/>
                <w:kern w:val="1"/>
                <w:sz w:val="24"/>
                <w:szCs w:val="24"/>
                <w:lang w:eastAsia="hi-IN" w:bidi="hi-IN"/>
              </w:rPr>
              <w:lastRenderedPageBreak/>
              <w:t>34.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9E8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D21737">
              <w:rPr>
                <w:rFonts w:ascii="Times New Roman" w:eastAsia="Times New Roman" w:hAnsi="Times New Roman"/>
                <w:kern w:val="1"/>
                <w:sz w:val="24"/>
                <w:szCs w:val="24"/>
                <w:lang w:bidi="en-US"/>
              </w:rPr>
              <w:t>Обобщение и контроль знаний за курс 6 класса.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         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585E" w14:textId="77777777" w:rsidR="00D51FD2" w:rsidRPr="00D21737" w:rsidRDefault="00D51FD2" w:rsidP="006D4563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hAnsi="Times New Roman"/>
                <w:sz w:val="24"/>
                <w:szCs w:val="24"/>
              </w:rPr>
              <w:t>Обобщение и систематизация полученных знаний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Урок обобщения и контроля знаний.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037D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проявляют интеллектуальные и творческие способности, оценивать жизненные ситуации с точки зрения безопасного образа жизни и сохра</w:t>
            </w: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softHyphen/>
              <w:t>нения здоровья; проверка знаний.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7971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iCs/>
                <w:kern w:val="1"/>
                <w:sz w:val="24"/>
                <w:szCs w:val="24"/>
                <w:lang w:eastAsia="hi-IN" w:bidi="hi-IN"/>
              </w:rPr>
              <w:t>уметь различать изучен- ные объекты в природе, на таблицах; устанавли- вать черты приспособле нности организмов к среде обитания; объяс- нять роль представите- лей Царства растений  в природе и жизни человека; проводить простейшую классификацию живых организмов; исполь- зовать дополнительные источники информации для выполнения учеб- ной задачи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1D496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565F5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53FAB" w14:textId="77777777" w:rsidR="00D51FD2" w:rsidRPr="00D21737" w:rsidRDefault="00D51FD2" w:rsidP="006D456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81870E4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§1 – 30.</w:t>
            </w:r>
          </w:p>
          <w:p w14:paraId="0CAFB8B7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D21737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 xml:space="preserve"> Стр. 1 – 140.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C4E0ECF" w14:textId="77777777" w:rsidR="00D51FD2" w:rsidRPr="00D21737" w:rsidRDefault="00D51FD2" w:rsidP="006D4563">
            <w:pPr>
              <w:pStyle w:val="a3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14:paraId="79CB45E3" w14:textId="77777777" w:rsidR="00D51FD2" w:rsidRPr="00D91632" w:rsidRDefault="00D51FD2" w:rsidP="00D51FD2">
      <w:pPr>
        <w:pStyle w:val="a3"/>
        <w:rPr>
          <w:rFonts w:eastAsia="DejaVu Sans"/>
          <w:i/>
          <w:kern w:val="1"/>
          <w:sz w:val="28"/>
          <w:szCs w:val="28"/>
          <w:lang w:eastAsia="hi-IN" w:bidi="hi-IN"/>
        </w:rPr>
      </w:pPr>
    </w:p>
    <w:p w14:paraId="0645093C" w14:textId="77777777" w:rsidR="00D51FD2" w:rsidRPr="00D91632" w:rsidRDefault="00D51FD2" w:rsidP="00D51FD2">
      <w:pPr>
        <w:pStyle w:val="a3"/>
      </w:pPr>
    </w:p>
    <w:p w14:paraId="217FE857" w14:textId="77777777" w:rsidR="00D51FD2" w:rsidRPr="009C7E4B" w:rsidRDefault="00D51FD2" w:rsidP="00D51FD2"/>
    <w:p w14:paraId="43010528" w14:textId="77777777" w:rsidR="008F5816" w:rsidRDefault="005E485C"/>
    <w:sectPr w:rsidR="008F5816" w:rsidSect="00964E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;Times New Roman">
    <w:altName w:val="Times New Roman"/>
    <w:panose1 w:val="00000000000000000000"/>
    <w:charset w:val="00"/>
    <w:family w:val="roman"/>
    <w:notTrueType/>
    <w:pitch w:val="default"/>
  </w:font>
  <w:font w:name="Lohit Hindi;Arial Unicode MS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501"/>
    <w:multiLevelType w:val="multilevel"/>
    <w:tmpl w:val="25C0B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1D6424"/>
    <w:multiLevelType w:val="multilevel"/>
    <w:tmpl w:val="FE441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1665B"/>
    <w:multiLevelType w:val="multilevel"/>
    <w:tmpl w:val="E63AE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27BA8"/>
    <w:multiLevelType w:val="hybridMultilevel"/>
    <w:tmpl w:val="54D2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E29A1"/>
    <w:multiLevelType w:val="multilevel"/>
    <w:tmpl w:val="6240852A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6534"/>
    <w:rsid w:val="00016EE2"/>
    <w:rsid w:val="00031287"/>
    <w:rsid w:val="00062C8A"/>
    <w:rsid w:val="00386C18"/>
    <w:rsid w:val="005E485C"/>
    <w:rsid w:val="008C2E59"/>
    <w:rsid w:val="00964ECE"/>
    <w:rsid w:val="00B86534"/>
    <w:rsid w:val="00C04D60"/>
    <w:rsid w:val="00D21737"/>
    <w:rsid w:val="00D51FD2"/>
    <w:rsid w:val="00E533F3"/>
    <w:rsid w:val="00F1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7540"/>
  <w15:docId w15:val="{D233AFEE-AE9B-466F-A008-4CE4E12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ECE"/>
    <w:pPr>
      <w:widowControl w:val="0"/>
      <w:suppressAutoHyphens/>
      <w:spacing w:after="0" w:line="240" w:lineRule="auto"/>
    </w:pPr>
    <w:rPr>
      <w:rFonts w:ascii="Times New Roman" w:eastAsia="DejaVu Sans;Times New Roman" w:hAnsi="Times New Roman" w:cs="Lohit Hindi;Arial Unicode M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4E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64E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964E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5">
    <w:name w:val="List Paragraph"/>
    <w:basedOn w:val="a"/>
    <w:uiPriority w:val="34"/>
    <w:qFormat/>
    <w:rsid w:val="00D51FD2"/>
    <w:pPr>
      <w:ind w:left="720"/>
      <w:contextualSpacing/>
    </w:pPr>
    <w:rPr>
      <w:rFonts w:cs="Mangal"/>
      <w:szCs w:val="21"/>
    </w:rPr>
  </w:style>
  <w:style w:type="character" w:styleId="a6">
    <w:name w:val="Hyperlink"/>
    <w:basedOn w:val="a0"/>
    <w:uiPriority w:val="99"/>
    <w:unhideWhenUsed/>
    <w:rsid w:val="00D51FD2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51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51FD2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9">
    <w:name w:val="Верхний колонтитул Знак"/>
    <w:basedOn w:val="a0"/>
    <w:link w:val="a8"/>
    <w:uiPriority w:val="99"/>
    <w:rsid w:val="00D51FD2"/>
  </w:style>
  <w:style w:type="character" w:customStyle="1" w:styleId="normaltextrun">
    <w:name w:val="normaltextrun"/>
    <w:basedOn w:val="a0"/>
    <w:rsid w:val="00D51FD2"/>
  </w:style>
  <w:style w:type="character" w:customStyle="1" w:styleId="eop">
    <w:name w:val="eop"/>
    <w:basedOn w:val="a0"/>
    <w:rsid w:val="00D51FD2"/>
  </w:style>
  <w:style w:type="character" w:customStyle="1" w:styleId="c13">
    <w:name w:val="c13"/>
    <w:basedOn w:val="a0"/>
    <w:rsid w:val="00D51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book/biology/6-klass/biologiya-6-klass-ponomareva-i-n" TargetMode="External"/><Relationship Id="rId13" Type="http://schemas.openxmlformats.org/officeDocument/2006/relationships/hyperlink" Target="https://interneturok.ru/lesson/biology/6-klass/bstroenie-pokrytosemennyh-rastenijb/stroenie-semeni-plod" TargetMode="External"/><Relationship Id="rId18" Type="http://schemas.openxmlformats.org/officeDocument/2006/relationships/hyperlink" Target="https://interneturok.ru/book/biology/6-klass/biologiya-6-klass-ponomareva-i-n" TargetMode="External"/><Relationship Id="rId26" Type="http://schemas.openxmlformats.org/officeDocument/2006/relationships/hyperlink" Target="https://www.yaklass.ru/p/biologia/bakterii-griby-rasteniya/stroenie-organov-pokrytosemennykh-rastenii-14403/plody-i-semena-14337" TargetMode="External"/><Relationship Id="rId39" Type="http://schemas.openxmlformats.org/officeDocument/2006/relationships/hyperlink" Target="https://www.yaklass.ru/p/biologia/bakterii-griby-rasteniya/zhiznedeiatelnost-rastitelnykh-organizmov-14968/prorastanie-semian-periody-zhizni-rasteniia-147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terneturok.ru/lesson/biology/6-klass/bstroenie-pokrytosemennyh-rastenijb/vidoizmeneniya-pobega" TargetMode="External"/><Relationship Id="rId34" Type="http://schemas.openxmlformats.org/officeDocument/2006/relationships/hyperlink" Target="https://resh.edu.ru/subject/lesson/6762/" TargetMode="External"/><Relationship Id="rId42" Type="http://schemas.openxmlformats.org/officeDocument/2006/relationships/hyperlink" Target="https://resh.edu.ru/subject/lesson/457/" TargetMode="External"/><Relationship Id="rId7" Type="http://schemas.openxmlformats.org/officeDocument/2006/relationships/hyperlink" Target="https://interneturok.ru/book/biology/6-klass/biologiya-6-klass-ponomareva-i-n" TargetMode="External"/><Relationship Id="rId12" Type="http://schemas.openxmlformats.org/officeDocument/2006/relationships/hyperlink" Target="https://interneturok.ru/book/biology/6-klass/biologiya-6-klass-ponomareva-i-n" TargetMode="External"/><Relationship Id="rId17" Type="http://schemas.openxmlformats.org/officeDocument/2006/relationships/hyperlink" Target="https://interneturok.ru/book/biology/6-klass/biologiya-6-klass-ponomareva-i-n" TargetMode="External"/><Relationship Id="rId25" Type="http://schemas.openxmlformats.org/officeDocument/2006/relationships/hyperlink" Target="https://www.yaklass.ru/p/biologia/bakterii-griby-rasteniya/stroenie-organov-pokrytosemennykh-rastenii-14403/generativnye-organy-tcvetki-sotcvetiia-14336" TargetMode="External"/><Relationship Id="rId33" Type="http://schemas.openxmlformats.org/officeDocument/2006/relationships/hyperlink" Target="https://www.yaklass.ru/p/biologia/bakterii-griby-rasteniya/zhiznedeiatelnost-rastitelnykh-organizmov-14968/dykhanie-i-obmen-veshchestv-u-rastenii-14763" TargetMode="External"/><Relationship Id="rId38" Type="http://schemas.openxmlformats.org/officeDocument/2006/relationships/hyperlink" Target="https://resh.edu.ru/subject/lesson/676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urok.ru/lesson/biology/6-klass/bstroenie-pokrytosemennyh-rastenijb/koren" TargetMode="External"/><Relationship Id="rId20" Type="http://schemas.openxmlformats.org/officeDocument/2006/relationships/hyperlink" Target="https://interneturok.ru/lesson/biology/6-klass/bstroenie-pokrytosemennyh-rastenijb/pobegi-i-pochki" TargetMode="External"/><Relationship Id="rId29" Type="http://schemas.openxmlformats.org/officeDocument/2006/relationships/hyperlink" Target="https://resh.edu.ru/subject/lesson/6756/" TargetMode="External"/><Relationship Id="rId41" Type="http://schemas.openxmlformats.org/officeDocument/2006/relationships/hyperlink" Target="https://www.yaklass.ru/p/biologia/bakterii-griby-rasteniya/tcvetkovye-ili-pokrytosemennye-rasteniia-16276/priznaki-i-predstaviteli-klassa-dvudolnye-1491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terneturok.ru/book/biology/6-klass/biologiya-bakterii-griby-rasteniya-6-klass-pasechnik-v-v" TargetMode="External"/><Relationship Id="rId11" Type="http://schemas.openxmlformats.org/officeDocument/2006/relationships/hyperlink" Target="https://interneturok.ru/book/biology/6-klass/biologiya-6-klass-ponomareva-i-n" TargetMode="External"/><Relationship Id="rId24" Type="http://schemas.openxmlformats.org/officeDocument/2006/relationships/hyperlink" Target="https://resh.edu.ru/subject/lesson/821/" TargetMode="External"/><Relationship Id="rId32" Type="http://schemas.openxmlformats.org/officeDocument/2006/relationships/hyperlink" Target="https://resh.edu.ru/subject/lesson/6766/" TargetMode="External"/><Relationship Id="rId37" Type="http://schemas.openxmlformats.org/officeDocument/2006/relationships/hyperlink" Target="https://www.yaklass.ru/p/biologia/bakterii-griby-rasteniya/zhiznedeiatelnost-rastitelnykh-organizmov-14968/bespoloe-i-polovoe-razmnozhenie-rastenii-13861" TargetMode="External"/><Relationship Id="rId40" Type="http://schemas.openxmlformats.org/officeDocument/2006/relationships/hyperlink" Target="https://www.yaklass.ru/p/biologia/bakterii-griby-rasteniya/klassifikatciia-rastenii-14962/osnovnye-printcipy-sistematiki-rastenii-14920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https://interneturok.ru/book/biology/6-klass/biologiya-6-klass-ponomareva-i-n" TargetMode="External"/><Relationship Id="rId23" Type="http://schemas.openxmlformats.org/officeDocument/2006/relationships/hyperlink" Target="https://interneturok.ru/book/biology/6-klass/biologiya-6-klass-ponomareva-i-n" TargetMode="External"/><Relationship Id="rId28" Type="http://schemas.openxmlformats.org/officeDocument/2006/relationships/hyperlink" Target="https://resh.edu.ru/subject/lesson/6755/" TargetMode="External"/><Relationship Id="rId36" Type="http://schemas.openxmlformats.org/officeDocument/2006/relationships/hyperlink" Target="https://resh.edu.ru/subject/lesson/6764/" TargetMode="External"/><Relationship Id="rId10" Type="http://schemas.openxmlformats.org/officeDocument/2006/relationships/hyperlink" Target="https://interneturok.ru/lesson/biology/6-klass/osnovy-sistematiki-rasteniy/klassy-tsvetkovyh-rasteniy" TargetMode="External"/><Relationship Id="rId19" Type="http://schemas.openxmlformats.org/officeDocument/2006/relationships/hyperlink" Target="https://interneturok.ru/lesson/biology/6-klass/bstroenie-pokrytosemennyh-rastenijb/pobegi-i-pochki" TargetMode="External"/><Relationship Id="rId31" Type="http://schemas.openxmlformats.org/officeDocument/2006/relationships/hyperlink" Target="https://resh.edu.ru/subject/lesson/6760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book/biology/6-klass/biologiya-6-klass-ponomareva-i-n" TargetMode="External"/><Relationship Id="rId14" Type="http://schemas.openxmlformats.org/officeDocument/2006/relationships/hyperlink" Target="https://interneturok.ru/lesson/biology/6-klass/bstroenie-pokrytosemennyh-rastenijb/stroenie-semeni-plod" TargetMode="External"/><Relationship Id="rId22" Type="http://schemas.openxmlformats.org/officeDocument/2006/relationships/hyperlink" Target="https://interneturok.ru/book/biology/6-klass/biologiya-6-klass-ponomareva-i-n" TargetMode="External"/><Relationship Id="rId27" Type="http://schemas.openxmlformats.org/officeDocument/2006/relationships/hyperlink" Target="https://www.yaklass.ru/p/biologia/bakterii-griby-rasteniya/stroenie-organov-pokrytosemennykh-rastenii-14403/plody-i-semena-14337" TargetMode="External"/><Relationship Id="rId30" Type="http://schemas.openxmlformats.org/officeDocument/2006/relationships/hyperlink" Target="https://resh.edu.ru/subject/lesson/6759/" TargetMode="External"/><Relationship Id="rId35" Type="http://schemas.openxmlformats.org/officeDocument/2006/relationships/hyperlink" Target="https://www.yaklass.ru/p/biologia/bakterii-griby-rasteniya/zhiznedeiatelnost-rastitelnykh-organizmov-14968/bespoloe-i-polovoe-razmnozhenie-rastenii-13861" TargetMode="External"/><Relationship Id="rId43" Type="http://schemas.openxmlformats.org/officeDocument/2006/relationships/hyperlink" Target="https://www.yaklass.ru/p/biologia/bakterii-griby-rasteniya/tcvetkovye-ili-pokrytosemennye-rasteniia-16276/priznaki-i-predstaviteli-klassa-odnodolnye-149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7071</Words>
  <Characters>40308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9</cp:revision>
  <dcterms:created xsi:type="dcterms:W3CDTF">2021-09-08T20:35:00Z</dcterms:created>
  <dcterms:modified xsi:type="dcterms:W3CDTF">2021-09-16T16:50:00Z</dcterms:modified>
</cp:coreProperties>
</file>