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00" w:rsidRPr="004B2294" w:rsidRDefault="00607100" w:rsidP="004B2294">
      <w:pPr>
        <w:pStyle w:val="af6"/>
        <w:rPr>
          <w:szCs w:val="24"/>
        </w:rPr>
      </w:pPr>
    </w:p>
    <w:p w:rsidR="00446E37" w:rsidRDefault="007D1018" w:rsidP="00173D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noProof/>
          <w:sz w:val="24"/>
          <w:szCs w:val="24"/>
        </w:rPr>
        <w:drawing>
          <wp:inline distT="0" distB="0" distL="0" distR="0">
            <wp:extent cx="5942398" cy="9303488"/>
            <wp:effectExtent l="19050" t="0" r="1202" b="0"/>
            <wp:docPr id="1" name="Рисунок 1" descr="C:\Users\1\Desktop\программы ВУД титульники\2020-10-09\алые паруса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алые паруса 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Основой для современной организации воспитательной работы с учащимися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</w:t>
      </w:r>
      <w:r w:rsidRPr="00446E37">
        <w:rPr>
          <w:rFonts w:ascii="Times New Roman" w:hAnsi="Times New Roman"/>
          <w:color w:val="00B050"/>
          <w:sz w:val="24"/>
          <w:szCs w:val="24"/>
        </w:rPr>
        <w:t> </w:t>
      </w:r>
      <w:r w:rsidRPr="00446E37">
        <w:rPr>
          <w:rFonts w:ascii="Times New Roman" w:hAnsi="Times New Roman"/>
          <w:sz w:val="24"/>
          <w:szCs w:val="24"/>
        </w:rPr>
        <w:t>человек и его здоровье, труд, образование и культура (на основе принципа деятельностного подхода к воспитанию).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Воспитание детей происходит в любой момент их деятельности. Однако наиболее продуктивно это воспитание осуществлять в свободное от обучения время. Поэтому внеурочная деятельность школьников направлена на их культурно-творческую деятельность и духовно-нравственный потенциал, высокий уровень самосознания дисциплины, способности сделать правильный нравственный выбор.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Развитие и формирование личности можно успешно осуществлять только в коллективе и через коллектив, что является одной из важнейших закономерностей воспитания.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В настоящее время в России идёт становление новой системы образования, ориентированной на вхождение в мировое образовательное пространство, но по-прежнему особая роль отводится духовному воспитанию личности, становлению нравственного облика человека. Подготовить ребёнка к жизни – это конечная цель системы. Принципиально важно – что и как формировать у него для её достижения.</w:t>
      </w:r>
    </w:p>
    <w:p w:rsidR="00173DF2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ab/>
        <w:t>Любой ребёнок, в каком бы возрасте он ни был, требует к себе самого пристального внимания. Он не просто член коллектива, он прежде всего личность. Обращение к личности ребёнка, к его жизненным  силам и потенциальным возможностям,  к его самовоспитанию является одним из средств решения вопросов воспитания.</w:t>
      </w:r>
    </w:p>
    <w:p w:rsidR="004B2294" w:rsidRPr="00446E37" w:rsidRDefault="004B2294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bCs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Рабочая п</w:t>
      </w:r>
      <w:r w:rsidRPr="00446E37">
        <w:rPr>
          <w:rFonts w:ascii="Times New Roman" w:hAnsi="Times New Roman"/>
          <w:bCs/>
          <w:sz w:val="24"/>
          <w:szCs w:val="24"/>
        </w:rPr>
        <w:t>рограмма курса внеурочной деятельности  «Алые паруса» социальной направленности рассчитана на один год, ориентирована на обучающихся 5</w:t>
      </w:r>
      <w:r w:rsidR="00487A02">
        <w:rPr>
          <w:rFonts w:ascii="Times New Roman" w:hAnsi="Times New Roman"/>
          <w:bCs/>
          <w:sz w:val="24"/>
          <w:szCs w:val="24"/>
        </w:rPr>
        <w:t xml:space="preserve"> </w:t>
      </w:r>
      <w:r w:rsidRPr="00446E37">
        <w:rPr>
          <w:rFonts w:ascii="Times New Roman" w:hAnsi="Times New Roman"/>
          <w:bCs/>
          <w:sz w:val="24"/>
          <w:szCs w:val="24"/>
        </w:rPr>
        <w:t xml:space="preserve">класса </w:t>
      </w:r>
      <w:r w:rsidRPr="00446E37">
        <w:rPr>
          <w:rFonts w:ascii="Times New Roman" w:hAnsi="Times New Roman"/>
          <w:iCs/>
          <w:sz w:val="24"/>
          <w:szCs w:val="24"/>
        </w:rPr>
        <w:t>с использованием следующих нормативно-правовых документов:</w:t>
      </w:r>
    </w:p>
    <w:p w:rsidR="00173DF2" w:rsidRPr="00446E37" w:rsidRDefault="00173DF2" w:rsidP="004B2294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Закон Российской Федерации «Об образовании в Российской Федерации» №273-ФЗ, утвержденного 29.12.2012г.</w:t>
      </w:r>
    </w:p>
    <w:p w:rsidR="00173DF2" w:rsidRPr="00446E37" w:rsidRDefault="00173DF2" w:rsidP="004B2294">
      <w:pPr>
        <w:pStyle w:val="a7"/>
        <w:numPr>
          <w:ilvl w:val="0"/>
          <w:numId w:val="19"/>
        </w:numPr>
        <w:rPr>
          <w:rFonts w:ascii="Times New Roman" w:hAnsi="Times New Roman"/>
          <w:color w:val="2F5496" w:themeColor="accent5" w:themeShade="BF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 (с изменениями)</w:t>
      </w:r>
    </w:p>
    <w:p w:rsidR="00173DF2" w:rsidRPr="00446E37" w:rsidRDefault="00173DF2" w:rsidP="004B2294">
      <w:pPr>
        <w:pStyle w:val="a7"/>
        <w:numPr>
          <w:ilvl w:val="0"/>
          <w:numId w:val="19"/>
        </w:numPr>
        <w:rPr>
          <w:rFonts w:ascii="Times New Roman" w:hAnsi="Times New Roman"/>
          <w:color w:val="2F5496" w:themeColor="accent5" w:themeShade="BF"/>
          <w:sz w:val="24"/>
          <w:szCs w:val="24"/>
        </w:rPr>
      </w:pPr>
      <w:r w:rsidRPr="00446E37">
        <w:rPr>
          <w:rFonts w:ascii="Times New Roman" w:eastAsia="Calibri" w:hAnsi="Times New Roman"/>
          <w:sz w:val="24"/>
          <w:szCs w:val="24"/>
          <w:lang w:eastAsia="en-US"/>
        </w:rPr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изменениями).</w:t>
      </w:r>
    </w:p>
    <w:p w:rsidR="00173DF2" w:rsidRPr="00446E37" w:rsidRDefault="00173DF2" w:rsidP="004B2294">
      <w:pPr>
        <w:pStyle w:val="a7"/>
        <w:numPr>
          <w:ilvl w:val="0"/>
          <w:numId w:val="19"/>
        </w:numPr>
        <w:rPr>
          <w:rFonts w:ascii="Times New Roman" w:eastAsia="Calibri" w:hAnsi="Times New Roman"/>
          <w:sz w:val="24"/>
          <w:szCs w:val="24"/>
        </w:rPr>
      </w:pPr>
      <w:r w:rsidRPr="00446E37">
        <w:rPr>
          <w:rFonts w:ascii="Times New Roman" w:eastAsia="Calibri" w:hAnsi="Times New Roman"/>
          <w:sz w:val="24"/>
          <w:szCs w:val="24"/>
        </w:rPr>
        <w:t>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173DF2" w:rsidRDefault="00173DF2" w:rsidP="004B2294">
      <w:pPr>
        <w:pStyle w:val="a7"/>
        <w:numPr>
          <w:ilvl w:val="0"/>
          <w:numId w:val="19"/>
        </w:numPr>
        <w:rPr>
          <w:rFonts w:ascii="Times New Roman" w:eastAsia="Calibri" w:hAnsi="Times New Roman"/>
          <w:sz w:val="24"/>
          <w:szCs w:val="24"/>
        </w:rPr>
      </w:pPr>
      <w:r w:rsidRPr="00446E37">
        <w:rPr>
          <w:rFonts w:ascii="Times New Roman" w:eastAsia="Calibri" w:hAnsi="Times New Roman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образования и науки РФ от 24.11.2011 № МД1552/03).</w:t>
      </w:r>
    </w:p>
    <w:p w:rsidR="004B2294" w:rsidRDefault="004B2294" w:rsidP="004B2294">
      <w:pPr>
        <w:pStyle w:val="a7"/>
        <w:rPr>
          <w:rFonts w:ascii="Times New Roman" w:eastAsia="Calibri" w:hAnsi="Times New Roman"/>
          <w:sz w:val="24"/>
          <w:szCs w:val="24"/>
        </w:rPr>
      </w:pPr>
    </w:p>
    <w:p w:rsidR="004B2294" w:rsidRDefault="004B2294" w:rsidP="004B2294">
      <w:pPr>
        <w:pStyle w:val="a7"/>
        <w:rPr>
          <w:rFonts w:ascii="Times New Roman" w:eastAsia="Calibri" w:hAnsi="Times New Roman"/>
          <w:sz w:val="24"/>
          <w:szCs w:val="24"/>
        </w:rPr>
      </w:pPr>
    </w:p>
    <w:p w:rsidR="004B2294" w:rsidRDefault="004B2294" w:rsidP="004B2294">
      <w:pPr>
        <w:pStyle w:val="a7"/>
        <w:rPr>
          <w:rFonts w:ascii="Times New Roman" w:eastAsia="Calibri" w:hAnsi="Times New Roman"/>
          <w:sz w:val="24"/>
          <w:szCs w:val="24"/>
        </w:rPr>
      </w:pPr>
    </w:p>
    <w:p w:rsidR="004B2294" w:rsidRPr="00446E37" w:rsidRDefault="004B2294" w:rsidP="004B2294">
      <w:pPr>
        <w:pStyle w:val="a7"/>
        <w:rPr>
          <w:rFonts w:ascii="Times New Roman" w:eastAsia="Calibri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lastRenderedPageBreak/>
        <w:t>Освоение курса внеурочной деятельности «Алые паруса» предполагает достижение следующих результатов:</w:t>
      </w:r>
    </w:p>
    <w:p w:rsidR="00173DF2" w:rsidRPr="00446E37" w:rsidRDefault="00173DF2" w:rsidP="00173DF2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446E3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173DF2" w:rsidRPr="00446E37" w:rsidRDefault="00173DF2" w:rsidP="00173DF2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446E37">
        <w:rPr>
          <w:rFonts w:ascii="Times New Roman" w:eastAsia="Calibri" w:hAnsi="Times New Roman"/>
          <w:sz w:val="24"/>
          <w:szCs w:val="24"/>
          <w:lang w:eastAsia="en-US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173DF2" w:rsidRPr="00446E37" w:rsidRDefault="00173DF2" w:rsidP="00173DF2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446E37">
        <w:rPr>
          <w:rFonts w:ascii="Times New Roman" w:eastAsia="Calibri" w:hAnsi="Times New Roman"/>
          <w:sz w:val="24"/>
          <w:szCs w:val="24"/>
          <w:lang w:eastAsia="en-US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173DF2" w:rsidRPr="00446E37" w:rsidRDefault="00173DF2" w:rsidP="00173DF2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446E37">
        <w:rPr>
          <w:rFonts w:ascii="Times New Roman" w:eastAsia="Calibri" w:hAnsi="Times New Roman"/>
          <w:sz w:val="24"/>
          <w:szCs w:val="24"/>
          <w:lang w:eastAsia="en-US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173DF2" w:rsidRPr="00446E37" w:rsidRDefault="00173DF2" w:rsidP="00173DF2">
      <w:pPr>
        <w:pStyle w:val="a7"/>
        <w:rPr>
          <w:rFonts w:ascii="Times New Roman" w:eastAsia="Calibri" w:hAnsi="Times New Roman"/>
          <w:sz w:val="24"/>
          <w:szCs w:val="24"/>
          <w:lang w:eastAsia="en-US"/>
        </w:rPr>
      </w:pPr>
      <w:r w:rsidRPr="00446E37">
        <w:rPr>
          <w:rFonts w:ascii="Times New Roman" w:eastAsia="Calibri" w:hAnsi="Times New Roman"/>
          <w:sz w:val="24"/>
          <w:szCs w:val="24"/>
          <w:lang w:eastAsia="en-US"/>
        </w:rPr>
        <w:t>-  понимание культурного многообразия мира, уважение к культуре своего и других народов, толерантность.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446E37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 -</w:t>
      </w:r>
      <w:r w:rsidRPr="00446E3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Регулятивные УУД: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Формулировать  проблему под руководством учителя.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Планировать пути достижения целей. Планировать ресурсы для достижения цели.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Принимать решения в проблемной ситуации на основе переговоров.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Самостоятельно планировать и осуществлять текущий контроль своей деятельности.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Вносить необходимые коррективы в исполнение как в конце действия, так и по ходу его реализации.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Оценивать продукт своей деятельности. Указывать причины успехов и неудач в деятельности.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Называет трудности, с которыми столкнулся при решении задачи, и предлагать пути их преодоления в дальнейшей деятельности.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ошибки самостоятельно.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Познавательные УУД: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 Создавать модели и схемы для решения задач.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Устанавливать взаимосвязь событий, явлений, процессов.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Участвовать в городских и общешкольных внеурочных мероприятиях.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Коммуникативные УУ Д: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Соблюдать нормы публичной речи и регламент в монологе и дискуссии.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позицию, аргументировать их.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</w:t>
      </w:r>
      <w:r w:rsidRPr="00446E37">
        <w:rPr>
          <w:rFonts w:ascii="Times New Roman" w:hAnsi="Times New Roman"/>
          <w:sz w:val="24"/>
          <w:szCs w:val="24"/>
        </w:rPr>
        <w:lastRenderedPageBreak/>
        <w:t xml:space="preserve">обеспечивать обмен знаниями между членами группы для принятия эффективных совместных решений.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Цель программы:</w:t>
      </w:r>
      <w:r w:rsidRPr="00446E37">
        <w:rPr>
          <w:rFonts w:ascii="Times New Roman" w:hAnsi="Times New Roman"/>
          <w:sz w:val="24"/>
          <w:szCs w:val="24"/>
        </w:rPr>
        <w:t> 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446E37">
        <w:rPr>
          <w:rFonts w:ascii="Times New Roman" w:hAnsi="Times New Roman"/>
          <w:b/>
          <w:bCs/>
          <w:sz w:val="24"/>
          <w:szCs w:val="24"/>
        </w:rPr>
        <w:t> </w:t>
      </w:r>
      <w:r w:rsidRPr="00446E37">
        <w:rPr>
          <w:rFonts w:ascii="Times New Roman" w:hAnsi="Times New Roman"/>
          <w:sz w:val="24"/>
          <w:szCs w:val="24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4B2294" w:rsidRPr="00446E37" w:rsidRDefault="004B2294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Для достижения указанной цели решаются следующие з</w:t>
      </w:r>
      <w:r w:rsidRPr="00446E37">
        <w:rPr>
          <w:rFonts w:ascii="Times New Roman" w:hAnsi="Times New Roman"/>
          <w:b/>
          <w:bCs/>
          <w:sz w:val="24"/>
          <w:szCs w:val="24"/>
        </w:rPr>
        <w:t>адачи: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создавать условия для эффективного гражданского и патриотического воспитания школьников;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формировать у учащихся понимание ценности семьи, ее значимость в жизни каждого человека, в жизни всей страны;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воспитывать уважительного отношения к героическому прошлому Родины, ее истории, традициям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  <w:lang w:bidi="he-IL"/>
        </w:rPr>
        <w:t xml:space="preserve">2. </w:t>
      </w:r>
      <w:r w:rsidRPr="00446E37">
        <w:rPr>
          <w:rFonts w:ascii="Times New Roman" w:hAnsi="Times New Roman"/>
          <w:b/>
          <w:sz w:val="24"/>
          <w:szCs w:val="24"/>
          <w:lang w:bidi="he-IL"/>
        </w:rPr>
        <w:t>Содержание курса внеурочной деятельности с указанием форм организации учебных занятий, основных видов учебной деятельности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Беседы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Сообщения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Встречи с интересными людьми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Просмотр и обсуждение видеоматериала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Экскурсии</w:t>
      </w:r>
    </w:p>
    <w:p w:rsidR="00173DF2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Презентации</w:t>
      </w:r>
    </w:p>
    <w:p w:rsidR="004B2294" w:rsidRPr="00446E37" w:rsidRDefault="004B2294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b/>
          <w:bCs/>
          <w:sz w:val="24"/>
          <w:szCs w:val="24"/>
        </w:rPr>
        <w:t>Практические занятия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Коллективные творческие дела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Соревнования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Викторины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Интеллектуально-познавательные игры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Заочные путешествия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Проведение выставок семейного художественного творчества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i/>
          <w:iCs/>
          <w:sz w:val="24"/>
          <w:szCs w:val="24"/>
        </w:rPr>
        <w:t>Место проведения: </w:t>
      </w:r>
      <w:r w:rsidRPr="00446E37">
        <w:rPr>
          <w:rFonts w:ascii="Times New Roman" w:hAnsi="Times New Roman"/>
          <w:sz w:val="24"/>
          <w:szCs w:val="24"/>
        </w:rPr>
        <w:t>школа,.</w:t>
      </w:r>
    </w:p>
    <w:p w:rsidR="00173DF2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i/>
          <w:iCs/>
          <w:sz w:val="24"/>
          <w:szCs w:val="24"/>
        </w:rPr>
        <w:t>Время проведения:</w:t>
      </w:r>
      <w:r w:rsidRPr="00446E37">
        <w:rPr>
          <w:rFonts w:ascii="Times New Roman" w:hAnsi="Times New Roman"/>
          <w:sz w:val="24"/>
          <w:szCs w:val="24"/>
        </w:rPr>
        <w:t>  вторая половина учебного дня.</w:t>
      </w:r>
    </w:p>
    <w:p w:rsidR="004B2294" w:rsidRDefault="004B2294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4B2294" w:rsidRPr="00446E37" w:rsidRDefault="004B2294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b/>
          <w:sz w:val="24"/>
          <w:szCs w:val="24"/>
        </w:rPr>
      </w:pPr>
      <w:r w:rsidRPr="00446E37">
        <w:rPr>
          <w:rFonts w:ascii="Times New Roman" w:hAnsi="Times New Roman"/>
          <w:b/>
          <w:sz w:val="24"/>
          <w:szCs w:val="24"/>
        </w:rPr>
        <w:lastRenderedPageBreak/>
        <w:t xml:space="preserve">Методы: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sym w:font="Symbol" w:char="F0B7"/>
      </w:r>
      <w:r w:rsidRPr="00446E37">
        <w:rPr>
          <w:rFonts w:ascii="Times New Roman" w:hAnsi="Times New Roman"/>
          <w:sz w:val="24"/>
          <w:szCs w:val="24"/>
        </w:rPr>
        <w:t xml:space="preserve"> игровой;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sym w:font="Symbol" w:char="F0B7"/>
      </w:r>
      <w:r w:rsidRPr="00446E37">
        <w:rPr>
          <w:rFonts w:ascii="Times New Roman" w:hAnsi="Times New Roman"/>
          <w:sz w:val="24"/>
          <w:szCs w:val="24"/>
        </w:rPr>
        <w:t xml:space="preserve"> словесный;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sym w:font="Symbol" w:char="F0B7"/>
      </w:r>
      <w:r w:rsidRPr="00446E37">
        <w:rPr>
          <w:rFonts w:ascii="Times New Roman" w:hAnsi="Times New Roman"/>
          <w:sz w:val="24"/>
          <w:szCs w:val="24"/>
        </w:rPr>
        <w:t xml:space="preserve"> частично-поисковый;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sym w:font="Symbol" w:char="F0B7"/>
      </w:r>
      <w:r w:rsidRPr="00446E37">
        <w:rPr>
          <w:rFonts w:ascii="Times New Roman" w:hAnsi="Times New Roman"/>
          <w:sz w:val="24"/>
          <w:szCs w:val="24"/>
        </w:rPr>
        <w:t xml:space="preserve"> исследовательский; </w:t>
      </w:r>
    </w:p>
    <w:p w:rsidR="00173DF2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sym w:font="Symbol" w:char="F0B7"/>
      </w:r>
      <w:r w:rsidRPr="00446E37">
        <w:rPr>
          <w:rFonts w:ascii="Times New Roman" w:hAnsi="Times New Roman"/>
          <w:sz w:val="24"/>
          <w:szCs w:val="24"/>
        </w:rPr>
        <w:t xml:space="preserve"> наглядно-демонстрационный.</w:t>
      </w:r>
    </w:p>
    <w:p w:rsidR="004B2294" w:rsidRPr="00446E37" w:rsidRDefault="004B2294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  <w:r w:rsidRPr="00446E37">
        <w:rPr>
          <w:rFonts w:ascii="Times New Roman" w:hAnsi="Times New Roman"/>
          <w:sz w:val="24"/>
          <w:szCs w:val="24"/>
        </w:rPr>
        <w:t>.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 В результате реализации программы «Алые паруса» ожидается: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развитие творческих способностей;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 - осознание ответственности за судьбу страны, формирование гордости за сопричастность к деяниям предыдущих поколений; 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-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 xml:space="preserve"> - осознание обучающимися высших ценностей, идеалов, ориентиров, способность руководствоваться ими в практической деятельности. Конечным результатом реализации программы должна стать активная гражданская позиция и патриотическое сознание обучающихся.</w:t>
      </w:r>
    </w:p>
    <w:p w:rsidR="00646D89" w:rsidRPr="00446E37" w:rsidRDefault="00646D89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173DF2" w:rsidRPr="00446E37" w:rsidRDefault="00173DF2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0B209F" w:rsidRPr="00446E37" w:rsidRDefault="000B209F" w:rsidP="00173DF2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446E37">
        <w:rPr>
          <w:rFonts w:ascii="Times New Roman" w:hAnsi="Times New Roman"/>
          <w:b/>
          <w:sz w:val="24"/>
          <w:szCs w:val="24"/>
          <w:lang w:bidi="he-IL"/>
        </w:rPr>
        <w:t>Календарно-тематическое планирование</w:t>
      </w:r>
    </w:p>
    <w:p w:rsidR="00CF73D0" w:rsidRPr="00446E37" w:rsidRDefault="00CF73D0" w:rsidP="00173DF2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446E37">
        <w:rPr>
          <w:rFonts w:ascii="Times New Roman" w:hAnsi="Times New Roman"/>
          <w:b/>
          <w:i/>
          <w:sz w:val="24"/>
          <w:szCs w:val="24"/>
        </w:rPr>
        <w:t>Учебно-тематический план</w:t>
      </w:r>
    </w:p>
    <w:p w:rsidR="00B311E0" w:rsidRPr="00446E37" w:rsidRDefault="00B311E0" w:rsidP="00173DF2">
      <w:pPr>
        <w:pStyle w:val="a7"/>
        <w:rPr>
          <w:rFonts w:ascii="Times New Roman" w:hAnsi="Times New Roman"/>
          <w:b/>
          <w:i/>
          <w:color w:val="C00000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1"/>
        <w:gridCol w:w="6739"/>
        <w:gridCol w:w="2835"/>
      </w:tblGrid>
      <w:tr w:rsidR="00CF73D0" w:rsidRPr="00446E37" w:rsidTr="00173DF2">
        <w:trPr>
          <w:cantSplit/>
          <w:trHeight w:val="640"/>
        </w:trPr>
        <w:tc>
          <w:tcPr>
            <w:tcW w:w="491" w:type="dxa"/>
            <w:shd w:val="clear" w:color="auto" w:fill="FFFFFF" w:themeFill="background1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39" w:type="dxa"/>
            <w:shd w:val="clear" w:color="auto" w:fill="FFFFFF" w:themeFill="background1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F73D0" w:rsidRPr="00446E37" w:rsidTr="00CF73D0">
        <w:trPr>
          <w:cantSplit/>
          <w:trHeight w:val="180"/>
        </w:trPr>
        <w:tc>
          <w:tcPr>
            <w:tcW w:w="491" w:type="dxa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9" w:type="dxa"/>
          </w:tcPr>
          <w:p w:rsidR="005C1116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«Я – патриот» </w:t>
            </w:r>
          </w:p>
          <w:p w:rsidR="00CF73D0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(воспитание патриотизма)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73D0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73D0" w:rsidRPr="00446E37" w:rsidTr="00CF73D0">
        <w:trPr>
          <w:cantSplit/>
          <w:trHeight w:val="180"/>
        </w:trPr>
        <w:tc>
          <w:tcPr>
            <w:tcW w:w="491" w:type="dxa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5C1116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«Я – гражданин» </w:t>
            </w:r>
          </w:p>
          <w:p w:rsidR="00CF73D0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(профилактика экстремизма, формирование законопослушное поведение)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73D0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73D0" w:rsidRPr="00446E37" w:rsidTr="00CF73D0">
        <w:trPr>
          <w:cantSplit/>
          <w:trHeight w:val="180"/>
        </w:trPr>
        <w:tc>
          <w:tcPr>
            <w:tcW w:w="491" w:type="dxa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9" w:type="dxa"/>
          </w:tcPr>
          <w:p w:rsidR="005C1116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«Я и здоровье» </w:t>
            </w:r>
          </w:p>
          <w:p w:rsidR="00CF73D0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(формирование норм ЗОЖ, профилактика употребления психоактивных веществ, алкоголя, табака)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73D0" w:rsidRPr="00446E37" w:rsidRDefault="002875A1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73D0" w:rsidRPr="00446E37" w:rsidTr="00CF73D0">
        <w:trPr>
          <w:cantSplit/>
          <w:trHeight w:val="180"/>
        </w:trPr>
        <w:tc>
          <w:tcPr>
            <w:tcW w:w="491" w:type="dxa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9" w:type="dxa"/>
          </w:tcPr>
          <w:p w:rsidR="005C1116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«Я и культура» </w:t>
            </w:r>
          </w:p>
          <w:p w:rsidR="00CF73D0" w:rsidRPr="00446E37" w:rsidRDefault="005C1116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(нормы и этика поведения, общения, семейная культура и пр.)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73D0" w:rsidRPr="00446E37" w:rsidRDefault="002875A1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73D0" w:rsidRPr="00446E37" w:rsidTr="00173DF2">
        <w:trPr>
          <w:cantSplit/>
          <w:trHeight w:val="493"/>
        </w:trPr>
        <w:tc>
          <w:tcPr>
            <w:tcW w:w="7230" w:type="dxa"/>
            <w:gridSpan w:val="2"/>
            <w:shd w:val="clear" w:color="auto" w:fill="FFFFFF" w:themeFill="background1"/>
            <w:vAlign w:val="center"/>
          </w:tcPr>
          <w:p w:rsidR="00CF73D0" w:rsidRPr="00446E37" w:rsidRDefault="00CF73D0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FFFFFF" w:themeFill="background1"/>
          </w:tcPr>
          <w:p w:rsidR="00CF73D0" w:rsidRPr="00446E37" w:rsidRDefault="00685C22" w:rsidP="00173D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F73D0" w:rsidRPr="00446E37" w:rsidRDefault="00CF73D0" w:rsidP="00173DF2">
      <w:pPr>
        <w:pStyle w:val="a7"/>
        <w:rPr>
          <w:rFonts w:ascii="Times New Roman" w:hAnsi="Times New Roman"/>
          <w:sz w:val="24"/>
          <w:szCs w:val="24"/>
        </w:rPr>
      </w:pPr>
    </w:p>
    <w:p w:rsidR="005C1116" w:rsidRPr="00446E37" w:rsidRDefault="005C1116" w:rsidP="00173DF2">
      <w:pPr>
        <w:pStyle w:val="a7"/>
        <w:rPr>
          <w:rFonts w:ascii="Times New Roman" w:hAnsi="Times New Roman"/>
          <w:color w:val="C00000"/>
          <w:sz w:val="24"/>
          <w:szCs w:val="24"/>
        </w:rPr>
      </w:pPr>
    </w:p>
    <w:p w:rsidR="000B209F" w:rsidRPr="00446E37" w:rsidRDefault="000B209F" w:rsidP="002875A1">
      <w:pPr>
        <w:pStyle w:val="a7"/>
        <w:rPr>
          <w:rFonts w:ascii="Times New Roman" w:hAnsi="Times New Roman"/>
          <w:b/>
          <w:i/>
          <w:sz w:val="24"/>
          <w:szCs w:val="24"/>
        </w:rPr>
        <w:sectPr w:rsidR="000B209F" w:rsidRPr="00446E37" w:rsidSect="00AF083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1404" w:rsidRPr="00AF083B" w:rsidRDefault="000B209F" w:rsidP="00AF083B">
      <w:pPr>
        <w:pStyle w:val="a7"/>
        <w:rPr>
          <w:rFonts w:ascii="Times New Roman" w:hAnsi="Times New Roman"/>
          <w:color w:val="FF0000"/>
          <w:sz w:val="24"/>
          <w:szCs w:val="24"/>
          <w:u w:val="single"/>
        </w:rPr>
      </w:pPr>
      <w:r w:rsidRPr="00446E37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-1248" w:tblpY="434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4252"/>
        <w:gridCol w:w="10915"/>
      </w:tblGrid>
      <w:tr w:rsidR="00AF083B" w:rsidRPr="00446E37" w:rsidTr="004B2294">
        <w:trPr>
          <w:cantSplit/>
          <w:trHeight w:val="526"/>
        </w:trPr>
        <w:tc>
          <w:tcPr>
            <w:tcW w:w="454" w:type="dxa"/>
            <w:vMerge w:val="restart"/>
            <w:shd w:val="clear" w:color="auto" w:fill="auto"/>
            <w:textDirection w:val="btL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F083B" w:rsidRPr="00446E37" w:rsidRDefault="00AF083B" w:rsidP="00AF08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Тема                                                                                    </w:t>
            </w:r>
          </w:p>
        </w:tc>
        <w:tc>
          <w:tcPr>
            <w:tcW w:w="10915" w:type="dxa"/>
            <w:vMerge w:val="restart"/>
            <w:shd w:val="clear" w:color="auto" w:fill="auto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Характеристика деятельностиобучающегося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1170"/>
        </w:trPr>
        <w:tc>
          <w:tcPr>
            <w:tcW w:w="454" w:type="dxa"/>
            <w:vMerge/>
            <w:shd w:val="clear" w:color="auto" w:fill="BFBFBF" w:themeFill="background1" w:themeFillShade="BF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vMerge/>
            <w:shd w:val="clear" w:color="auto" w:fill="auto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3B" w:rsidRPr="00446E37" w:rsidTr="004B2294">
        <w:trPr>
          <w:gridAfter w:val="2"/>
          <w:wAfter w:w="15167" w:type="dxa"/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«Я и моё Отечество»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4B2294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Слушают учителя, ведут диалог, беседу, рассуждают.</w:t>
            </w: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викторина «Города России».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Я – частица класса, но я - индивидуальность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Представление своего увлечения, хобби, спортивных или творческих достижений (презентация, фото, рассказ, демонстрация).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Геральдика – наука о гербах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Знакомятся с символикой, ведут беседу, рассуждают, 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Знакомятся с Конституцией, символикой России, ведут беседу, рассуждают, учат гимн России. Игра геральдика разных регионов России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Символы нашего края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173DF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Знакомятся с геральдикой Ярославской области. Беседа, выставка рисунков.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праздник</w:t>
            </w:r>
            <w:r w:rsidRPr="00446E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– День Согласия и примирения.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Ведут диалог, беседу.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Города – герои</w:t>
            </w:r>
          </w:p>
        </w:tc>
        <w:tc>
          <w:tcPr>
            <w:tcW w:w="10915" w:type="dxa"/>
            <w:vMerge w:val="restart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 xml:space="preserve"> Смотрят презентации, </w:t>
            </w:r>
            <w:r w:rsidRPr="00446E37">
              <w:rPr>
                <w:rFonts w:ascii="Times New Roman" w:hAnsi="Times New Roman"/>
                <w:sz w:val="24"/>
                <w:szCs w:val="24"/>
              </w:rPr>
              <w:t>ведут беседу, рассуждают.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Готовят  мини исследовательские проекты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О подвигах детей в военное время</w:t>
            </w:r>
          </w:p>
        </w:tc>
        <w:tc>
          <w:tcPr>
            <w:tcW w:w="10915" w:type="dxa"/>
            <w:vMerge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О подвигах детей в мирное время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 xml:space="preserve"> Слушают проектные работы обучающихся на тему « Дети  герои в наше время.»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«Что такое экстремизм?»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Знакомятся с Конституцией России.  Знакомятся с Федеральным Законом от 25.07.2002 №114-ФЗ «О противодействии экстремистской деятельности».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«Я – гражданин России» 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 свое отношение к Родине, обществу, семье. Участвуют в игре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 Я гражданин», рисуют плакаты.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« Что такое экономика?»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(особенности экономики России) 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 xml:space="preserve">       КТД «Экономический ринг»  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 xml:space="preserve">Смотрят презентации, </w:t>
            </w: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ведут беседу, рассуждают.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«Я и другие» 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Формируют знания и умения для овладения оптимальным алгоритмом построения взаимодействия с партнерами по общению.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«Кто такой лидер?»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Деловая игра « Лидер», ведут беседу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развивают чувства ответственности за свои действия; знание своих обязанностей, выявляют лидеров в своей группе.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«Я и моя родина»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Ведут беседы о  социальной активности, желании участвовать в преобразованиях окружающей жизни;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Страна, в которой бы мне хотелось жить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 xml:space="preserve">Смотрят презентации, </w:t>
            </w: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ведут беседу, рассуждают. Конкурс стихов.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«Россия многонациональная страна».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Проходит обсуждение  толерантного отношения   к разным народностям.</w:t>
            </w: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Слушают учителя, ведут диалог, беседу, рассуждают. Конкурс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Слушают учителя, ведут диалог, беседу, рассуждают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Ритмы жизни и здоровье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Беседа, диспут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«Береги здоровье смолоду».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Учатся развивать позитивный и адекватный образ своего тела, «физического Я» как меняющегося и развивающегося.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Круглый стол. Тренинг.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«Что такое стресс?».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Знакомятся с понятиями стрес и стрессоустойчивость. Участвуют в тренинге учатся управлять своими эмоциями, умение выдерживать напор в сложных и экстремальных ситуациях. Ведут диалог, беседу, рассуждают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«Мифы и правда о курении и алкоголе».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 xml:space="preserve">Смотрят презентации, </w:t>
            </w: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ведут беседу, рассуждают.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«Культура потребления медицинских услуг»</w:t>
            </w: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(Обращение с лекарственными препаратами.) 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  Знакомятся с пользой и вредом медикаментов. Осторожное обращение с лекарствами).Слушают учителя, ведут диалог, беседу, рассуждают.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«Жизнь бесценна»</w:t>
            </w:r>
          </w:p>
        </w:tc>
        <w:tc>
          <w:tcPr>
            <w:tcW w:w="10915" w:type="dxa"/>
            <w:vMerge w:val="restart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Развивают позитивное отношение к здоровому образу жизни, ответственное отношение к своему здоровью и здоровью окружающих.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рисунков « Если хочешь быть здоров…»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«Бездна, в которую надо заглянуть»</w:t>
            </w:r>
          </w:p>
        </w:tc>
        <w:tc>
          <w:tcPr>
            <w:tcW w:w="10915" w:type="dxa"/>
            <w:vMerge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 xml:space="preserve">«Предупреждение употребления психоактивных веществ» 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Общее представление о психоактивных веществах. Выясняют и беседуют  на тему «Почему люди употребляют психоактивные вещества?» Обсуждают вред табачного дыма.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Культура умственного труда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Ведут диалог, беседу, рассуждают.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«По лабиринтам знаний»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sz w:val="24"/>
                <w:szCs w:val="24"/>
              </w:rPr>
              <w:t>Слушают учителя, ведут диалог, беседу, рассуждают.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Развивается их творческое мышление, художественные способности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Мои любимые книги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библиотеку.</w:t>
            </w:r>
            <w:r w:rsidRPr="00446E37">
              <w:rPr>
                <w:rFonts w:ascii="Times New Roman" w:hAnsi="Times New Roman"/>
                <w:sz w:val="24"/>
                <w:szCs w:val="24"/>
              </w:rPr>
              <w:t xml:space="preserve"> Делятся впечатлением от прочитанных книг, анализируют. Ф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ормируют потребность к самообразованию, воспитанию своих морально-волевых качеств, воспитывается  у школьников чувство прекрасного, развивается их творческое мышление, художественные способности.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мир мудрых мыслей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воспитывается  у школьников чувство прекрасного, развивается их творческое мышление, художественные способности, формируется эстетические вкусы, идеалы;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.«Мы вместе». 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Празднование 23 февраля и 8 марта.  Развивают умение строить равноправные отношения со сверстниками, основанные на взаимопонимании, взаимности. Выставка рисунков</w:t>
            </w:r>
          </w:p>
        </w:tc>
      </w:tr>
      <w:tr w:rsidR="00AF083B" w:rsidRPr="00446E37" w:rsidTr="004B2294">
        <w:trPr>
          <w:cantSplit/>
          <w:trHeight w:val="564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Урок милосердия и доброты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Добра и зла житейские приметы 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Обсуждение «Что является причинами добра и зла? Что заставляет человека выбирать зло?»</w:t>
            </w: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доброго отношения к жизни, умение находить в ней радость и желания творить добро.</w:t>
            </w:r>
          </w:p>
        </w:tc>
      </w:tr>
      <w:tr w:rsidR="00AF083B" w:rsidRPr="00446E37" w:rsidTr="004B2294">
        <w:trPr>
          <w:cantSplit/>
          <w:trHeight w:val="1040"/>
        </w:trPr>
        <w:tc>
          <w:tcPr>
            <w:tcW w:w="454" w:type="dxa"/>
            <w:shd w:val="clear" w:color="auto" w:fill="FFFFFF" w:themeFill="background1"/>
            <w:vAlign w:val="center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E3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Человек в мире искусств</w:t>
            </w:r>
          </w:p>
        </w:tc>
        <w:tc>
          <w:tcPr>
            <w:tcW w:w="10915" w:type="dxa"/>
            <w:shd w:val="clear" w:color="auto" w:fill="FFFFFF" w:themeFill="background1"/>
          </w:tcPr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стол, обсуждение собственных предпочтений в мире искусств. Конкурс рукотворных работ ( аппликации, поделки, фото и т.д.). Формирование понятия «хобби».</w:t>
            </w:r>
          </w:p>
          <w:p w:rsidR="00AF083B" w:rsidRPr="00446E37" w:rsidRDefault="00AF083B" w:rsidP="002875A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0F73" w:rsidRPr="00446E37" w:rsidRDefault="00A00F73" w:rsidP="00A00F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00F73" w:rsidRPr="00446E37" w:rsidRDefault="00A00F73" w:rsidP="00A00F73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446E37">
        <w:rPr>
          <w:rFonts w:ascii="Times New Roman" w:hAnsi="Times New Roman" w:cs="Times New Roman"/>
          <w:sz w:val="24"/>
          <w:szCs w:val="24"/>
        </w:rPr>
        <w:tab/>
      </w:r>
    </w:p>
    <w:p w:rsidR="00FF0B56" w:rsidRDefault="00FF0B56" w:rsidP="00AF083B">
      <w:pPr>
        <w:pStyle w:val="a7"/>
        <w:shd w:val="clear" w:color="auto" w:fill="FFFFFF" w:themeFill="background1"/>
        <w:spacing w:line="360" w:lineRule="auto"/>
        <w:ind w:left="-102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0B56" w:rsidRDefault="00FF0B56" w:rsidP="00AF083B">
      <w:pPr>
        <w:pStyle w:val="a7"/>
        <w:shd w:val="clear" w:color="auto" w:fill="FFFFFF" w:themeFill="background1"/>
        <w:spacing w:line="360" w:lineRule="auto"/>
        <w:ind w:left="-102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0B56" w:rsidRDefault="00FF0B56" w:rsidP="00AF083B">
      <w:pPr>
        <w:pStyle w:val="a7"/>
        <w:shd w:val="clear" w:color="auto" w:fill="FFFFFF" w:themeFill="background1"/>
        <w:spacing w:line="360" w:lineRule="auto"/>
        <w:ind w:left="-102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0B56" w:rsidRDefault="00FF0B56" w:rsidP="00AF083B">
      <w:pPr>
        <w:pStyle w:val="a7"/>
        <w:shd w:val="clear" w:color="auto" w:fill="FFFFFF" w:themeFill="background1"/>
        <w:spacing w:line="360" w:lineRule="auto"/>
        <w:ind w:left="-102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0B56" w:rsidRDefault="00FF0B56" w:rsidP="00AF083B">
      <w:pPr>
        <w:pStyle w:val="a7"/>
        <w:shd w:val="clear" w:color="auto" w:fill="FFFFFF" w:themeFill="background1"/>
        <w:spacing w:line="360" w:lineRule="auto"/>
        <w:ind w:left="-102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0B56" w:rsidRDefault="00FF0B56" w:rsidP="00AF083B">
      <w:pPr>
        <w:pStyle w:val="a7"/>
        <w:shd w:val="clear" w:color="auto" w:fill="FFFFFF" w:themeFill="background1"/>
        <w:spacing w:line="360" w:lineRule="auto"/>
        <w:ind w:left="-102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4DA6" w:rsidRPr="00446E37" w:rsidRDefault="00344DA6" w:rsidP="00AF083B">
      <w:pPr>
        <w:pStyle w:val="a7"/>
        <w:shd w:val="clear" w:color="auto" w:fill="FFFFFF" w:themeFill="background1"/>
        <w:spacing w:line="360" w:lineRule="auto"/>
        <w:ind w:left="-102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6E37">
        <w:rPr>
          <w:rFonts w:ascii="Times New Roman" w:hAnsi="Times New Roman"/>
          <w:b/>
          <w:color w:val="000000" w:themeColor="text1"/>
          <w:sz w:val="24"/>
          <w:szCs w:val="24"/>
        </w:rPr>
        <w:t>Используемая литература</w:t>
      </w:r>
    </w:p>
    <w:p w:rsidR="00344DA6" w:rsidRPr="00446E37" w:rsidRDefault="00344DA6" w:rsidP="00212553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line="360" w:lineRule="auto"/>
        <w:ind w:left="-1247" w:right="2778" w:firstLine="567"/>
        <w:jc w:val="both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Григорьев Д.В., Степанов П.В. Методический конструктор внеурочной деятельности школьников. Центр теории воспитания Института теории и истории педагогики РАО.</w:t>
      </w:r>
    </w:p>
    <w:p w:rsidR="00344DA6" w:rsidRPr="00446E37" w:rsidRDefault="00344DA6" w:rsidP="00212553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line="360" w:lineRule="auto"/>
        <w:ind w:left="-1020" w:right="2608" w:firstLine="567"/>
        <w:jc w:val="both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2009.</w:t>
      </w:r>
    </w:p>
    <w:p w:rsidR="00344DA6" w:rsidRPr="00446E37" w:rsidRDefault="00344DA6" w:rsidP="00212553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line="360" w:lineRule="auto"/>
        <w:ind w:left="-1020" w:right="2268" w:firstLine="567"/>
        <w:jc w:val="both"/>
        <w:rPr>
          <w:rFonts w:ascii="Times New Roman" w:hAnsi="Times New Roman"/>
          <w:bCs/>
          <w:sz w:val="24"/>
          <w:szCs w:val="24"/>
        </w:rPr>
      </w:pPr>
      <w:r w:rsidRPr="00446E37">
        <w:rPr>
          <w:rFonts w:ascii="Times New Roman" w:hAnsi="Times New Roman"/>
          <w:bCs/>
          <w:sz w:val="24"/>
          <w:szCs w:val="24"/>
        </w:rPr>
        <w:t>Мониторинг и диагностика в управлении воспитательным процессом в школе / Сост. Черноусова Ф.П. – М.: Издательство УЦ «Перспектива», 2011.</w:t>
      </w:r>
      <w:bookmarkStart w:id="0" w:name="_GoBack"/>
      <w:bookmarkEnd w:id="0"/>
    </w:p>
    <w:p w:rsidR="00344DA6" w:rsidRPr="00446E37" w:rsidRDefault="00344DA6" w:rsidP="00212553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after="100" w:afterAutospacing="1" w:line="360" w:lineRule="auto"/>
        <w:ind w:left="-1077" w:right="2324" w:firstLine="567"/>
        <w:jc w:val="both"/>
        <w:rPr>
          <w:rFonts w:ascii="Times New Roman" w:hAnsi="Times New Roman"/>
          <w:bCs/>
          <w:sz w:val="24"/>
          <w:szCs w:val="24"/>
        </w:rPr>
      </w:pPr>
      <w:r w:rsidRPr="00446E37">
        <w:rPr>
          <w:rFonts w:ascii="Times New Roman" w:hAnsi="Times New Roman"/>
          <w:bCs/>
          <w:sz w:val="24"/>
          <w:szCs w:val="24"/>
        </w:rPr>
        <w:t>Мониторинг эффективности реализации образовательным учреждением Программы воспитания и социализации обучающихся. Методическое пособие. – Смоленск, ГАУ ДПОС «СОИРО», 2013.</w:t>
      </w:r>
    </w:p>
    <w:p w:rsidR="00344DA6" w:rsidRPr="00446E37" w:rsidRDefault="00344DA6" w:rsidP="00212553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spacing w:line="360" w:lineRule="auto"/>
        <w:ind w:left="-1020" w:right="2438" w:firstLine="567"/>
        <w:jc w:val="both"/>
        <w:rPr>
          <w:rFonts w:ascii="Times New Roman" w:hAnsi="Times New Roman"/>
          <w:sz w:val="24"/>
          <w:szCs w:val="24"/>
        </w:rPr>
      </w:pPr>
      <w:r w:rsidRPr="00446E37">
        <w:rPr>
          <w:rFonts w:ascii="Times New Roman" w:hAnsi="Times New Roman"/>
          <w:sz w:val="24"/>
          <w:szCs w:val="24"/>
        </w:rPr>
        <w:t>Организация процесса воспитания детей: современные подходы, формы и методы / Под ред. Е.Н. Степанова, Н.А. Алексеевой, Е.И. Барановой, Е.В. Володиной. – М.: Центр «Педагогический поиск», 2013.</w:t>
      </w:r>
    </w:p>
    <w:p w:rsidR="00344DA6" w:rsidRPr="00446E37" w:rsidRDefault="007A4F9E" w:rsidP="00AF083B">
      <w:pPr>
        <w:shd w:val="clear" w:color="auto" w:fill="FFFFFF" w:themeFill="background1"/>
        <w:ind w:left="-10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44DA6" w:rsidRPr="00446E37">
          <w:rPr>
            <w:rStyle w:val="ae"/>
            <w:rFonts w:ascii="Times New Roman" w:hAnsi="Times New Roman" w:cs="Times New Roman"/>
            <w:sz w:val="24"/>
            <w:szCs w:val="24"/>
          </w:rPr>
          <w:t>https://nsportal.ru/shkola/klassnoe-rukovodstvo/library/2018/04/04/rabochaya-programma-kursa-vneurochnoy-deyatelnosti</w:t>
        </w:r>
      </w:hyperlink>
    </w:p>
    <w:p w:rsidR="00344DA6" w:rsidRPr="00446E37" w:rsidRDefault="007A4F9E" w:rsidP="00AF083B">
      <w:pPr>
        <w:shd w:val="clear" w:color="auto" w:fill="FFFFFF" w:themeFill="background1"/>
        <w:ind w:left="-10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4DA6" w:rsidRPr="00446E37">
          <w:rPr>
            <w:rStyle w:val="ae"/>
            <w:rFonts w:ascii="Times New Roman" w:hAnsi="Times New Roman" w:cs="Times New Roman"/>
            <w:sz w:val="24"/>
            <w:szCs w:val="24"/>
          </w:rPr>
          <w:t>https://infourok.ru/rabochaya-programma-po-vneurochnoy-deyatelnosti-patriot-napravlenie-socialnoe-klass-1467743.html</w:t>
        </w:r>
      </w:hyperlink>
    </w:p>
    <w:p w:rsidR="00344DA6" w:rsidRPr="00446E37" w:rsidRDefault="00344DA6" w:rsidP="00344D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44DA6" w:rsidRPr="00446E37" w:rsidRDefault="00344DA6" w:rsidP="00344D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73DF2" w:rsidRPr="00446E37" w:rsidRDefault="00173DF2" w:rsidP="00173DF2">
      <w:pPr>
        <w:rPr>
          <w:rFonts w:ascii="Times New Roman" w:hAnsi="Times New Roman" w:cs="Times New Roman"/>
          <w:sz w:val="24"/>
          <w:szCs w:val="24"/>
        </w:rPr>
      </w:pPr>
    </w:p>
    <w:sectPr w:rsidR="00173DF2" w:rsidRPr="00446E37" w:rsidSect="00AF083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8B652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BA" w:rsidRDefault="004C10BA" w:rsidP="00685C22">
      <w:pPr>
        <w:spacing w:after="0" w:line="240" w:lineRule="auto"/>
      </w:pPr>
      <w:r>
        <w:separator/>
      </w:r>
    </w:p>
  </w:endnote>
  <w:endnote w:type="continuationSeparator" w:id="1">
    <w:p w:rsidR="004C10BA" w:rsidRDefault="004C10BA" w:rsidP="0068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BA" w:rsidRDefault="004C10BA" w:rsidP="00685C22">
      <w:pPr>
        <w:spacing w:after="0" w:line="240" w:lineRule="auto"/>
      </w:pPr>
      <w:r>
        <w:separator/>
      </w:r>
    </w:p>
  </w:footnote>
  <w:footnote w:type="continuationSeparator" w:id="1">
    <w:p w:rsidR="004C10BA" w:rsidRDefault="004C10BA" w:rsidP="0068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2FC"/>
    <w:multiLevelType w:val="hybridMultilevel"/>
    <w:tmpl w:val="DD04925E"/>
    <w:lvl w:ilvl="0" w:tplc="400C914E">
      <w:start w:val="1"/>
      <w:numFmt w:val="decimal"/>
      <w:lvlText w:val="%1."/>
      <w:lvlJc w:val="left"/>
      <w:pPr>
        <w:ind w:left="35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62B5BA0"/>
    <w:multiLevelType w:val="hybridMultilevel"/>
    <w:tmpl w:val="7C60E84A"/>
    <w:lvl w:ilvl="0" w:tplc="1C5433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1D6C"/>
    <w:multiLevelType w:val="multilevel"/>
    <w:tmpl w:val="008413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A4205"/>
    <w:multiLevelType w:val="hybridMultilevel"/>
    <w:tmpl w:val="DB60A644"/>
    <w:lvl w:ilvl="0" w:tplc="94B8FA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E81FEB"/>
    <w:multiLevelType w:val="hybridMultilevel"/>
    <w:tmpl w:val="7FA2DD88"/>
    <w:lvl w:ilvl="0" w:tplc="39C83EA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CE6515"/>
    <w:multiLevelType w:val="multilevel"/>
    <w:tmpl w:val="281AE3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3F5304E"/>
    <w:multiLevelType w:val="hybridMultilevel"/>
    <w:tmpl w:val="673CE402"/>
    <w:lvl w:ilvl="0" w:tplc="BE3C872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5449F"/>
    <w:multiLevelType w:val="multilevel"/>
    <w:tmpl w:val="8B863E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852B3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052DB"/>
    <w:multiLevelType w:val="multilevel"/>
    <w:tmpl w:val="A30479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12308"/>
    <w:multiLevelType w:val="multilevel"/>
    <w:tmpl w:val="30FE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34999"/>
    <w:multiLevelType w:val="hybridMultilevel"/>
    <w:tmpl w:val="6C10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A1568"/>
    <w:multiLevelType w:val="multilevel"/>
    <w:tmpl w:val="E60851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6078B"/>
    <w:multiLevelType w:val="multilevel"/>
    <w:tmpl w:val="046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D0AAB"/>
    <w:multiLevelType w:val="multilevel"/>
    <w:tmpl w:val="D86408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47E0F"/>
    <w:multiLevelType w:val="multilevel"/>
    <w:tmpl w:val="AA6CA5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9948CB"/>
    <w:multiLevelType w:val="multilevel"/>
    <w:tmpl w:val="91BC6D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14"/>
  </w:num>
  <w:num w:numId="10">
    <w:abstractNumId w:val="5"/>
  </w:num>
  <w:num w:numId="11">
    <w:abstractNumId w:val="16"/>
  </w:num>
  <w:num w:numId="12">
    <w:abstractNumId w:val="13"/>
  </w:num>
  <w:num w:numId="13">
    <w:abstractNumId w:val="8"/>
  </w:num>
  <w:num w:numId="14">
    <w:abstractNumId w:val="2"/>
  </w:num>
  <w:num w:numId="15">
    <w:abstractNumId w:val="18"/>
  </w:num>
  <w:num w:numId="16">
    <w:abstractNumId w:val="10"/>
  </w:num>
  <w:num w:numId="17">
    <w:abstractNumId w:val="15"/>
  </w:num>
  <w:num w:numId="18">
    <w:abstractNumId w:val="3"/>
  </w:num>
  <w:num w:numId="1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итель">
    <w15:presenceInfo w15:providerId="None" w15:userId="Учи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F7D"/>
    <w:rsid w:val="000041D6"/>
    <w:rsid w:val="0001472E"/>
    <w:rsid w:val="000441C2"/>
    <w:rsid w:val="00052C41"/>
    <w:rsid w:val="000B209F"/>
    <w:rsid w:val="000C1404"/>
    <w:rsid w:val="000F0961"/>
    <w:rsid w:val="0014486F"/>
    <w:rsid w:val="0015564E"/>
    <w:rsid w:val="00173DF2"/>
    <w:rsid w:val="00182792"/>
    <w:rsid w:val="001908CA"/>
    <w:rsid w:val="001926EB"/>
    <w:rsid w:val="00212553"/>
    <w:rsid w:val="00270A65"/>
    <w:rsid w:val="002875A1"/>
    <w:rsid w:val="002B3A80"/>
    <w:rsid w:val="00311219"/>
    <w:rsid w:val="003374C8"/>
    <w:rsid w:val="00344DA6"/>
    <w:rsid w:val="003849F1"/>
    <w:rsid w:val="00387D47"/>
    <w:rsid w:val="00393184"/>
    <w:rsid w:val="003E6920"/>
    <w:rsid w:val="00400137"/>
    <w:rsid w:val="004103A5"/>
    <w:rsid w:val="00415158"/>
    <w:rsid w:val="0041626B"/>
    <w:rsid w:val="0043265D"/>
    <w:rsid w:val="00446E37"/>
    <w:rsid w:val="00473480"/>
    <w:rsid w:val="00487A02"/>
    <w:rsid w:val="004B2294"/>
    <w:rsid w:val="004B3085"/>
    <w:rsid w:val="004B3151"/>
    <w:rsid w:val="004C10BA"/>
    <w:rsid w:val="004C7DDE"/>
    <w:rsid w:val="004E7563"/>
    <w:rsid w:val="00504761"/>
    <w:rsid w:val="00523D02"/>
    <w:rsid w:val="005241BF"/>
    <w:rsid w:val="00525681"/>
    <w:rsid w:val="0055420A"/>
    <w:rsid w:val="0056685A"/>
    <w:rsid w:val="005B464B"/>
    <w:rsid w:val="005C1116"/>
    <w:rsid w:val="005F1A2A"/>
    <w:rsid w:val="005F6FE0"/>
    <w:rsid w:val="00607100"/>
    <w:rsid w:val="00614C8E"/>
    <w:rsid w:val="00646D89"/>
    <w:rsid w:val="00683368"/>
    <w:rsid w:val="00685C22"/>
    <w:rsid w:val="006D1E5F"/>
    <w:rsid w:val="00764C10"/>
    <w:rsid w:val="00770833"/>
    <w:rsid w:val="007861B3"/>
    <w:rsid w:val="007A4F9E"/>
    <w:rsid w:val="007A7EB8"/>
    <w:rsid w:val="007D1018"/>
    <w:rsid w:val="007E1BF6"/>
    <w:rsid w:val="007E212D"/>
    <w:rsid w:val="007E422F"/>
    <w:rsid w:val="008818D9"/>
    <w:rsid w:val="00885D64"/>
    <w:rsid w:val="008A5897"/>
    <w:rsid w:val="008B2D74"/>
    <w:rsid w:val="008C6D51"/>
    <w:rsid w:val="008F3749"/>
    <w:rsid w:val="009047D2"/>
    <w:rsid w:val="00921819"/>
    <w:rsid w:val="0093365D"/>
    <w:rsid w:val="00942E61"/>
    <w:rsid w:val="00945D30"/>
    <w:rsid w:val="00946200"/>
    <w:rsid w:val="009517E0"/>
    <w:rsid w:val="00973651"/>
    <w:rsid w:val="00974FCC"/>
    <w:rsid w:val="009950B5"/>
    <w:rsid w:val="009A0E1C"/>
    <w:rsid w:val="009C5141"/>
    <w:rsid w:val="009F6BA3"/>
    <w:rsid w:val="00A00F73"/>
    <w:rsid w:val="00A33CC3"/>
    <w:rsid w:val="00A47F7D"/>
    <w:rsid w:val="00A74481"/>
    <w:rsid w:val="00A95573"/>
    <w:rsid w:val="00AA1CF5"/>
    <w:rsid w:val="00AA393F"/>
    <w:rsid w:val="00AE5BF6"/>
    <w:rsid w:val="00AF083B"/>
    <w:rsid w:val="00AF6DFB"/>
    <w:rsid w:val="00B14BBD"/>
    <w:rsid w:val="00B24AFF"/>
    <w:rsid w:val="00B311E0"/>
    <w:rsid w:val="00B63A56"/>
    <w:rsid w:val="00B77841"/>
    <w:rsid w:val="00BA0046"/>
    <w:rsid w:val="00BA7DB1"/>
    <w:rsid w:val="00BF2235"/>
    <w:rsid w:val="00BF37C4"/>
    <w:rsid w:val="00C114B0"/>
    <w:rsid w:val="00C15E56"/>
    <w:rsid w:val="00C20FA9"/>
    <w:rsid w:val="00C822F1"/>
    <w:rsid w:val="00CD30CD"/>
    <w:rsid w:val="00CF73D0"/>
    <w:rsid w:val="00D05608"/>
    <w:rsid w:val="00D55C77"/>
    <w:rsid w:val="00D6146A"/>
    <w:rsid w:val="00DC2867"/>
    <w:rsid w:val="00E06592"/>
    <w:rsid w:val="00E94CEF"/>
    <w:rsid w:val="00E9540C"/>
    <w:rsid w:val="00E966D4"/>
    <w:rsid w:val="00E9682D"/>
    <w:rsid w:val="00EC2936"/>
    <w:rsid w:val="00ED55DB"/>
    <w:rsid w:val="00EE3469"/>
    <w:rsid w:val="00EE6350"/>
    <w:rsid w:val="00F049E6"/>
    <w:rsid w:val="00F61FF4"/>
    <w:rsid w:val="00F7253D"/>
    <w:rsid w:val="00F76683"/>
    <w:rsid w:val="00FA1B30"/>
    <w:rsid w:val="00FA573D"/>
    <w:rsid w:val="00FD7DE9"/>
    <w:rsid w:val="00FE3569"/>
    <w:rsid w:val="00FF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c">
    <w:name w:val="Strong"/>
    <w:basedOn w:val="a0"/>
    <w:uiPriority w:val="22"/>
    <w:qFormat/>
    <w:rsid w:val="00DC2867"/>
    <w:rPr>
      <w:b/>
      <w:bCs/>
    </w:rPr>
  </w:style>
  <w:style w:type="table" w:styleId="ad">
    <w:name w:val="Table Grid"/>
    <w:basedOn w:val="a1"/>
    <w:uiPriority w:val="59"/>
    <w:rsid w:val="0015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E63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2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5681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annotation reference"/>
    <w:basedOn w:val="a0"/>
    <w:rsid w:val="00EE3469"/>
    <w:rPr>
      <w:sz w:val="16"/>
      <w:szCs w:val="16"/>
    </w:rPr>
  </w:style>
  <w:style w:type="paragraph" w:styleId="af2">
    <w:name w:val="annotation text"/>
    <w:basedOn w:val="a"/>
    <w:link w:val="af3"/>
    <w:rsid w:val="00EE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E3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68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85C22"/>
    <w:rPr>
      <w:rFonts w:eastAsiaTheme="minorEastAsia"/>
      <w:lang w:eastAsia="ru-RU"/>
    </w:rPr>
  </w:style>
  <w:style w:type="paragraph" w:styleId="af6">
    <w:name w:val="Title"/>
    <w:basedOn w:val="a"/>
    <w:link w:val="af7"/>
    <w:qFormat/>
    <w:rsid w:val="00446E3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7">
    <w:name w:val="Название Знак"/>
    <w:basedOn w:val="a0"/>
    <w:link w:val="af6"/>
    <w:rsid w:val="00446E3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c">
    <w:name w:val="Strong"/>
    <w:basedOn w:val="a0"/>
    <w:uiPriority w:val="22"/>
    <w:qFormat/>
    <w:rsid w:val="00DC2867"/>
    <w:rPr>
      <w:b/>
      <w:bCs/>
    </w:rPr>
  </w:style>
  <w:style w:type="table" w:styleId="ad">
    <w:name w:val="Table Grid"/>
    <w:basedOn w:val="a1"/>
    <w:uiPriority w:val="59"/>
    <w:rsid w:val="0015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E63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2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5681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annotation reference"/>
    <w:basedOn w:val="a0"/>
    <w:rsid w:val="00EE3469"/>
    <w:rPr>
      <w:sz w:val="16"/>
      <w:szCs w:val="16"/>
    </w:rPr>
  </w:style>
  <w:style w:type="paragraph" w:styleId="af2">
    <w:name w:val="annotation text"/>
    <w:basedOn w:val="a"/>
    <w:link w:val="af3"/>
    <w:rsid w:val="00EE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E3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68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85C22"/>
    <w:rPr>
      <w:rFonts w:eastAsiaTheme="minorEastAsia"/>
      <w:lang w:eastAsia="ru-RU"/>
    </w:rPr>
  </w:style>
  <w:style w:type="paragraph" w:styleId="af6">
    <w:name w:val="Title"/>
    <w:basedOn w:val="a"/>
    <w:link w:val="af7"/>
    <w:qFormat/>
    <w:rsid w:val="00446E3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7">
    <w:name w:val="Название Знак"/>
    <w:basedOn w:val="a0"/>
    <w:link w:val="af6"/>
    <w:rsid w:val="00446E3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infourok.ru/rabochaya-programma-po-vneurochnoy-deyatelnosti-patriot-napravlenie-socialnoe-klass-14677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klassnoe-rukovodstvo/library/2018/04/04/rabochaya-programma-kursa-vneurochnoy-deyatelnost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9B91-A79E-41BF-918D-17B1D14A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2020-10-08T06:51:00Z</cp:lastPrinted>
  <dcterms:created xsi:type="dcterms:W3CDTF">2020-09-14T14:43:00Z</dcterms:created>
  <dcterms:modified xsi:type="dcterms:W3CDTF">2020-10-09T09:32:00Z</dcterms:modified>
</cp:coreProperties>
</file>