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2" w:rsidRPr="00342772" w:rsidRDefault="003E15ED" w:rsidP="00342772">
      <w:pPr>
        <w:autoSpaceDN w:val="0"/>
        <w:ind w:left="142" w:hanging="142"/>
        <w:rPr>
          <w:rFonts w:eastAsia="Calibri"/>
          <w:sz w:val="32"/>
          <w:szCs w:val="22"/>
          <w:lang w:eastAsia="en-US"/>
        </w:rPr>
      </w:pPr>
      <w:r>
        <w:rPr>
          <w:b/>
          <w:bCs/>
          <w:noProof/>
          <w:sz w:val="32"/>
        </w:rPr>
        <w:drawing>
          <wp:inline distT="0" distB="0" distL="0" distR="0">
            <wp:extent cx="5940425" cy="31624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72" w:rsidRPr="00342772" w:rsidRDefault="00342772" w:rsidP="00342772">
      <w:pPr>
        <w:keepNext/>
        <w:keepLines/>
        <w:autoSpaceDN w:val="0"/>
        <w:spacing w:before="480"/>
        <w:ind w:left="142" w:hanging="142"/>
        <w:jc w:val="center"/>
        <w:outlineLvl w:val="0"/>
        <w:rPr>
          <w:b/>
          <w:bCs/>
          <w:sz w:val="48"/>
          <w:szCs w:val="48"/>
          <w:lang w:eastAsia="en-US"/>
        </w:rPr>
      </w:pP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b/>
          <w:sz w:val="48"/>
          <w:szCs w:val="48"/>
          <w:lang w:eastAsia="en-US"/>
        </w:rPr>
      </w:pP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b/>
          <w:bCs/>
          <w:iCs/>
          <w:sz w:val="48"/>
          <w:szCs w:val="22"/>
          <w:lang w:eastAsia="en-US"/>
        </w:rPr>
      </w:pPr>
      <w:r w:rsidRPr="00342772">
        <w:rPr>
          <w:rFonts w:eastAsia="Calibri"/>
          <w:b/>
          <w:bCs/>
          <w:iCs/>
          <w:sz w:val="48"/>
          <w:szCs w:val="22"/>
          <w:lang w:eastAsia="en-US"/>
        </w:rPr>
        <w:t>Адаптированная рабочая программа</w:t>
      </w:r>
    </w:p>
    <w:p w:rsidR="00D71916" w:rsidRPr="00D71916" w:rsidRDefault="00D71916" w:rsidP="00D71916">
      <w:pPr>
        <w:autoSpaceDN w:val="0"/>
        <w:ind w:left="142" w:hanging="142"/>
        <w:jc w:val="center"/>
        <w:rPr>
          <w:rFonts w:eastAsia="Calibri"/>
          <w:b/>
          <w:bCs/>
          <w:i/>
          <w:iCs/>
          <w:sz w:val="48"/>
          <w:szCs w:val="22"/>
          <w:lang w:eastAsia="en-US"/>
        </w:rPr>
      </w:pPr>
      <w:r w:rsidRPr="00D71916">
        <w:rPr>
          <w:rFonts w:eastAsia="Calibri"/>
          <w:b/>
          <w:bCs/>
          <w:i/>
          <w:iCs/>
          <w:sz w:val="48"/>
          <w:szCs w:val="22"/>
          <w:lang w:eastAsia="en-US"/>
        </w:rPr>
        <w:t>по изобразительному искусству</w:t>
      </w:r>
    </w:p>
    <w:p w:rsidR="00D71916" w:rsidRDefault="00D71916" w:rsidP="00D71916">
      <w:pPr>
        <w:autoSpaceDN w:val="0"/>
        <w:ind w:left="142" w:hanging="142"/>
        <w:jc w:val="center"/>
        <w:rPr>
          <w:rFonts w:eastAsia="Calibri"/>
          <w:b/>
          <w:bCs/>
          <w:i/>
          <w:iCs/>
          <w:sz w:val="48"/>
          <w:szCs w:val="22"/>
          <w:lang w:eastAsia="en-US"/>
        </w:rPr>
      </w:pPr>
      <w:r>
        <w:rPr>
          <w:rFonts w:eastAsia="Calibri"/>
          <w:b/>
          <w:bCs/>
          <w:i/>
          <w:iCs/>
          <w:sz w:val="48"/>
          <w:szCs w:val="22"/>
          <w:lang w:eastAsia="en-US"/>
        </w:rPr>
        <w:t xml:space="preserve"> </w:t>
      </w:r>
      <w:r w:rsidRPr="00D71916">
        <w:rPr>
          <w:rFonts w:eastAsia="Calibri"/>
          <w:b/>
          <w:bCs/>
          <w:i/>
          <w:iCs/>
          <w:sz w:val="48"/>
          <w:szCs w:val="22"/>
          <w:lang w:eastAsia="en-US"/>
        </w:rPr>
        <w:t xml:space="preserve"> 7 класса</w:t>
      </w:r>
    </w:p>
    <w:p w:rsidR="00D36097" w:rsidRPr="00342772" w:rsidRDefault="00D36097" w:rsidP="00D71916">
      <w:pPr>
        <w:autoSpaceDN w:val="0"/>
        <w:ind w:left="142" w:hanging="142"/>
        <w:jc w:val="center"/>
        <w:rPr>
          <w:rFonts w:eastAsia="Calibri"/>
          <w:b/>
          <w:bCs/>
          <w:i/>
          <w:iCs/>
          <w:sz w:val="48"/>
          <w:szCs w:val="22"/>
          <w:lang w:eastAsia="en-US"/>
        </w:rPr>
      </w:pPr>
      <w:r w:rsidRPr="00D36097">
        <w:rPr>
          <w:rFonts w:eastAsia="Calibri"/>
          <w:b/>
          <w:bCs/>
          <w:i/>
          <w:iCs/>
          <w:sz w:val="48"/>
          <w:szCs w:val="22"/>
          <w:lang w:eastAsia="en-US"/>
        </w:rPr>
        <w:t>для обучающихся с ограниченными</w:t>
      </w:r>
    </w:p>
    <w:p w:rsidR="00342772" w:rsidRPr="00342772" w:rsidRDefault="00D71916" w:rsidP="00342772">
      <w:pPr>
        <w:autoSpaceDN w:val="0"/>
        <w:ind w:left="142" w:hanging="142"/>
        <w:jc w:val="center"/>
        <w:rPr>
          <w:rFonts w:eastAsia="Calibri"/>
          <w:b/>
          <w:bCs/>
          <w:i/>
          <w:iCs/>
          <w:sz w:val="48"/>
          <w:szCs w:val="22"/>
          <w:lang w:eastAsia="en-US"/>
        </w:rPr>
      </w:pPr>
      <w:r>
        <w:rPr>
          <w:rFonts w:eastAsia="Calibri"/>
          <w:b/>
          <w:bCs/>
          <w:i/>
          <w:iCs/>
          <w:sz w:val="48"/>
          <w:szCs w:val="22"/>
          <w:lang w:eastAsia="en-US"/>
        </w:rPr>
        <w:t>возможностями здоровья УО</w:t>
      </w:r>
    </w:p>
    <w:p w:rsidR="00342772" w:rsidRPr="00342772" w:rsidRDefault="00D71916" w:rsidP="00D71916">
      <w:pPr>
        <w:autoSpaceDN w:val="0"/>
        <w:ind w:left="142" w:hanging="142"/>
        <w:jc w:val="center"/>
        <w:rPr>
          <w:rFonts w:eastAsia="Calibri"/>
          <w:b/>
          <w:bCs/>
          <w:i/>
          <w:iCs/>
          <w:sz w:val="36"/>
          <w:szCs w:val="36"/>
          <w:lang w:eastAsia="en-US"/>
        </w:rPr>
      </w:pPr>
      <w:r w:rsidRPr="00342772">
        <w:rPr>
          <w:rFonts w:eastAsia="Calibri"/>
          <w:b/>
          <w:bCs/>
          <w:i/>
          <w:iCs/>
          <w:sz w:val="36"/>
          <w:szCs w:val="36"/>
          <w:lang w:eastAsia="en-US"/>
        </w:rPr>
        <w:t xml:space="preserve"> </w:t>
      </w:r>
      <w:r w:rsidR="00342772" w:rsidRPr="00342772">
        <w:rPr>
          <w:rFonts w:eastAsia="Calibri"/>
          <w:b/>
          <w:bCs/>
          <w:i/>
          <w:iCs/>
          <w:sz w:val="36"/>
          <w:szCs w:val="36"/>
          <w:lang w:eastAsia="en-US"/>
        </w:rPr>
        <w:t>(индивидуальное обучение на дому)</w:t>
      </w: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b/>
          <w:bCs/>
          <w:i/>
          <w:iCs/>
          <w:sz w:val="36"/>
          <w:szCs w:val="36"/>
          <w:lang w:eastAsia="en-US"/>
        </w:rPr>
      </w:pP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342772" w:rsidRPr="00342772" w:rsidRDefault="00342772" w:rsidP="00342772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  <w:r w:rsidRPr="00342772">
        <w:rPr>
          <w:rFonts w:eastAsia="Calibri"/>
          <w:sz w:val="32"/>
          <w:szCs w:val="32"/>
          <w:lang w:eastAsia="en-US"/>
        </w:rPr>
        <w:t xml:space="preserve">                                                 </w:t>
      </w:r>
      <w:r>
        <w:rPr>
          <w:rFonts w:eastAsia="Calibri"/>
          <w:sz w:val="32"/>
          <w:szCs w:val="32"/>
          <w:lang w:eastAsia="en-US"/>
        </w:rPr>
        <w:t xml:space="preserve">                        Учитель Киселёва Е.С.</w:t>
      </w:r>
    </w:p>
    <w:p w:rsidR="00D71916" w:rsidRDefault="00342772" w:rsidP="003E15ED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  <w:r w:rsidRPr="00342772">
        <w:rPr>
          <w:rFonts w:eastAsia="Calibri"/>
          <w:sz w:val="32"/>
          <w:szCs w:val="32"/>
          <w:lang w:eastAsia="en-US"/>
        </w:rPr>
        <w:t xml:space="preserve">                                                                   </w:t>
      </w:r>
      <w:r w:rsidR="003E15ED">
        <w:rPr>
          <w:rFonts w:eastAsia="Calibri"/>
          <w:sz w:val="32"/>
          <w:szCs w:val="32"/>
          <w:lang w:eastAsia="en-US"/>
        </w:rPr>
        <w:t xml:space="preserve">      </w:t>
      </w:r>
    </w:p>
    <w:p w:rsidR="003E15ED" w:rsidRDefault="003E15ED" w:rsidP="003E15ED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3E15ED" w:rsidRDefault="003E15ED" w:rsidP="003E15ED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3E15ED" w:rsidRDefault="003E15ED" w:rsidP="003E15ED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3E15ED" w:rsidRDefault="003E15ED" w:rsidP="003E15ED">
      <w:pPr>
        <w:autoSpaceDN w:val="0"/>
        <w:ind w:left="142" w:hanging="142"/>
        <w:jc w:val="center"/>
        <w:rPr>
          <w:rFonts w:eastAsia="Calibri"/>
          <w:sz w:val="32"/>
          <w:szCs w:val="32"/>
          <w:lang w:eastAsia="en-US"/>
        </w:rPr>
      </w:pPr>
    </w:p>
    <w:p w:rsidR="00D71916" w:rsidRDefault="00D71916" w:rsidP="00342772">
      <w:pPr>
        <w:autoSpaceDN w:val="0"/>
        <w:rPr>
          <w:rFonts w:eastAsia="Calibri"/>
          <w:sz w:val="32"/>
          <w:szCs w:val="32"/>
          <w:lang w:eastAsia="en-US"/>
        </w:rPr>
      </w:pPr>
    </w:p>
    <w:p w:rsidR="00342772" w:rsidRPr="003E15ED" w:rsidRDefault="00342772" w:rsidP="003E15ED">
      <w:pPr>
        <w:autoSpaceDN w:val="0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2020-2021</w:t>
      </w:r>
      <w:r w:rsidR="003E15ED">
        <w:rPr>
          <w:rFonts w:eastAsia="Calibri"/>
          <w:sz w:val="32"/>
          <w:szCs w:val="32"/>
          <w:lang w:eastAsia="en-US"/>
        </w:rPr>
        <w:t xml:space="preserve"> учебный год</w:t>
      </w:r>
    </w:p>
    <w:p w:rsidR="00342772" w:rsidRPr="00342772" w:rsidRDefault="00342772" w:rsidP="00342772">
      <w:pPr>
        <w:rPr>
          <w:b/>
          <w:color w:val="333333"/>
          <w:sz w:val="28"/>
          <w:szCs w:val="28"/>
        </w:rPr>
      </w:pPr>
    </w:p>
    <w:p w:rsidR="00342772" w:rsidRPr="00342772" w:rsidRDefault="00342772" w:rsidP="00342772">
      <w:pPr>
        <w:ind w:left="-284" w:firstLine="284"/>
        <w:rPr>
          <w:b/>
          <w:color w:val="333333"/>
          <w:sz w:val="28"/>
          <w:szCs w:val="28"/>
        </w:rPr>
      </w:pPr>
    </w:p>
    <w:p w:rsidR="00D71916" w:rsidRDefault="00D71916" w:rsidP="00342772">
      <w:pPr>
        <w:jc w:val="center"/>
        <w:rPr>
          <w:b/>
          <w:sz w:val="28"/>
          <w:szCs w:val="28"/>
        </w:rPr>
      </w:pPr>
    </w:p>
    <w:p w:rsidR="00342772" w:rsidRPr="00342772" w:rsidRDefault="00342772" w:rsidP="00342772">
      <w:pPr>
        <w:jc w:val="center"/>
        <w:rPr>
          <w:sz w:val="28"/>
          <w:szCs w:val="28"/>
        </w:rPr>
      </w:pPr>
      <w:r w:rsidRPr="00342772">
        <w:rPr>
          <w:b/>
          <w:sz w:val="28"/>
          <w:szCs w:val="28"/>
        </w:rPr>
        <w:t>Пояснительная записка</w:t>
      </w:r>
    </w:p>
    <w:p w:rsidR="00B215F6" w:rsidRDefault="00342772" w:rsidP="00D71916">
      <w:r w:rsidRPr="00342772">
        <w:br/>
        <w:t xml:space="preserve">                  Рабочая программа по курсу «Изобразительное искусство» для индивидуального обучения  в 7 классе  по адаптированной программе составлена в соответствии с программой: </w:t>
      </w:r>
      <w:r w:rsidRPr="00342772">
        <w:rPr>
          <w:color w:val="000000"/>
        </w:rPr>
        <w:t xml:space="preserve">Программы специальных (коррекционных) образовательных учреждений  </w:t>
      </w:r>
      <w:r w:rsidRPr="00342772">
        <w:rPr>
          <w:color w:val="000000"/>
          <w:lang w:val="en-US"/>
        </w:rPr>
        <w:t>VIII</w:t>
      </w:r>
      <w:r w:rsidRPr="00342772">
        <w:rPr>
          <w:color w:val="000000"/>
        </w:rPr>
        <w:t xml:space="preserve"> вида (5 -9 классы)./ Под ред. В.В.Воронковой. -  М.: Гуманитарный издательский центр «</w:t>
      </w:r>
      <w:proofErr w:type="spellStart"/>
      <w:r w:rsidRPr="00342772">
        <w:rPr>
          <w:color w:val="000000"/>
        </w:rPr>
        <w:t>Владос</w:t>
      </w:r>
      <w:proofErr w:type="spellEnd"/>
      <w:r w:rsidRPr="00342772">
        <w:rPr>
          <w:color w:val="000000"/>
        </w:rPr>
        <w:t xml:space="preserve">», 2014, </w:t>
      </w:r>
      <w:r w:rsidRPr="00342772">
        <w:t xml:space="preserve"> на основе типового положения о коррекционном образовательном учреждении. </w:t>
      </w:r>
    </w:p>
    <w:p w:rsidR="00342772" w:rsidRDefault="00342772" w:rsidP="00D71916">
      <w:pPr>
        <w:rPr>
          <w:b/>
          <w:sz w:val="28"/>
          <w:szCs w:val="28"/>
        </w:rPr>
      </w:pPr>
      <w:r w:rsidRPr="00342772">
        <w:t xml:space="preserve">У таких детей при слабо выраженных возможностях интеллектуального развития наблюдаются слабость памяти, внимания, недостаточность темпа и подвижности психических процессов, повышенная истощаемость, </w:t>
      </w:r>
      <w:proofErr w:type="spellStart"/>
      <w:r w:rsidRPr="00342772">
        <w:t>несформированность</w:t>
      </w:r>
      <w:proofErr w:type="spellEnd"/>
      <w:r w:rsidRPr="00342772">
        <w:t xml:space="preserve"> произвольной регуляции деятельности, эмоциональная неустойчивость. Учитывая психофизические особенности развития обучающихся, данная прог</w:t>
      </w:r>
      <w:r w:rsidR="00D71916">
        <w:t>рамма составлена из расчета 0,5 часов  в неделю, 17</w:t>
      </w:r>
      <w:r w:rsidRPr="00342772">
        <w:t xml:space="preserve"> ч в год.</w:t>
      </w:r>
      <w:r w:rsidRPr="00342772">
        <w:br/>
      </w:r>
    </w:p>
    <w:p w:rsidR="00582DD4" w:rsidRPr="00442F69" w:rsidRDefault="00D71916" w:rsidP="00D71916">
      <w:pPr>
        <w:tabs>
          <w:tab w:val="left" w:pos="5580"/>
        </w:tabs>
        <w:spacing w:before="100" w:beforeAutospacing="1" w:after="100" w:afterAutospacing="1"/>
        <w:rPr>
          <w:b/>
        </w:rPr>
      </w:pPr>
      <w:r>
        <w:rPr>
          <w:b/>
          <w:sz w:val="28"/>
          <w:szCs w:val="28"/>
        </w:rPr>
        <w:t xml:space="preserve">                                          </w:t>
      </w:r>
      <w:r w:rsidR="00582DD4" w:rsidRPr="00442F69">
        <w:rPr>
          <w:b/>
        </w:rPr>
        <w:t>Цели и задачи рабочей программы</w:t>
      </w:r>
    </w:p>
    <w:p w:rsidR="00582DD4" w:rsidRPr="00442F69" w:rsidRDefault="00582DD4" w:rsidP="00582DD4">
      <w:pPr>
        <w:rPr>
          <w:b/>
        </w:rPr>
      </w:pPr>
      <w:r w:rsidRPr="00442F69">
        <w:t xml:space="preserve"> </w:t>
      </w:r>
      <w:r w:rsidRPr="00442F69">
        <w:rPr>
          <w:b/>
        </w:rPr>
        <w:t xml:space="preserve">Цель: </w:t>
      </w:r>
    </w:p>
    <w:p w:rsidR="00582DD4" w:rsidRPr="00442F69" w:rsidRDefault="00582DD4" w:rsidP="00582DD4">
      <w:pPr>
        <w:pStyle w:val="a3"/>
        <w:numPr>
          <w:ilvl w:val="0"/>
          <w:numId w:val="1"/>
        </w:numPr>
      </w:pPr>
      <w:r w:rsidRPr="00442F69">
        <w:t>формировать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582DD4" w:rsidRPr="00442F69" w:rsidRDefault="00582DD4" w:rsidP="00582DD4">
      <w:pPr>
        <w:pStyle w:val="a3"/>
        <w:numPr>
          <w:ilvl w:val="0"/>
          <w:numId w:val="1"/>
        </w:numPr>
      </w:pPr>
      <w:r w:rsidRPr="00442F69">
        <w:t xml:space="preserve"> содействовать развитию основ творческого мышления, аналитико-синтетической деятельности, деятельности сравнения, обобщения; </w:t>
      </w:r>
    </w:p>
    <w:p w:rsidR="00582DD4" w:rsidRPr="00442F69" w:rsidRDefault="00582DD4" w:rsidP="00582DD4">
      <w:pPr>
        <w:pStyle w:val="a3"/>
        <w:numPr>
          <w:ilvl w:val="0"/>
          <w:numId w:val="1"/>
        </w:numPr>
      </w:pPr>
      <w:r w:rsidRPr="00442F69">
        <w:t>последовательного выполнения рисунка;</w:t>
      </w:r>
    </w:p>
    <w:p w:rsidR="00582DD4" w:rsidRPr="00442F69" w:rsidRDefault="00582DD4" w:rsidP="00582DD4">
      <w:pPr>
        <w:pStyle w:val="a3"/>
        <w:numPr>
          <w:ilvl w:val="0"/>
          <w:numId w:val="1"/>
        </w:numPr>
      </w:pPr>
      <w:r w:rsidRPr="00442F69">
        <w:t xml:space="preserve">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582DD4" w:rsidRPr="00442F69" w:rsidRDefault="00582DD4" w:rsidP="00582DD4">
      <w:pPr>
        <w:pStyle w:val="a3"/>
        <w:numPr>
          <w:ilvl w:val="0"/>
          <w:numId w:val="1"/>
        </w:numPr>
      </w:pPr>
      <w:r w:rsidRPr="00442F69">
        <w:t>корректировать недостатки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мышления.</w:t>
      </w:r>
    </w:p>
    <w:p w:rsidR="00DF28FE" w:rsidRPr="00442F69" w:rsidRDefault="00DF28FE" w:rsidP="00DF28FE">
      <w:pPr>
        <w:pStyle w:val="a3"/>
      </w:pPr>
    </w:p>
    <w:p w:rsidR="00DF28FE" w:rsidRPr="00442F69" w:rsidRDefault="00582DD4" w:rsidP="00582DD4">
      <w:pPr>
        <w:rPr>
          <w:b/>
        </w:rPr>
      </w:pPr>
      <w:r w:rsidRPr="00442F69">
        <w:rPr>
          <w:b/>
        </w:rPr>
        <w:t xml:space="preserve"> Задачи: </w:t>
      </w:r>
    </w:p>
    <w:p w:rsidR="00DF28FE" w:rsidRPr="00442F69" w:rsidRDefault="00582DD4" w:rsidP="00DF28FE">
      <w:pPr>
        <w:pStyle w:val="a3"/>
        <w:numPr>
          <w:ilvl w:val="0"/>
          <w:numId w:val="2"/>
        </w:numPr>
      </w:pPr>
      <w:r w:rsidRPr="00442F69">
        <w:t>формирование у обучающихся элементарных знаний основ реалистического рисунка;</w:t>
      </w:r>
    </w:p>
    <w:p w:rsidR="00DF28FE" w:rsidRPr="00442F69" w:rsidRDefault="00582DD4" w:rsidP="00DF28FE">
      <w:pPr>
        <w:pStyle w:val="a3"/>
        <w:numPr>
          <w:ilvl w:val="0"/>
          <w:numId w:val="2"/>
        </w:numPr>
      </w:pPr>
      <w:r w:rsidRPr="00442F69">
        <w:t xml:space="preserve"> навыков рисования с натуры, по памяти, по представлению, декоративного рисования и умения применять их в учебной и общественно-полезной деятельности; </w:t>
      </w:r>
    </w:p>
    <w:p w:rsidR="00DF28FE" w:rsidRPr="00442F69" w:rsidRDefault="00582DD4" w:rsidP="00DF28FE">
      <w:pPr>
        <w:pStyle w:val="a3"/>
        <w:numPr>
          <w:ilvl w:val="0"/>
          <w:numId w:val="2"/>
        </w:numPr>
      </w:pPr>
      <w:r w:rsidRPr="00442F69">
        <w:t>использование процесса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каждого ученика;</w:t>
      </w:r>
    </w:p>
    <w:p w:rsidR="00DF28FE" w:rsidRPr="00442F69" w:rsidRDefault="00582DD4" w:rsidP="00DF28FE">
      <w:pPr>
        <w:pStyle w:val="a3"/>
        <w:numPr>
          <w:ilvl w:val="0"/>
          <w:numId w:val="2"/>
        </w:numPr>
      </w:pPr>
      <w:r w:rsidRPr="00442F69">
        <w:t xml:space="preserve"> развитие у обучающихся эстетические чувства, умения видеть и понимать красивое; </w:t>
      </w:r>
    </w:p>
    <w:p w:rsidR="00582DD4" w:rsidRDefault="00582DD4" w:rsidP="00442F69">
      <w:pPr>
        <w:pStyle w:val="a3"/>
        <w:numPr>
          <w:ilvl w:val="0"/>
          <w:numId w:val="2"/>
        </w:numPr>
      </w:pPr>
      <w:r w:rsidRPr="00442F69">
        <w:t>оценочных суждений о произведениях изобразительного искусства, декоративно- прикладного и народного искусства, скульптуры, архитектуры, дизайна.</w:t>
      </w:r>
    </w:p>
    <w:p w:rsidR="00442F69" w:rsidRDefault="00442F69" w:rsidP="00D71916">
      <w:pPr>
        <w:pStyle w:val="a3"/>
      </w:pPr>
    </w:p>
    <w:p w:rsidR="00D71916" w:rsidRDefault="00D71916" w:rsidP="00607B5F">
      <w:pPr>
        <w:ind w:left="708" w:firstLine="708"/>
        <w:jc w:val="center"/>
        <w:rPr>
          <w:b/>
        </w:rPr>
      </w:pPr>
    </w:p>
    <w:p w:rsidR="00582DD4" w:rsidRDefault="00582DD4" w:rsidP="00607B5F">
      <w:pPr>
        <w:ind w:left="708" w:firstLine="708"/>
        <w:jc w:val="center"/>
        <w:rPr>
          <w:b/>
        </w:rPr>
      </w:pPr>
      <w:r>
        <w:rPr>
          <w:b/>
        </w:rPr>
        <w:t>Содержание учебного предмета  «Изобразительное искусство»</w:t>
      </w:r>
    </w:p>
    <w:p w:rsidR="000D6351" w:rsidRDefault="000D6351" w:rsidP="00DF28FE">
      <w:pPr>
        <w:jc w:val="center"/>
        <w:rPr>
          <w:b/>
        </w:rPr>
      </w:pPr>
    </w:p>
    <w:p w:rsidR="00582DD4" w:rsidRDefault="00582DD4" w:rsidP="00692896">
      <w:pPr>
        <w:ind w:firstLine="708"/>
      </w:pPr>
      <w:r>
        <w:t>Программный материал каждого класса дан в сравнительно небольшом объеме с учетом индивидуальных показателей скорости и качества усвоения 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</w:t>
      </w:r>
      <w:proofErr w:type="gramStart"/>
      <w:r>
        <w:t xml:space="preserve"> .</w:t>
      </w:r>
      <w:proofErr w:type="gramEnd"/>
    </w:p>
    <w:p w:rsidR="00607B5F" w:rsidRDefault="00607B5F" w:rsidP="00692896">
      <w:pPr>
        <w:ind w:firstLine="708"/>
      </w:pPr>
    </w:p>
    <w:p w:rsidR="00582DD4" w:rsidRDefault="00582DD4" w:rsidP="00582DD4">
      <w:r>
        <w:t>        </w:t>
      </w:r>
      <w:r w:rsidRPr="00DF28FE">
        <w:rPr>
          <w:b/>
          <w:i/>
        </w:rPr>
        <w:t>Методы обучения:</w:t>
      </w:r>
      <w:r>
        <w:t xml:space="preserve"> словесные, наглядные, практические.</w:t>
      </w:r>
    </w:p>
    <w:p w:rsidR="00582DD4" w:rsidRDefault="00582DD4" w:rsidP="00582DD4">
      <w:r>
        <w:t>Для решения задач, поставленных программой,  предусмотрены четыре вида занятий:</w:t>
      </w:r>
    </w:p>
    <w:p w:rsidR="00582DD4" w:rsidRDefault="00582DD4" w:rsidP="00582DD4">
      <w:r>
        <w:t>- рисование с натуры                                                                                </w:t>
      </w:r>
    </w:p>
    <w:p w:rsidR="00582DD4" w:rsidRDefault="00582DD4" w:rsidP="00582DD4">
      <w:r>
        <w:t>- декоративное рисование;</w:t>
      </w:r>
    </w:p>
    <w:p w:rsidR="00582DD4" w:rsidRDefault="00582DD4" w:rsidP="00582DD4">
      <w:r>
        <w:t>- рисование на тему;</w:t>
      </w:r>
    </w:p>
    <w:p w:rsidR="00582DD4" w:rsidRDefault="00582DD4" w:rsidP="00582DD4">
      <w:r>
        <w:t>-беседы об изобразительном искусстве.</w:t>
      </w:r>
    </w:p>
    <w:p w:rsidR="00607B5F" w:rsidRDefault="00607B5F" w:rsidP="00582DD4"/>
    <w:p w:rsidR="00442F69" w:rsidRDefault="00442F69" w:rsidP="00692896">
      <w:pPr>
        <w:ind w:firstLine="708"/>
      </w:pPr>
      <w:r w:rsidRPr="00442F69">
        <w:rPr>
          <w:b/>
          <w:i/>
        </w:rPr>
        <w:t>Коррекционные приемы:</w:t>
      </w:r>
      <w:r w:rsidRPr="00442F69">
        <w:t xml:space="preserve"> Упражнения на различение предметов по форме, величине и цвету; игровые графические упражнения; словесное описание структуры объекта и определение свойств его частей; предварительное проговаривание намечаемых действий; решение задач композиционного характера; сравнение рисунка с объектом изображения и частей рисунка между собой; поощрение и др. </w:t>
      </w:r>
    </w:p>
    <w:p w:rsidR="00607B5F" w:rsidRPr="00442F69" w:rsidRDefault="00607B5F" w:rsidP="00692896">
      <w:pPr>
        <w:ind w:firstLine="708"/>
      </w:pPr>
    </w:p>
    <w:p w:rsidR="00442F69" w:rsidRDefault="00442F69" w:rsidP="00692896">
      <w:pPr>
        <w:ind w:firstLine="708"/>
      </w:pPr>
      <w:r w:rsidRPr="00442F69">
        <w:rPr>
          <w:b/>
          <w:i/>
        </w:rPr>
        <w:t>Виды и формы контроля:</w:t>
      </w:r>
      <w:r w:rsidRPr="00442F69">
        <w:t xml:space="preserve"> практические работы</w:t>
      </w:r>
    </w:p>
    <w:p w:rsidR="000D6351" w:rsidRPr="00FA3BEB" w:rsidRDefault="00FA3BEB" w:rsidP="00607B5F">
      <w:pPr>
        <w:pStyle w:val="a5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</w:rPr>
        <w:t>Универсальные учебные</w:t>
      </w:r>
      <w:r w:rsidR="000D6351" w:rsidRPr="00FA3BEB">
        <w:rPr>
          <w:b/>
          <w:color w:val="000000"/>
        </w:rPr>
        <w:t xml:space="preserve"> дейс</w:t>
      </w:r>
      <w:r>
        <w:rPr>
          <w:b/>
          <w:color w:val="000000"/>
        </w:rPr>
        <w:t>твия</w:t>
      </w:r>
      <w:r w:rsidR="000D6351" w:rsidRPr="00FA3BEB">
        <w:rPr>
          <w:b/>
          <w:color w:val="000000"/>
        </w:rPr>
        <w:t xml:space="preserve"> (УУД).</w:t>
      </w:r>
    </w:p>
    <w:p w:rsidR="000D6351" w:rsidRDefault="000D6351" w:rsidP="000D635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Личностные УУД:</w:t>
      </w:r>
    </w:p>
    <w:p w:rsidR="000D6351" w:rsidRDefault="000D6351" w:rsidP="000D6351">
      <w:pPr>
        <w:pStyle w:val="a5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эмоционально-ценностное и осмысленное восприятие визуальных образов реальности и произведений искусства</w:t>
      </w:r>
    </w:p>
    <w:p w:rsidR="000D6351" w:rsidRDefault="000D6351" w:rsidP="000D6351">
      <w:pPr>
        <w:pStyle w:val="a5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приобщение к художественной культуре как части общей культуры человечества</w:t>
      </w:r>
    </w:p>
    <w:p w:rsidR="000D6351" w:rsidRDefault="000D6351" w:rsidP="000D6351">
      <w:pPr>
        <w:pStyle w:val="a5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воспитание художественного вкуса как способности эстетически чувствовать, воспринимать и оценивать явления окружающего мира и искусства</w:t>
      </w:r>
    </w:p>
    <w:p w:rsidR="000D6351" w:rsidRDefault="000D6351" w:rsidP="000D6351">
      <w:pPr>
        <w:pStyle w:val="a5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способности ориентироваться в мире народной художественной культуры</w:t>
      </w:r>
    </w:p>
    <w:p w:rsidR="000D6351" w:rsidRDefault="000D6351" w:rsidP="000D6351">
      <w:pPr>
        <w:pStyle w:val="a5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</w:t>
      </w:r>
    </w:p>
    <w:p w:rsidR="000D6351" w:rsidRDefault="000D6351" w:rsidP="000D635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Регулятивные УУД:</w:t>
      </w:r>
    </w:p>
    <w:p w:rsidR="000D6351" w:rsidRDefault="000D6351" w:rsidP="000D6351">
      <w:pPr>
        <w:pStyle w:val="a5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определять и формулировать цель деятельности на уроке с помощью учителя</w:t>
      </w:r>
    </w:p>
    <w:p w:rsidR="000D6351" w:rsidRDefault="000D6351" w:rsidP="000D6351">
      <w:pPr>
        <w:pStyle w:val="a5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учиться высказывать своё предположение (версию)</w:t>
      </w:r>
    </w:p>
    <w:p w:rsidR="000D6351" w:rsidRDefault="000D6351" w:rsidP="000D6351">
      <w:pPr>
        <w:pStyle w:val="a5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 помощью учителя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объяснять выбор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наиболее подходящих для выполнения задания материалов и инструментов</w:t>
      </w:r>
    </w:p>
    <w:p w:rsidR="000D6351" w:rsidRDefault="000D6351" w:rsidP="000D6351">
      <w:pPr>
        <w:pStyle w:val="a5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проговаривать последовательность действий на уроке</w:t>
      </w:r>
    </w:p>
    <w:p w:rsidR="000D6351" w:rsidRPr="00921423" w:rsidRDefault="000D6351" w:rsidP="000D6351">
      <w:pPr>
        <w:pStyle w:val="a5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учиться готовить рабочее место и выполнять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практическую работу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предложенному учителем плану с опорой на образцы, рисунки учебника.</w:t>
      </w:r>
    </w:p>
    <w:p w:rsidR="000D6351" w:rsidRDefault="000D6351" w:rsidP="000D635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Познавательные УУД:</w:t>
      </w:r>
    </w:p>
    <w:p w:rsidR="000D6351" w:rsidRDefault="000D6351" w:rsidP="000D6351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добывать новые знания: находить ответы на вопросы, используя свой жизненный опыт и информацию, полученную на уроке</w:t>
      </w:r>
    </w:p>
    <w:p w:rsidR="000D6351" w:rsidRDefault="000D6351" w:rsidP="000D6351">
      <w:pPr>
        <w:pStyle w:val="a5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преобразовывать информацию из одной формы в другую – изделия, художественные образы.</w:t>
      </w:r>
    </w:p>
    <w:p w:rsidR="000D6351" w:rsidRDefault="000D6351" w:rsidP="000D6351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Коммуникативные УУД:</w:t>
      </w:r>
    </w:p>
    <w:p w:rsidR="000D6351" w:rsidRDefault="000D6351" w:rsidP="000D6351">
      <w:pPr>
        <w:pStyle w:val="a5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слушать и понимать речь других</w:t>
      </w:r>
    </w:p>
    <w:p w:rsidR="000D6351" w:rsidRDefault="000D6351" w:rsidP="000D6351">
      <w:pPr>
        <w:pStyle w:val="a5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доносить свою позицию до других: оформлять свою мысль в рисунках, доступных для изготовления изделиях;</w:t>
      </w:r>
    </w:p>
    <w:p w:rsidR="000D6351" w:rsidRDefault="000D6351" w:rsidP="000D6351">
      <w:pPr>
        <w:pStyle w:val="a5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формулировать собственное мнение и позицию;</w:t>
      </w:r>
    </w:p>
    <w:p w:rsidR="000D6351" w:rsidRPr="000D6351" w:rsidRDefault="000D6351" w:rsidP="000D6351">
      <w:pPr>
        <w:pStyle w:val="a5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-задавать вопросы, необходимые для организации собственной деятельности</w:t>
      </w:r>
    </w:p>
    <w:p w:rsidR="00FA3BEB" w:rsidRDefault="00FA3BEB" w:rsidP="00607B5F">
      <w:pPr>
        <w:pStyle w:val="c16"/>
        <w:shd w:val="clear" w:color="auto" w:fill="FFFFFF"/>
        <w:spacing w:before="0" w:beforeAutospacing="0" w:after="0" w:afterAutospacing="0"/>
        <w:ind w:firstLine="708"/>
        <w:jc w:val="center"/>
        <w:rPr>
          <w:rStyle w:val="c14"/>
          <w:b/>
          <w:bCs/>
          <w:color w:val="000000"/>
        </w:rPr>
      </w:pPr>
      <w:r w:rsidRPr="00FA3BEB">
        <w:rPr>
          <w:rStyle w:val="c14"/>
          <w:b/>
          <w:bCs/>
          <w:color w:val="000000"/>
        </w:rPr>
        <w:t>Место предмета в базисном учебном плане</w:t>
      </w:r>
    </w:p>
    <w:p w:rsidR="00824E7B" w:rsidRPr="00824E7B" w:rsidRDefault="00824E7B" w:rsidP="00824E7B">
      <w:pPr>
        <w:tabs>
          <w:tab w:val="left" w:pos="540"/>
        </w:tabs>
        <w:ind w:left="540" w:right="-446" w:firstLine="540"/>
        <w:jc w:val="both"/>
        <w:rPr>
          <w:lang w:eastAsia="en-US"/>
        </w:rPr>
      </w:pPr>
      <w:r w:rsidRPr="00824E7B">
        <w:rPr>
          <w:lang w:eastAsia="en-US"/>
        </w:rPr>
        <w:t>Данная рабочая программа составлена с учетом психофизических особенностей учащихся и рассчитана на 0,5 часа в неделю(17 ч. в год)</w:t>
      </w:r>
    </w:p>
    <w:p w:rsidR="00824E7B" w:rsidRDefault="00824E7B" w:rsidP="00607B5F">
      <w:pPr>
        <w:pStyle w:val="c16"/>
        <w:shd w:val="clear" w:color="auto" w:fill="FFFFFF"/>
        <w:spacing w:before="0" w:beforeAutospacing="0" w:after="0" w:afterAutospacing="0"/>
        <w:ind w:firstLine="708"/>
        <w:jc w:val="center"/>
        <w:rPr>
          <w:rStyle w:val="c14"/>
          <w:b/>
          <w:bCs/>
          <w:color w:val="000000"/>
        </w:rPr>
      </w:pPr>
    </w:p>
    <w:p w:rsidR="00FA3BEB" w:rsidRPr="00FA3BEB" w:rsidRDefault="00FA3BEB" w:rsidP="00FA3BE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442F69" w:rsidRPr="00FA3BEB" w:rsidRDefault="00FA3BEB" w:rsidP="00FA3BEB">
      <w:pPr>
        <w:tabs>
          <w:tab w:val="left" w:pos="6390"/>
        </w:tabs>
        <w:rPr>
          <w:b/>
        </w:rPr>
      </w:pPr>
      <w:r w:rsidRPr="00FA3BEB">
        <w:rPr>
          <w:b/>
        </w:rPr>
        <w:tab/>
      </w:r>
    </w:p>
    <w:p w:rsidR="00442F69" w:rsidRDefault="00C1643E" w:rsidP="00607B5F">
      <w:pPr>
        <w:tabs>
          <w:tab w:val="center" w:pos="4677"/>
          <w:tab w:val="left" w:pos="7410"/>
        </w:tabs>
        <w:jc w:val="center"/>
        <w:rPr>
          <w:b/>
        </w:rPr>
      </w:pPr>
      <w:r>
        <w:rPr>
          <w:b/>
        </w:rPr>
        <w:t xml:space="preserve"> </w:t>
      </w:r>
      <w:bookmarkStart w:id="0" w:name="_GoBack"/>
      <w:r w:rsidR="00442F69" w:rsidRPr="00FA3BEB">
        <w:rPr>
          <w:b/>
        </w:rPr>
        <w:t>Со</w:t>
      </w:r>
      <w:r w:rsidR="00FA3BEB">
        <w:rPr>
          <w:b/>
        </w:rPr>
        <w:t>держание программного материала</w:t>
      </w:r>
    </w:p>
    <w:p w:rsidR="00FA3BEB" w:rsidRPr="00FA3BEB" w:rsidRDefault="00FA3BEB" w:rsidP="00FA3BEB">
      <w:pPr>
        <w:tabs>
          <w:tab w:val="center" w:pos="4677"/>
          <w:tab w:val="left" w:pos="7410"/>
        </w:tabs>
        <w:jc w:val="center"/>
        <w:rPr>
          <w:b/>
        </w:rPr>
      </w:pPr>
    </w:p>
    <w:p w:rsidR="00607B5F" w:rsidRPr="00C1643E" w:rsidRDefault="00607B5F" w:rsidP="00FA3BE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A3BEB" w:rsidRPr="00607B5F" w:rsidRDefault="00FA3BEB" w:rsidP="00FA3BEB">
      <w:pPr>
        <w:shd w:val="clear" w:color="auto" w:fill="FFFFFF"/>
        <w:jc w:val="center"/>
        <w:rPr>
          <w:color w:val="000000"/>
        </w:rPr>
      </w:pPr>
      <w:r w:rsidRPr="00607B5F">
        <w:rPr>
          <w:color w:val="000000"/>
        </w:rPr>
        <w:t>Рабочая программа рассматривает следующее распределение учебного материала</w:t>
      </w:r>
    </w:p>
    <w:p w:rsidR="00FA3BEB" w:rsidRPr="00FA3BEB" w:rsidRDefault="00FA3BEB" w:rsidP="00FA3BE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6704"/>
        <w:gridCol w:w="2418"/>
      </w:tblGrid>
      <w:tr w:rsidR="00FA3BEB" w:rsidRPr="00FA3BEB" w:rsidTr="00FA3BEB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EB" w:rsidRPr="00FA3BEB" w:rsidRDefault="00FA3BEB" w:rsidP="00FA3BEB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bookmarkStart w:id="1" w:name="849ab2b4d3d31b563abd52fcb347c3ae3080e84f"/>
            <w:bookmarkStart w:id="2" w:name="2"/>
            <w:bookmarkEnd w:id="1"/>
            <w:bookmarkEnd w:id="2"/>
            <w:r w:rsidRPr="00FA3BEB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BEB" w:rsidRPr="00FA3BEB" w:rsidRDefault="00FA3BEB" w:rsidP="00FA3BEB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A3BE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EB" w:rsidRPr="00FA3BEB" w:rsidRDefault="00FA3BEB" w:rsidP="00FA3BEB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A3BEB">
              <w:rPr>
                <w:b/>
                <w:bCs/>
                <w:color w:val="000000"/>
              </w:rPr>
              <w:t>Кол-во часов</w:t>
            </w:r>
          </w:p>
        </w:tc>
      </w:tr>
      <w:tr w:rsidR="00FA3BEB" w:rsidRPr="00FA3BEB" w:rsidTr="00FA3BEB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FA3BEB" w:rsidP="00FA3BEB">
            <w:pPr>
              <w:jc w:val="center"/>
              <w:rPr>
                <w:bCs/>
                <w:color w:val="000000"/>
              </w:rPr>
            </w:pPr>
            <w:r w:rsidRPr="00FA3BEB">
              <w:t>1.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BEB" w:rsidRPr="00FA3BEB" w:rsidRDefault="00FA3BEB" w:rsidP="00FA3BEB">
            <w:r w:rsidRPr="00FA3BEB">
              <w:t>Рисование с натуры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C542CD" w:rsidP="00FA3B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A3BEB" w:rsidRPr="00FA3BEB" w:rsidTr="00FA3BEB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FA3BEB" w:rsidP="00FA3BEB">
            <w:pPr>
              <w:jc w:val="center"/>
            </w:pPr>
            <w:r w:rsidRPr="00FA3BEB">
              <w:t>2.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BEB" w:rsidRPr="00FA3BEB" w:rsidRDefault="00FA3BEB" w:rsidP="00FA3BEB">
            <w:r w:rsidRPr="00FA3BEB">
              <w:t>Декоративное рисование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C542CD" w:rsidP="00FA3B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A3BEB" w:rsidRPr="00FA3BEB" w:rsidTr="00FA3BEB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FA3BEB" w:rsidP="00FA3BEB">
            <w:pPr>
              <w:jc w:val="center"/>
            </w:pPr>
            <w:r w:rsidRPr="00FA3BEB">
              <w:t>3.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BEB" w:rsidRPr="00FA3BEB" w:rsidRDefault="00FA3BEB" w:rsidP="00FA3BEB">
            <w:r w:rsidRPr="00FA3BEB">
              <w:t>Рисование на темы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C542CD" w:rsidP="00FA3B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A3BEB" w:rsidRPr="00FA3BEB" w:rsidTr="00FA3BEB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FA3BEB" w:rsidP="00FA3BEB">
            <w:pPr>
              <w:jc w:val="center"/>
            </w:pPr>
            <w:r w:rsidRPr="00FA3BEB">
              <w:t>4.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BEB" w:rsidRPr="00FA3BEB" w:rsidRDefault="00FA3BEB" w:rsidP="00FA3BEB">
            <w:r w:rsidRPr="00FA3BEB">
              <w:t>Беседы об изобразительном искусстве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C542CD" w:rsidP="00FA3B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A3BEB" w:rsidRPr="00FA3BEB" w:rsidTr="00FA3BEB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FA3BEB" w:rsidP="00FA3BEB">
            <w:pPr>
              <w:jc w:val="center"/>
            </w:pPr>
            <w:r w:rsidRPr="00FA3BEB">
              <w:t>Всего</w:t>
            </w:r>
          </w:p>
        </w:tc>
        <w:tc>
          <w:tcPr>
            <w:tcW w:w="7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BEB" w:rsidRPr="00FA3BEB" w:rsidRDefault="00FA3BEB" w:rsidP="00FA3BEB">
            <w:pPr>
              <w:jc w:val="center"/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EB" w:rsidRPr="00FA3BEB" w:rsidRDefault="00C542CD" w:rsidP="00FA3B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</w:tbl>
    <w:p w:rsidR="00FA3BEB" w:rsidRDefault="00FA3BEB" w:rsidP="00FA3BEB">
      <w:pPr>
        <w:shd w:val="clear" w:color="auto" w:fill="FFFFFF"/>
        <w:jc w:val="center"/>
        <w:rPr>
          <w:b/>
          <w:bCs/>
          <w:color w:val="000000"/>
        </w:rPr>
      </w:pPr>
    </w:p>
    <w:bookmarkEnd w:id="0"/>
    <w:p w:rsidR="00FA3BEB" w:rsidRPr="00FA3BEB" w:rsidRDefault="00C1643E" w:rsidP="00607B5F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b/>
          <w:bCs/>
          <w:color w:val="000000"/>
        </w:rPr>
        <w:t xml:space="preserve"> </w:t>
      </w:r>
      <w:r w:rsidR="00FA3BEB" w:rsidRPr="00FA3BEB">
        <w:rPr>
          <w:b/>
          <w:bCs/>
          <w:color w:val="000000"/>
        </w:rPr>
        <w:t>Содержание тем  курса</w:t>
      </w:r>
    </w:p>
    <w:p w:rsidR="00837385" w:rsidRDefault="00837385" w:rsidP="00582DD4">
      <w:pPr>
        <w:jc w:val="center"/>
      </w:pPr>
    </w:p>
    <w:p w:rsidR="00692896" w:rsidRDefault="00692896" w:rsidP="00582DD4">
      <w:pPr>
        <w:jc w:val="center"/>
        <w:rPr>
          <w:b/>
        </w:rPr>
      </w:pPr>
    </w:p>
    <w:p w:rsidR="00582DD4" w:rsidRDefault="00582DD4" w:rsidP="00442F69">
      <w:pPr>
        <w:tabs>
          <w:tab w:val="left" w:pos="6405"/>
        </w:tabs>
        <w:jc w:val="both"/>
        <w:rPr>
          <w:b/>
        </w:rPr>
      </w:pPr>
      <w:r>
        <w:rPr>
          <w:b/>
        </w:rPr>
        <w:t>Рисование с натуры</w:t>
      </w:r>
      <w:r w:rsidR="00C542CD">
        <w:rPr>
          <w:b/>
        </w:rPr>
        <w:t>-6</w:t>
      </w:r>
      <w:r w:rsidR="000D6351">
        <w:rPr>
          <w:b/>
        </w:rPr>
        <w:t>ч.</w:t>
      </w:r>
      <w:r w:rsidR="00442F69">
        <w:rPr>
          <w:b/>
        </w:rPr>
        <w:tab/>
      </w:r>
    </w:p>
    <w:p w:rsidR="00582DD4" w:rsidRDefault="00582DD4" w:rsidP="00582DD4">
      <w:pPr>
        <w:jc w:val="both"/>
      </w:pPr>
      <w:r>
        <w:t>Дальнейшее 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формы. Совершенствование навыка передачи в рисунке цветовых оттенков изображаемых объектов.</w:t>
      </w:r>
    </w:p>
    <w:p w:rsidR="00607B5F" w:rsidRDefault="00607B5F" w:rsidP="00582DD4">
      <w:pPr>
        <w:jc w:val="both"/>
      </w:pPr>
    </w:p>
    <w:p w:rsidR="00582DD4" w:rsidRDefault="00582DD4" w:rsidP="00582DD4">
      <w:pPr>
        <w:jc w:val="both"/>
        <w:rPr>
          <w:b/>
        </w:rPr>
      </w:pPr>
      <w:r>
        <w:rPr>
          <w:b/>
        </w:rPr>
        <w:t>Декоративное рисование</w:t>
      </w:r>
      <w:r w:rsidR="00C542CD">
        <w:rPr>
          <w:b/>
        </w:rPr>
        <w:t xml:space="preserve"> -4</w:t>
      </w:r>
      <w:r w:rsidR="000D6351">
        <w:rPr>
          <w:b/>
        </w:rPr>
        <w:t>ч.</w:t>
      </w:r>
    </w:p>
    <w:p w:rsidR="00582DD4" w:rsidRDefault="00582DD4" w:rsidP="00582DD4">
      <w:pPr>
        <w:jc w:val="both"/>
      </w:pPr>
      <w:r>
        <w:t xml:space="preserve"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</w:t>
      </w:r>
      <w:proofErr w:type="spellStart"/>
      <w:r>
        <w:t>акварельньтми</w:t>
      </w:r>
      <w:proofErr w:type="spellEnd"/>
      <w:r>
        <w:t xml:space="preserve">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607B5F" w:rsidRDefault="00607B5F" w:rsidP="00582DD4">
      <w:pPr>
        <w:jc w:val="both"/>
      </w:pPr>
    </w:p>
    <w:p w:rsidR="00582DD4" w:rsidRDefault="00582DD4" w:rsidP="00582DD4">
      <w:pPr>
        <w:jc w:val="both"/>
        <w:rPr>
          <w:b/>
        </w:rPr>
      </w:pPr>
      <w:r>
        <w:rPr>
          <w:b/>
        </w:rPr>
        <w:lastRenderedPageBreak/>
        <w:t>Рисование на темы</w:t>
      </w:r>
      <w:r w:rsidR="00C542CD">
        <w:rPr>
          <w:b/>
        </w:rPr>
        <w:t xml:space="preserve"> – 2</w:t>
      </w:r>
      <w:r w:rsidR="000D6351">
        <w:rPr>
          <w:b/>
        </w:rPr>
        <w:t>ч.</w:t>
      </w:r>
    </w:p>
    <w:p w:rsidR="00582DD4" w:rsidRDefault="00582DD4" w:rsidP="00582DD4">
      <w:pPr>
        <w:jc w:val="both"/>
      </w:pPr>
      <w: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607B5F" w:rsidRDefault="00607B5F" w:rsidP="00582DD4">
      <w:pPr>
        <w:jc w:val="both"/>
      </w:pPr>
    </w:p>
    <w:p w:rsidR="00582DD4" w:rsidRDefault="00582DD4" w:rsidP="00582DD4">
      <w:pPr>
        <w:jc w:val="both"/>
        <w:rPr>
          <w:b/>
        </w:rPr>
      </w:pPr>
      <w:r>
        <w:rPr>
          <w:b/>
        </w:rPr>
        <w:t>Беседы об изобразительном искусстве</w:t>
      </w:r>
      <w:r w:rsidR="00C542CD">
        <w:rPr>
          <w:b/>
        </w:rPr>
        <w:t>-5</w:t>
      </w:r>
      <w:r w:rsidR="000D6351">
        <w:rPr>
          <w:b/>
        </w:rPr>
        <w:t>ч.</w:t>
      </w:r>
    </w:p>
    <w:p w:rsidR="00582DD4" w:rsidRDefault="00582DD4" w:rsidP="00582DD4">
      <w:pPr>
        <w:jc w:val="both"/>
      </w:pPr>
      <w: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выразительности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</w:t>
      </w:r>
    </w:p>
    <w:p w:rsidR="00C1643E" w:rsidRDefault="00582DD4" w:rsidP="00C1643E">
      <w:pPr>
        <w:jc w:val="both"/>
      </w:pPr>
      <w:r>
        <w:t>произведения (по выбору учителя).</w:t>
      </w:r>
    </w:p>
    <w:p w:rsidR="00C1643E" w:rsidRDefault="00C1643E" w:rsidP="00C1643E">
      <w:pPr>
        <w:jc w:val="both"/>
      </w:pPr>
      <w:r>
        <w:t xml:space="preserve">                          </w:t>
      </w:r>
    </w:p>
    <w:p w:rsidR="00C1643E" w:rsidRPr="00C1643E" w:rsidRDefault="00C542CD" w:rsidP="00C1643E">
      <w:pPr>
        <w:jc w:val="both"/>
      </w:pPr>
      <w:r>
        <w:rPr>
          <w:b/>
        </w:rPr>
        <w:t xml:space="preserve">                         </w:t>
      </w:r>
      <w:r w:rsidR="00C1643E" w:rsidRPr="00C1643E">
        <w:rPr>
          <w:b/>
          <w:bCs/>
        </w:rPr>
        <w:t>Требования к уровню подготовки учащихся 7 класса.</w:t>
      </w:r>
    </w:p>
    <w:p w:rsidR="00C1643E" w:rsidRDefault="00C1643E" w:rsidP="00582DD4">
      <w:pPr>
        <w:jc w:val="both"/>
      </w:pPr>
    </w:p>
    <w:p w:rsidR="00DF28FE" w:rsidRDefault="00DF28FE" w:rsidP="00582DD4">
      <w:pPr>
        <w:jc w:val="both"/>
      </w:pPr>
    </w:p>
    <w:p w:rsidR="00582DD4" w:rsidRDefault="00582DD4" w:rsidP="00582DD4">
      <w:pPr>
        <w:jc w:val="both"/>
        <w:rPr>
          <w:b/>
        </w:rPr>
      </w:pPr>
      <w:r>
        <w:rPr>
          <w:b/>
        </w:rPr>
        <w:t>Учащиеся должны уметь:</w:t>
      </w:r>
    </w:p>
    <w:p w:rsidR="00582DD4" w:rsidRDefault="00582DD4" w:rsidP="00582DD4">
      <w:pPr>
        <w:jc w:val="both"/>
      </w:pPr>
      <w:r>
        <w:t>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582DD4" w:rsidRDefault="00582DD4" w:rsidP="00582DD4">
      <w:pPr>
        <w:jc w:val="both"/>
      </w:pPr>
      <w:r>
        <w:t>изображать предметы прямоугольной, цилиндрической, конической, округлой и комбинированной формы, передавая их объем и окраску;</w:t>
      </w:r>
    </w:p>
    <w:p w:rsidR="00582DD4" w:rsidRDefault="00582DD4" w:rsidP="00582DD4">
      <w:pPr>
        <w:jc w:val="both"/>
      </w:pPr>
      <w:r>
        <w:t>проявлять художественный вкус в рисунках декоративного характера, стилизовать природные формы, выполнять построение узоров (орнаментов) в основных геометрических формах, применяя осевые линии;</w:t>
      </w:r>
    </w:p>
    <w:p w:rsidR="00582DD4" w:rsidRDefault="00582DD4" w:rsidP="00582DD4">
      <w:pPr>
        <w:jc w:val="both"/>
      </w:pPr>
      <w:r>
        <w:t>использовать прием загораживания одних предметов другими в рисунках на заданную тему, изображать удаленные предметы с учетом их зрительного уменьшения;</w:t>
      </w:r>
    </w:p>
    <w:p w:rsidR="00582DD4" w:rsidRDefault="00582DD4" w:rsidP="00582DD4">
      <w:pPr>
        <w:jc w:val="both"/>
      </w:pPr>
      <w:r>
        <w:t>проявлять интерес к произведениям изобразительного искусства и высказывать о них оценочные суждения.</w:t>
      </w:r>
    </w:p>
    <w:p w:rsidR="00607B5F" w:rsidRDefault="00607B5F" w:rsidP="00582DD4">
      <w:pPr>
        <w:jc w:val="both"/>
      </w:pPr>
    </w:p>
    <w:p w:rsidR="00582DD4" w:rsidRDefault="00582DD4" w:rsidP="00582DD4">
      <w:pPr>
        <w:jc w:val="both"/>
        <w:rPr>
          <w:b/>
        </w:rPr>
      </w:pPr>
      <w:r>
        <w:rPr>
          <w:b/>
        </w:rPr>
        <w:t>Учащиеся должны знать:</w:t>
      </w:r>
    </w:p>
    <w:p w:rsidR="00582DD4" w:rsidRDefault="00582DD4" w:rsidP="00582DD4">
      <w:pPr>
        <w:jc w:val="both"/>
      </w:pPr>
      <w:r>
        <w:t>виды работ на уроках изобразительного искусства (рисование с натуры, декоративное рисование, рисование на тему);</w:t>
      </w:r>
    </w:p>
    <w:p w:rsidR="00582DD4" w:rsidRDefault="00582DD4" w:rsidP="00582DD4">
      <w:pPr>
        <w:jc w:val="both"/>
      </w:pPr>
      <w:r>
        <w:t>отличительные признаки видов изобразительного искусства (живопись, скульптура, графика, архитектура, декоративно-прикладное творчество);</w:t>
      </w:r>
    </w:p>
    <w:p w:rsidR="00582DD4" w:rsidRDefault="00582DD4" w:rsidP="00582DD4">
      <w:pPr>
        <w:jc w:val="both"/>
      </w:pPr>
      <w:r>
        <w:t>основные средства выразительности живописи (цвет, композиция, освещение);</w:t>
      </w:r>
    </w:p>
    <w:p w:rsidR="00582DD4" w:rsidRDefault="00582DD4" w:rsidP="00582DD4">
      <w:pPr>
        <w:jc w:val="both"/>
      </w:pPr>
      <w:r>
        <w:t>особенности некоторых материалов, используемых в изобразительном искусстве (акварель, гуашь, масло, бронза, мрамор, гранит, дерево, фарфор);</w:t>
      </w:r>
    </w:p>
    <w:p w:rsidR="00582DD4" w:rsidRDefault="00582DD4" w:rsidP="00582DD4">
      <w:pPr>
        <w:jc w:val="both"/>
      </w:pPr>
      <w:r>
        <w:t>отличительные особенности произведений декоративно-прикладного искусства;</w:t>
      </w:r>
    </w:p>
    <w:p w:rsidR="00607B5F" w:rsidRDefault="00582DD4" w:rsidP="00607B5F">
      <w:pPr>
        <w:jc w:val="both"/>
      </w:pPr>
      <w:r>
        <w:t>на</w:t>
      </w:r>
      <w:r w:rsidR="00692896">
        <w:t>звания крупнейших музеев стран</w:t>
      </w:r>
    </w:p>
    <w:p w:rsidR="00991185" w:rsidRDefault="00991185" w:rsidP="00607B5F">
      <w:pPr>
        <w:jc w:val="both"/>
      </w:pPr>
    </w:p>
    <w:p w:rsidR="00991185" w:rsidRDefault="00991185" w:rsidP="00607B5F">
      <w:pPr>
        <w:jc w:val="both"/>
      </w:pPr>
    </w:p>
    <w:p w:rsidR="00991185" w:rsidRDefault="00991185" w:rsidP="00607B5F">
      <w:pPr>
        <w:jc w:val="both"/>
      </w:pPr>
    </w:p>
    <w:p w:rsidR="00991185" w:rsidRDefault="00991185" w:rsidP="00991185">
      <w:pPr>
        <w:jc w:val="both"/>
      </w:pPr>
      <w:r>
        <w:t xml:space="preserve">Учебно- методическое обеспечение </w:t>
      </w:r>
    </w:p>
    <w:p w:rsidR="00991185" w:rsidRDefault="00991185" w:rsidP="00991185">
      <w:pPr>
        <w:jc w:val="both"/>
      </w:pPr>
      <w:r>
        <w:t xml:space="preserve"> </w:t>
      </w:r>
    </w:p>
    <w:p w:rsidR="00991185" w:rsidRDefault="00991185" w:rsidP="00991185">
      <w:pPr>
        <w:jc w:val="both"/>
      </w:pPr>
      <w:r>
        <w:t xml:space="preserve">  </w:t>
      </w:r>
    </w:p>
    <w:p w:rsidR="00991185" w:rsidRDefault="00991185" w:rsidP="00991185">
      <w:pPr>
        <w:jc w:val="both"/>
      </w:pPr>
      <w:r>
        <w:lastRenderedPageBreak/>
        <w:t xml:space="preserve">1. </w:t>
      </w:r>
      <w:proofErr w:type="gramStart"/>
      <w:r>
        <w:t xml:space="preserve">Изобразительное искусство. 5-9 </w:t>
      </w:r>
      <w:proofErr w:type="spellStart"/>
      <w:r>
        <w:t>кл</w:t>
      </w:r>
      <w:proofErr w:type="spellEnd"/>
      <w:r>
        <w:t xml:space="preserve">./ под редакцией В.В.Воронковой – М.: Просвещение, 2014) </w:t>
      </w:r>
      <w:proofErr w:type="gramEnd"/>
    </w:p>
    <w:p w:rsidR="00991185" w:rsidRDefault="00991185" w:rsidP="00991185">
      <w:pPr>
        <w:jc w:val="both"/>
      </w:pPr>
      <w:r>
        <w:t xml:space="preserve">                                        </w:t>
      </w:r>
    </w:p>
    <w:p w:rsidR="00991185" w:rsidRDefault="00991185" w:rsidP="00991185">
      <w:pPr>
        <w:jc w:val="both"/>
      </w:pPr>
    </w:p>
    <w:p w:rsidR="00991185" w:rsidRDefault="00991185" w:rsidP="00991185">
      <w:pPr>
        <w:jc w:val="both"/>
      </w:pPr>
    </w:p>
    <w:p w:rsidR="00607B5F" w:rsidRDefault="00824E7B" w:rsidP="00991185">
      <w:pPr>
        <w:jc w:val="both"/>
        <w:rPr>
          <w:b/>
        </w:rPr>
      </w:pPr>
      <w:r>
        <w:t xml:space="preserve">                                                        </w:t>
      </w:r>
      <w:r w:rsidR="00607B5F">
        <w:rPr>
          <w:b/>
        </w:rPr>
        <w:t>Тематическое планирование</w:t>
      </w:r>
    </w:p>
    <w:p w:rsidR="00C70C3E" w:rsidRPr="00607B5F" w:rsidRDefault="00C70C3E" w:rsidP="00C70C3E">
      <w:pPr>
        <w:jc w:val="center"/>
        <w:rPr>
          <w:b/>
        </w:rPr>
      </w:pPr>
    </w:p>
    <w:tbl>
      <w:tblPr>
        <w:tblStyle w:val="a4"/>
        <w:tblpPr w:leftFromText="180" w:rightFromText="180" w:vertAnchor="text" w:horzAnchor="page" w:tblpX="1476" w:tblpY="1498"/>
        <w:tblW w:w="10031" w:type="dxa"/>
        <w:tblLayout w:type="fixed"/>
        <w:tblLook w:val="04A0"/>
      </w:tblPr>
      <w:tblGrid>
        <w:gridCol w:w="817"/>
        <w:gridCol w:w="5670"/>
        <w:gridCol w:w="992"/>
        <w:gridCol w:w="1418"/>
        <w:gridCol w:w="1134"/>
      </w:tblGrid>
      <w:tr w:rsidR="00607B5F" w:rsidRPr="008B6BB2" w:rsidTr="00607B5F">
        <w:trPr>
          <w:trHeight w:val="3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607B5F" w:rsidRPr="008B6BB2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  <w:r w:rsidRPr="008B6BB2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</w:tcPr>
          <w:p w:rsidR="00607B5F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  <w:r w:rsidRPr="008B6BB2">
              <w:rPr>
                <w:b/>
              </w:rPr>
              <w:t>Тема урока</w:t>
            </w:r>
          </w:p>
          <w:p w:rsidR="00607B5F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607B5F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607B5F" w:rsidRPr="003D21E4" w:rsidRDefault="00607B5F" w:rsidP="00692896">
            <w:pPr>
              <w:tabs>
                <w:tab w:val="left" w:pos="1560"/>
              </w:tabs>
              <w:rPr>
                <w:b/>
              </w:rPr>
            </w:pPr>
          </w:p>
          <w:p w:rsidR="00607B5F" w:rsidRPr="008B6BB2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607B5F" w:rsidRPr="008B6BB2" w:rsidRDefault="00607B5F" w:rsidP="00692896">
            <w:pPr>
              <w:tabs>
                <w:tab w:val="left" w:pos="1560"/>
              </w:tabs>
              <w:rPr>
                <w:b/>
              </w:rPr>
            </w:pPr>
            <w:r w:rsidRPr="008B6BB2">
              <w:rPr>
                <w:b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07B5F" w:rsidRPr="008B6BB2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  <w:r w:rsidRPr="008B6BB2">
              <w:rPr>
                <w:b/>
              </w:rPr>
              <w:t>Дата</w:t>
            </w:r>
          </w:p>
        </w:tc>
      </w:tr>
      <w:tr w:rsidR="00607B5F" w:rsidRPr="008B6BB2" w:rsidTr="00CB2C82">
        <w:trPr>
          <w:trHeight w:val="48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07B5F" w:rsidRPr="008B6BB2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5670" w:type="dxa"/>
            <w:vMerge/>
          </w:tcPr>
          <w:p w:rsidR="00607B5F" w:rsidRPr="008B6BB2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07B5F" w:rsidRPr="008B6BB2" w:rsidRDefault="00607B5F" w:rsidP="00692896">
            <w:pPr>
              <w:tabs>
                <w:tab w:val="left" w:pos="156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F" w:rsidRPr="008B6BB2" w:rsidRDefault="00607B5F" w:rsidP="00692896">
            <w:pPr>
              <w:tabs>
                <w:tab w:val="left" w:pos="1560"/>
              </w:tabs>
              <w:rPr>
                <w:b/>
              </w:rPr>
            </w:pPr>
          </w:p>
          <w:p w:rsidR="00607B5F" w:rsidRPr="008B6BB2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B5F" w:rsidRDefault="00607B5F" w:rsidP="00692896">
            <w:pPr>
              <w:tabs>
                <w:tab w:val="left" w:pos="1560"/>
              </w:tabs>
            </w:pPr>
          </w:p>
          <w:p w:rsidR="00607B5F" w:rsidRPr="008B6BB2" w:rsidRDefault="00607B5F" w:rsidP="00692896">
            <w:pPr>
              <w:tabs>
                <w:tab w:val="left" w:pos="1560"/>
              </w:tabs>
              <w:rPr>
                <w:b/>
                <w:color w:val="0D0D0D" w:themeColor="text1" w:themeTint="F2"/>
              </w:rPr>
            </w:pPr>
            <w:r w:rsidRPr="008B6BB2">
              <w:rPr>
                <w:b/>
                <w:color w:val="0D0D0D" w:themeColor="text1" w:themeTint="F2"/>
              </w:rPr>
              <w:t>фактич</w:t>
            </w:r>
            <w:r>
              <w:rPr>
                <w:b/>
                <w:color w:val="0D0D0D" w:themeColor="text1" w:themeTint="F2"/>
              </w:rPr>
              <w:t>ески</w:t>
            </w:r>
          </w:p>
        </w:tc>
      </w:tr>
      <w:tr w:rsidR="00607B5F" w:rsidRPr="008B6BB2" w:rsidTr="00CB2C82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607B5F" w:rsidRPr="008B6BB2" w:rsidRDefault="00607B5F" w:rsidP="00692896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607B5F" w:rsidRPr="00442F69" w:rsidRDefault="00607B5F" w:rsidP="00692896">
            <w:pPr>
              <w:tabs>
                <w:tab w:val="left" w:pos="1560"/>
              </w:tabs>
              <w:jc w:val="both"/>
            </w:pPr>
            <w:r w:rsidRPr="00442F69">
              <w:t>Рисование с натуры объемного предмета прямоугольной формы, повернутого углом к рисующему (например, высокая коробка, обернутая цветной бумагой и перевязанная лентой).</w:t>
            </w:r>
          </w:p>
          <w:p w:rsidR="00607B5F" w:rsidRPr="00442F69" w:rsidRDefault="00607B5F" w:rsidP="00692896">
            <w:pPr>
              <w:tabs>
                <w:tab w:val="left" w:pos="1560"/>
              </w:tabs>
            </w:pPr>
          </w:p>
        </w:tc>
        <w:tc>
          <w:tcPr>
            <w:tcW w:w="992" w:type="dxa"/>
          </w:tcPr>
          <w:p w:rsidR="00607B5F" w:rsidRPr="008B6BB2" w:rsidRDefault="00607B5F" w:rsidP="00692896">
            <w:pPr>
              <w:tabs>
                <w:tab w:val="left" w:pos="15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F" w:rsidRPr="008B6BB2" w:rsidRDefault="00991185" w:rsidP="00692896">
            <w:pPr>
              <w:tabs>
                <w:tab w:val="left" w:pos="1560"/>
              </w:tabs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B5F" w:rsidRDefault="00607B5F" w:rsidP="00692896">
            <w:pPr>
              <w:tabs>
                <w:tab w:val="left" w:pos="1560"/>
              </w:tabs>
            </w:pPr>
          </w:p>
        </w:tc>
      </w:tr>
      <w:tr w:rsidR="00991185" w:rsidRPr="008B6BB2" w:rsidTr="00DF4B16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tabs>
                <w:tab w:val="left" w:pos="1560"/>
              </w:tabs>
              <w:jc w:val="both"/>
            </w:pPr>
            <w:r w:rsidRPr="00C70C3E">
              <w:t>Беседа на тему «Виды изобразительного искусства. Живопись». Расширение представлений о работе художника-живописца, о материалах и инструментах живописца.</w:t>
            </w:r>
          </w:p>
        </w:tc>
        <w:tc>
          <w:tcPr>
            <w:tcW w:w="992" w:type="dxa"/>
          </w:tcPr>
          <w:p w:rsidR="00991185" w:rsidRDefault="00991185" w:rsidP="00991185">
            <w:pPr>
              <w:tabs>
                <w:tab w:val="left" w:pos="1560"/>
              </w:tabs>
            </w:pPr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>
            <w:pPr>
              <w:tabs>
                <w:tab w:val="left" w:pos="1560"/>
              </w:tabs>
            </w:pPr>
          </w:p>
        </w:tc>
      </w:tr>
      <w:tr w:rsidR="00991185" w:rsidRPr="008B6BB2" w:rsidTr="00DF4B16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tabs>
                <w:tab w:val="left" w:pos="1560"/>
              </w:tabs>
            </w:pPr>
            <w:r w:rsidRPr="00F567AA">
              <w:t>Рисование по представлению объемного предмета цилиндрической формы с вырезом 1/4 части («Сыр» «Торт»).</w:t>
            </w:r>
          </w:p>
        </w:tc>
        <w:tc>
          <w:tcPr>
            <w:tcW w:w="992" w:type="dxa"/>
          </w:tcPr>
          <w:p w:rsidR="00991185" w:rsidRDefault="00991185" w:rsidP="00991185">
            <w:pPr>
              <w:tabs>
                <w:tab w:val="left" w:pos="1560"/>
              </w:tabs>
            </w:pPr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>
            <w:pPr>
              <w:tabs>
                <w:tab w:val="left" w:pos="1560"/>
              </w:tabs>
            </w:pPr>
          </w:p>
        </w:tc>
      </w:tr>
      <w:tr w:rsidR="00991185" w:rsidRPr="008B6BB2" w:rsidTr="00DF4B16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tabs>
                <w:tab w:val="left" w:pos="15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442F69">
              <w:t>Рисование с натуры предмета, имеющего форму усеченного конуса (чашка; цветочный горшок; ваза).</w:t>
            </w:r>
          </w:p>
          <w:p w:rsidR="00991185" w:rsidRPr="00442F69" w:rsidRDefault="00991185" w:rsidP="00991185"/>
        </w:tc>
        <w:tc>
          <w:tcPr>
            <w:tcW w:w="992" w:type="dxa"/>
          </w:tcPr>
          <w:p w:rsidR="00991185" w:rsidRDefault="00991185" w:rsidP="00991185">
            <w:pPr>
              <w:tabs>
                <w:tab w:val="left" w:pos="1560"/>
              </w:tabs>
            </w:pPr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>
            <w:pPr>
              <w:tabs>
                <w:tab w:val="left" w:pos="1560"/>
              </w:tabs>
            </w:pPr>
          </w:p>
        </w:tc>
      </w:tr>
      <w:tr w:rsidR="00991185" w:rsidRPr="008B6BB2" w:rsidTr="00DF4B16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:rsidR="00991185" w:rsidRPr="00442F69" w:rsidRDefault="00991185" w:rsidP="00991185">
            <w:r w:rsidRPr="00C70C3E">
              <w:t>Рисование с натуры предмета комбинированной формы (торшер; подсвечник со свечой).</w:t>
            </w:r>
          </w:p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0" w:type="dxa"/>
          </w:tcPr>
          <w:p w:rsidR="00991185" w:rsidRPr="00442F69" w:rsidRDefault="00991185" w:rsidP="00991185">
            <w:r w:rsidRPr="00F567AA">
              <w:t>Беседа об изобразительном искусстве на тему «Выразительные средства живописи</w:t>
            </w:r>
            <w:r>
              <w:t xml:space="preserve">».  </w:t>
            </w:r>
            <w:r w:rsidRPr="00F567AA">
              <w:t>Изменение цвета в зависимости от освещения: солнечное, освещение, сумерки, пасмурная погода. Холодная и теплая цветовая гамма.</w:t>
            </w:r>
          </w:p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0" w:type="dxa"/>
          </w:tcPr>
          <w:p w:rsidR="00991185" w:rsidRPr="00442F69" w:rsidRDefault="00991185" w:rsidP="00991185">
            <w:r w:rsidRPr="00F567AA">
              <w:t>Народная скульптура (игрушки), ее образность и выразительность. Рисование с натуры предмета комбинированной формы (настольная лампа).</w:t>
            </w:r>
          </w:p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0" w:type="dxa"/>
          </w:tcPr>
          <w:p w:rsidR="00991185" w:rsidRPr="00442F69" w:rsidRDefault="00991185" w:rsidP="00991185">
            <w:r w:rsidRPr="00F567AA">
              <w:t>Беседа на тему «Виды изобразительного искусства. Архитектура». Памятники архитектуры Московского Кремля. Архитектура твоего города.</w:t>
            </w:r>
          </w:p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442F69">
              <w:t>Декоративное рисование. Изготовление макета пригласительного билета.</w:t>
            </w:r>
          </w:p>
          <w:p w:rsidR="00991185" w:rsidRPr="00442F69" w:rsidRDefault="00991185" w:rsidP="00991185"/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442F69">
              <w:t>Тематическое рисование. Выполнение на основе наблюдений зарисовок зимнего леса.</w:t>
            </w:r>
          </w:p>
          <w:p w:rsidR="00991185" w:rsidRPr="00442F69" w:rsidRDefault="00991185" w:rsidP="00991185"/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0" w:type="dxa"/>
          </w:tcPr>
          <w:p w:rsidR="00991185" w:rsidRPr="00442F69" w:rsidRDefault="00991185" w:rsidP="00991185">
            <w:r w:rsidRPr="00442F69">
              <w:t>Беседа на тему «Виды изобразительного искусства. Графика». Книжная иллюстрация</w:t>
            </w:r>
          </w:p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442F69">
              <w:t>Выполнение эскизов элементов оформления книги — рисование заставок, буквиц, концовок.</w:t>
            </w:r>
          </w:p>
          <w:p w:rsidR="00991185" w:rsidRPr="00442F69" w:rsidRDefault="00991185" w:rsidP="00991185"/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F567AA">
              <w:t>Рисование с натуры объемных предметов округлой формы (фрукты</w:t>
            </w:r>
            <w:r>
              <w:t>, овощи</w:t>
            </w:r>
            <w:r w:rsidRPr="00F567AA">
              <w:t>).</w:t>
            </w:r>
            <w:r w:rsidRPr="00442F69">
              <w:t xml:space="preserve"> </w:t>
            </w:r>
          </w:p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C542CD">
              <w:t>Декоративное рисование — составление узора для вазы.</w:t>
            </w:r>
            <w:r>
              <w:t xml:space="preserve"> </w:t>
            </w:r>
            <w:r w:rsidRPr="00442F69">
              <w:t>Рисование с натуры предметов комбинированной формы (ваза; кринка).</w:t>
            </w:r>
            <w:r>
              <w:t xml:space="preserve"> </w:t>
            </w:r>
            <w:r w:rsidRPr="00F567AA">
              <w:t>Декоративное рисование — составление узора для вазы.</w:t>
            </w:r>
          </w:p>
          <w:p w:rsidR="00991185" w:rsidRPr="00442F69" w:rsidRDefault="00991185" w:rsidP="00991185"/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91185" w:rsidRDefault="00991185" w:rsidP="00991185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442F69">
              <w:t>Рисование с натуры предметов комбинированной формы (столярные или слесарные инструменты).</w:t>
            </w:r>
          </w:p>
          <w:p w:rsidR="00991185" w:rsidRPr="00442F69" w:rsidRDefault="00991185" w:rsidP="00991185"/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F839DB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F567AA">
              <w:t>Беседа на тему «Виды изобразительного искусства. Декоративно-прикладное творчество».</w:t>
            </w:r>
            <w:r>
              <w:t xml:space="preserve"> </w:t>
            </w:r>
            <w:r w:rsidRPr="00442F69">
              <w:t>Городецкая роспись (расписные доски, скамейки, детские кресла-качалки, круглые настенные панно и т. п.).</w:t>
            </w:r>
          </w:p>
          <w:p w:rsidR="00991185" w:rsidRPr="00442F69" w:rsidRDefault="00991185" w:rsidP="00991185"/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91185" w:rsidRPr="006B36EC" w:rsidRDefault="00991185" w:rsidP="0099118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iCs/>
                <w:color w:val="000000"/>
              </w:rPr>
            </w:pPr>
            <w:r>
              <w:rPr>
                <w:rFonts w:eastAsia="Arial Unicode MS"/>
                <w:bCs/>
                <w:iCs/>
                <w:color w:val="000000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  <w:tr w:rsidR="00991185" w:rsidRPr="008B6BB2" w:rsidTr="00CB2C82">
        <w:trPr>
          <w:trHeight w:val="486"/>
        </w:trPr>
        <w:tc>
          <w:tcPr>
            <w:tcW w:w="817" w:type="dxa"/>
            <w:tcBorders>
              <w:right w:val="single" w:sz="4" w:space="0" w:color="auto"/>
            </w:tcBorders>
          </w:tcPr>
          <w:p w:rsidR="00991185" w:rsidRDefault="00991185" w:rsidP="0099118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0" w:type="dxa"/>
          </w:tcPr>
          <w:p w:rsidR="00991185" w:rsidRPr="00442F69" w:rsidRDefault="00991185" w:rsidP="00991185">
            <w:pPr>
              <w:jc w:val="both"/>
            </w:pPr>
            <w:r w:rsidRPr="00F567AA">
              <w:t>Выполнение эскиза медали (эмблемы), посвященной спортивным соревнованиям.</w:t>
            </w:r>
          </w:p>
        </w:tc>
        <w:tc>
          <w:tcPr>
            <w:tcW w:w="992" w:type="dxa"/>
          </w:tcPr>
          <w:p w:rsidR="00991185" w:rsidRDefault="00991185" w:rsidP="00991185">
            <w:r w:rsidRPr="00467E1D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85" w:rsidRPr="00991185" w:rsidRDefault="00991185" w:rsidP="00991185">
            <w:r w:rsidRPr="00991185"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5" w:rsidRDefault="00991185" w:rsidP="00991185"/>
        </w:tc>
      </w:tr>
    </w:tbl>
    <w:p w:rsidR="00C1643E" w:rsidRDefault="00C1643E" w:rsidP="00442F69">
      <w:pPr>
        <w:ind w:firstLine="708"/>
      </w:pPr>
    </w:p>
    <w:p w:rsidR="00C1643E" w:rsidRDefault="00C1643E" w:rsidP="00442F69">
      <w:pPr>
        <w:ind w:firstLine="708"/>
      </w:pPr>
    </w:p>
    <w:p w:rsidR="00C1643E" w:rsidRDefault="00C1643E" w:rsidP="00442F69">
      <w:pPr>
        <w:ind w:firstLine="708"/>
      </w:pPr>
    </w:p>
    <w:p w:rsidR="00607B5F" w:rsidRDefault="00F567AA" w:rsidP="00991185">
      <w:r>
        <w:t xml:space="preserve">                                            </w:t>
      </w:r>
    </w:p>
    <w:p w:rsidR="00DF28FE" w:rsidRDefault="00DF28FE" w:rsidP="00607B5F">
      <w:pPr>
        <w:tabs>
          <w:tab w:val="left" w:pos="2985"/>
        </w:tabs>
      </w:pPr>
    </w:p>
    <w:sectPr w:rsidR="00DF28FE" w:rsidSect="0029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9ED"/>
    <w:multiLevelType w:val="hybridMultilevel"/>
    <w:tmpl w:val="FB1E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871"/>
    <w:multiLevelType w:val="hybridMultilevel"/>
    <w:tmpl w:val="B942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58E"/>
    <w:multiLevelType w:val="multilevel"/>
    <w:tmpl w:val="BCA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3050C"/>
    <w:multiLevelType w:val="multilevel"/>
    <w:tmpl w:val="914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615AF"/>
    <w:multiLevelType w:val="multilevel"/>
    <w:tmpl w:val="FBD8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7079D"/>
    <w:multiLevelType w:val="multilevel"/>
    <w:tmpl w:val="934A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DD4"/>
    <w:rsid w:val="00037C97"/>
    <w:rsid w:val="000D6351"/>
    <w:rsid w:val="00295B29"/>
    <w:rsid w:val="002C70C2"/>
    <w:rsid w:val="00342772"/>
    <w:rsid w:val="003D5513"/>
    <w:rsid w:val="003E15ED"/>
    <w:rsid w:val="00442F69"/>
    <w:rsid w:val="00536196"/>
    <w:rsid w:val="00582DD4"/>
    <w:rsid w:val="00607B5F"/>
    <w:rsid w:val="00692896"/>
    <w:rsid w:val="00824E7B"/>
    <w:rsid w:val="00837385"/>
    <w:rsid w:val="00936C99"/>
    <w:rsid w:val="00991185"/>
    <w:rsid w:val="00A874AB"/>
    <w:rsid w:val="00AD15E0"/>
    <w:rsid w:val="00B215F6"/>
    <w:rsid w:val="00B91079"/>
    <w:rsid w:val="00C1643E"/>
    <w:rsid w:val="00C542CD"/>
    <w:rsid w:val="00C70C3E"/>
    <w:rsid w:val="00C769AD"/>
    <w:rsid w:val="00CB2C82"/>
    <w:rsid w:val="00D36097"/>
    <w:rsid w:val="00D71916"/>
    <w:rsid w:val="00DF28FE"/>
    <w:rsid w:val="00F567AA"/>
    <w:rsid w:val="00FA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D4"/>
    <w:pPr>
      <w:ind w:left="720"/>
      <w:contextualSpacing/>
    </w:pPr>
  </w:style>
  <w:style w:type="table" w:styleId="a4">
    <w:name w:val="Table Grid"/>
    <w:basedOn w:val="a1"/>
    <w:uiPriority w:val="59"/>
    <w:rsid w:val="00037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D63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6351"/>
  </w:style>
  <w:style w:type="paragraph" w:styleId="a6">
    <w:name w:val="No Spacing"/>
    <w:uiPriority w:val="1"/>
    <w:qFormat/>
    <w:rsid w:val="000D6351"/>
    <w:pPr>
      <w:spacing w:after="0" w:line="240" w:lineRule="auto"/>
    </w:pPr>
    <w:rPr>
      <w:rFonts w:eastAsiaTheme="minorEastAsia"/>
      <w:lang w:eastAsia="ru-RU"/>
    </w:rPr>
  </w:style>
  <w:style w:type="paragraph" w:customStyle="1" w:styleId="c16">
    <w:name w:val="c16"/>
    <w:basedOn w:val="a"/>
    <w:rsid w:val="00FA3BEB"/>
    <w:pPr>
      <w:spacing w:before="100" w:beforeAutospacing="1" w:after="100" w:afterAutospacing="1"/>
    </w:pPr>
  </w:style>
  <w:style w:type="character" w:customStyle="1" w:styleId="c14">
    <w:name w:val="c14"/>
    <w:basedOn w:val="a0"/>
    <w:rsid w:val="00FA3BEB"/>
  </w:style>
  <w:style w:type="paragraph" w:customStyle="1" w:styleId="c21">
    <w:name w:val="c21"/>
    <w:basedOn w:val="a"/>
    <w:rsid w:val="00FA3BEB"/>
    <w:pPr>
      <w:spacing w:before="100" w:beforeAutospacing="1" w:after="100" w:afterAutospacing="1"/>
    </w:pPr>
  </w:style>
  <w:style w:type="character" w:customStyle="1" w:styleId="c10">
    <w:name w:val="c10"/>
    <w:basedOn w:val="a0"/>
    <w:rsid w:val="00FA3BEB"/>
  </w:style>
  <w:style w:type="character" w:customStyle="1" w:styleId="c74">
    <w:name w:val="c74"/>
    <w:basedOn w:val="a0"/>
    <w:rsid w:val="00FA3BEB"/>
  </w:style>
  <w:style w:type="character" w:styleId="a7">
    <w:name w:val="Strong"/>
    <w:basedOn w:val="a0"/>
    <w:uiPriority w:val="22"/>
    <w:qFormat/>
    <w:rsid w:val="00C1643E"/>
    <w:rPr>
      <w:b/>
      <w:bCs/>
    </w:rPr>
  </w:style>
  <w:style w:type="paragraph" w:customStyle="1" w:styleId="c0">
    <w:name w:val="c0"/>
    <w:basedOn w:val="a"/>
    <w:rsid w:val="00C1643E"/>
    <w:pPr>
      <w:spacing w:before="100" w:beforeAutospacing="1" w:after="100" w:afterAutospacing="1"/>
    </w:pPr>
  </w:style>
  <w:style w:type="paragraph" w:customStyle="1" w:styleId="c0c3">
    <w:name w:val="c0c3"/>
    <w:basedOn w:val="a"/>
    <w:rsid w:val="00C1643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E1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</cp:lastModifiedBy>
  <cp:revision>16</cp:revision>
  <dcterms:created xsi:type="dcterms:W3CDTF">2016-10-20T17:45:00Z</dcterms:created>
  <dcterms:modified xsi:type="dcterms:W3CDTF">2020-12-26T06:46:00Z</dcterms:modified>
</cp:coreProperties>
</file>