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7F" w:rsidRPr="00C779A8" w:rsidRDefault="00C779A8" w:rsidP="00C779A8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79A8">
        <w:rPr>
          <w:rFonts w:ascii="Times New Roman" w:hAnsi="Times New Roman" w:cs="Times New Roman"/>
          <w:b/>
          <w:sz w:val="32"/>
          <w:szCs w:val="32"/>
        </w:rPr>
        <w:t>Аннотация к рабочей программе «Музыка» 1-4 классы</w:t>
      </w:r>
    </w:p>
    <w:p w:rsidR="000109D3" w:rsidRDefault="000109D3" w:rsidP="000109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9D3">
        <w:rPr>
          <w:rFonts w:ascii="Times New Roman" w:eastAsia="Calibri" w:hAnsi="Times New Roman" w:cs="Times New Roman"/>
          <w:sz w:val="24"/>
          <w:szCs w:val="24"/>
        </w:rPr>
        <w:t>Рабочая программа для 1-4 классов учебного курса «Музыка» составлена в соответствии с требованиями ФГОС НОО, на основе примерной основной образовательной программы начального общего образования, авторской программы Сергеевой</w:t>
      </w:r>
      <w:r w:rsidRPr="000109D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09D3">
        <w:rPr>
          <w:rFonts w:ascii="Times New Roman" w:eastAsia="Calibri" w:hAnsi="Times New Roman" w:cs="Times New Roman"/>
          <w:sz w:val="24"/>
          <w:szCs w:val="24"/>
        </w:rPr>
        <w:t>Г.П., Критской Е.Д.</w:t>
      </w:r>
      <w:r w:rsidR="00284766">
        <w:rPr>
          <w:rFonts w:ascii="Times New Roman" w:eastAsia="Calibri" w:hAnsi="Times New Roman" w:cs="Times New Roman"/>
          <w:sz w:val="24"/>
          <w:szCs w:val="24"/>
        </w:rPr>
        <w:t xml:space="preserve"> 2017г.</w:t>
      </w:r>
      <w:r w:rsidRPr="000109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09D3" w:rsidRPr="000109D3" w:rsidRDefault="000109D3" w:rsidP="000109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9D3" w:rsidRPr="000109D3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09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Исходными документами для составления рабочей программы являются:</w:t>
      </w:r>
    </w:p>
    <w:p w:rsidR="000109D3" w:rsidRPr="000109D3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109D3" w:rsidRPr="000109D3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образования».</w:t>
      </w:r>
    </w:p>
    <w:p w:rsidR="000109D3" w:rsidRPr="000109D3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Приказ Министерства просвещения Российской Федерации №345 </w:t>
      </w:r>
    </w:p>
    <w:p w:rsidR="000109D3" w:rsidRPr="000109D3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28 декабря 2018 г. «О федеральном перечне учебников, рекомендуемых </w:t>
      </w:r>
    </w:p>
    <w:p w:rsidR="000109D3" w:rsidRPr="000109D3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 № 233, 22.11.2019 № 632, 18.05.2020 №249)</w:t>
      </w:r>
    </w:p>
    <w:p w:rsidR="000109D3" w:rsidRPr="000109D3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Постановление Главного государственного санитарного врача  России от 30.06. 2020 № 16 «Об утверждении санитарн</w:t>
      </w:r>
      <w:proofErr w:type="gramStart"/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инфекции (COVID-19)»</w:t>
      </w:r>
    </w:p>
    <w:p w:rsidR="000109D3" w:rsidRPr="000109D3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 Письмо Роспотребнадзора № 02/16587-2020-24 и </w:t>
      </w:r>
      <w:proofErr w:type="spellStart"/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России № ГД-1192/03 от 12.08.2020 «Об организации работы общеобразовательных организаций»</w:t>
      </w:r>
    </w:p>
    <w:p w:rsidR="000109D3" w:rsidRPr="000109D3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5.Методические письма и методические рекомендации (если есть)  в 2020 – 2021 учебном году.</w:t>
      </w:r>
    </w:p>
    <w:p w:rsidR="000109D3" w:rsidRPr="000109D3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6. Положение о рабочих программах приказ № 1 от 31 августа 2017г.</w:t>
      </w:r>
    </w:p>
    <w:p w:rsidR="000109D3" w:rsidRPr="000109D3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7.Авторские программы.</w:t>
      </w:r>
    </w:p>
    <w:p w:rsidR="000109D3" w:rsidRPr="000109D3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8.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Приказов </w:t>
      </w:r>
      <w:proofErr w:type="spellStart"/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России от 26.11.2010 № 1241, от 22.09.2011 № 2357, от 18.12.2012 № 1060, </w:t>
      </w:r>
      <w:proofErr w:type="gramStart"/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29.12.2014 № 1643, от 31.12.2015 № 1576)</w:t>
      </w:r>
    </w:p>
    <w:p w:rsidR="000109D3" w:rsidRPr="000109D3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09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9. Примерная основная образовательная программа начального общего образования. В редакции протокола № 3/15 от 28.10.2015 федерального учебно-методического объединения по общему образованию:  </w:t>
      </w:r>
      <w:hyperlink r:id="rId5" w:history="1">
        <w:r w:rsidRPr="000109D3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https://fgosreestr.ru/</w:t>
        </w:r>
      </w:hyperlink>
    </w:p>
    <w:p w:rsidR="000109D3" w:rsidRPr="000109D3" w:rsidRDefault="000109D3" w:rsidP="000109D3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9D3">
        <w:rPr>
          <w:rFonts w:ascii="Times New Roman" w:eastAsia="Calibri" w:hAnsi="Times New Roman" w:cs="Times New Roman"/>
          <w:sz w:val="24"/>
          <w:szCs w:val="24"/>
        </w:rPr>
        <w:t xml:space="preserve">  10. Методическое письмо о преподавании учебного предмета «Музыка» в 2020/2021 учебном году.</w:t>
      </w:r>
    </w:p>
    <w:p w:rsidR="000109D3" w:rsidRPr="000109D3" w:rsidRDefault="000109D3" w:rsidP="000109D3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9D3">
        <w:rPr>
          <w:rFonts w:ascii="Times New Roman" w:eastAsia="Calibri" w:hAnsi="Times New Roman" w:cs="Times New Roman"/>
          <w:sz w:val="24"/>
          <w:szCs w:val="24"/>
        </w:rPr>
        <w:t xml:space="preserve">  11. Основная образовательная программа образовательной организации.</w:t>
      </w:r>
    </w:p>
    <w:p w:rsidR="000109D3" w:rsidRPr="000109D3" w:rsidRDefault="000109D3" w:rsidP="000109D3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9D3">
        <w:rPr>
          <w:rFonts w:ascii="Times New Roman" w:eastAsia="Calibri" w:hAnsi="Times New Roman" w:cs="Times New Roman"/>
          <w:sz w:val="24"/>
          <w:szCs w:val="24"/>
        </w:rPr>
        <w:t xml:space="preserve">  12. Критская Е. Д., Сергеева Г. П., </w:t>
      </w:r>
      <w:proofErr w:type="spellStart"/>
      <w:r w:rsidRPr="000109D3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0109D3">
        <w:rPr>
          <w:rFonts w:ascii="Times New Roman" w:eastAsia="Calibri" w:hAnsi="Times New Roman" w:cs="Times New Roman"/>
          <w:sz w:val="24"/>
          <w:szCs w:val="24"/>
        </w:rPr>
        <w:t> Т. С. «Музыка. 1-4 классы». – М.: Просвещение, 2017.</w:t>
      </w:r>
    </w:p>
    <w:p w:rsidR="000109D3" w:rsidRPr="00632BBA" w:rsidRDefault="000109D3" w:rsidP="000109D3">
      <w:pPr>
        <w:tabs>
          <w:tab w:val="left" w:pos="709"/>
        </w:tabs>
        <w:ind w:right="5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79A8" w:rsidRPr="00632BBA" w:rsidRDefault="00C779A8" w:rsidP="00C779A8">
      <w:pPr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632BB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Учебно-методический комплект</w:t>
      </w:r>
    </w:p>
    <w:p w:rsidR="00C779A8" w:rsidRPr="00632BBA" w:rsidRDefault="00C779A8" w:rsidP="00C779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1.Программа для общеобразовательных учреждений  «Музыка. 1-4 классы» авт.Е.Д. Критская, Г.П. Сергеева, Т.С</w:t>
      </w:r>
      <w:r w:rsidR="000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109D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="000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09D3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0109D3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2017</w:t>
      </w: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9A8" w:rsidRPr="00632BBA" w:rsidRDefault="00C779A8" w:rsidP="00C779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программа «Музыка» 1-4 класс авт. Е.Д. Критская, Г.П.Сергеева, </w:t>
      </w:r>
      <w:proofErr w:type="spellStart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М.: </w:t>
      </w:r>
      <w:r w:rsidR="00010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2017</w:t>
      </w: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779A8" w:rsidRPr="00632BBA" w:rsidRDefault="00C779A8" w:rsidP="00C779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Музыка. Планируемые результаты. Система заданий. 1-4 классы, авт. Е. Д. Критская, Л.А.</w:t>
      </w:r>
      <w:r w:rsidR="000109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Алексеева, М.: Просвещение, 2017г.</w:t>
      </w:r>
    </w:p>
    <w:p w:rsidR="00C779A8" w:rsidRPr="00632BBA" w:rsidRDefault="00C779A8" w:rsidP="00C779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32BB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Учебники Г.П.Сергеевой, Е.Д.Критской </w:t>
      </w:r>
      <w:r w:rsidRPr="00632BBA">
        <w:rPr>
          <w:rFonts w:ascii="Times New Roman" w:hAnsi="Times New Roman" w:cs="Times New Roman"/>
          <w:sz w:val="24"/>
          <w:szCs w:val="24"/>
          <w:lang w:eastAsia="ru-RU"/>
        </w:rPr>
        <w:t>«Музыка. 1 класс»,</w:t>
      </w:r>
      <w:r w:rsidR="000109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2BBA">
        <w:rPr>
          <w:rFonts w:ascii="Times New Roman" w:hAnsi="Times New Roman" w:cs="Times New Roman"/>
          <w:sz w:val="24"/>
          <w:szCs w:val="24"/>
          <w:lang w:eastAsia="ru-RU"/>
        </w:rPr>
        <w:t>«Музыка. 2 класс»,</w:t>
      </w:r>
      <w:r w:rsidR="000109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2BBA">
        <w:rPr>
          <w:rFonts w:ascii="Times New Roman" w:hAnsi="Times New Roman" w:cs="Times New Roman"/>
          <w:sz w:val="24"/>
          <w:szCs w:val="24"/>
          <w:lang w:eastAsia="ru-RU"/>
        </w:rPr>
        <w:t>«Музыка. 3 класс», «Музыка. 4 класс».</w:t>
      </w:r>
      <w:proofErr w:type="gramEnd"/>
    </w:p>
    <w:p w:rsidR="00C779A8" w:rsidRPr="00632BBA" w:rsidRDefault="00C779A8" w:rsidP="00C779A8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32BBA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Основная цель изучение музыки в начальной школе: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779A8" w:rsidRPr="00632BBA" w:rsidRDefault="00C779A8" w:rsidP="00C779A8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C779A8" w:rsidRPr="00C779A8" w:rsidRDefault="00C779A8" w:rsidP="00C779A8">
      <w:pPr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b/>
          <w:sz w:val="24"/>
          <w:szCs w:val="24"/>
          <w:lang w:eastAsia="ru-RU"/>
        </w:rPr>
        <w:t>Сроки реализации программы</w:t>
      </w:r>
      <w:r w:rsidRPr="00632BBA">
        <w:rPr>
          <w:rFonts w:ascii="Times New Roman" w:hAnsi="Times New Roman"/>
          <w:sz w:val="24"/>
          <w:szCs w:val="24"/>
          <w:lang w:eastAsia="ru-RU"/>
        </w:rPr>
        <w:t xml:space="preserve"> – 4 года, с 1 по 4 классы. </w:t>
      </w:r>
    </w:p>
    <w:p w:rsidR="00C779A8" w:rsidRPr="00C779A8" w:rsidRDefault="00C779A8" w:rsidP="00C779A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2B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C779A8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(авторская программа</w:t>
      </w:r>
      <w:r w:rsidRPr="00C779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Е.Д.Критской,  Г.П.Сергеевой</w:t>
      </w:r>
      <w:r w:rsidRPr="00C779A8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</w:p>
    <w:p w:rsidR="00C779A8" w:rsidRPr="00C779A8" w:rsidRDefault="00C779A8" w:rsidP="00C779A8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249"/>
        <w:gridCol w:w="5491"/>
        <w:gridCol w:w="932"/>
        <w:gridCol w:w="862"/>
        <w:gridCol w:w="933"/>
        <w:gridCol w:w="954"/>
      </w:tblGrid>
      <w:tr w:rsidR="00C779A8" w:rsidRPr="00C779A8" w:rsidTr="007A088C">
        <w:trPr>
          <w:trHeight w:val="274"/>
        </w:trPr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C779A8" w:rsidRPr="00C779A8" w:rsidTr="00F30699">
        <w:trPr>
          <w:trHeight w:val="161"/>
        </w:trPr>
        <w:tc>
          <w:tcPr>
            <w:tcW w:w="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rPr>
          <w:trHeight w:val="279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 вокруг нас</w:t>
            </w: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79A8" w:rsidRPr="00C779A8" w:rsidTr="00F30699">
        <w:trPr>
          <w:trHeight w:val="299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 и ты</w:t>
            </w: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«День, полный событий»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«Гори, гори ясно, чтобы не погасло»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 музыкальном театре»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«Чтоб музыкантом стать, так надобно уменье»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 135 часов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A088C" w:rsidRPr="00C779A8" w:rsidTr="001A7831">
        <w:tc>
          <w:tcPr>
            <w:tcW w:w="7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088C" w:rsidRDefault="007A088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7A088C" w:rsidRPr="00C779A8" w:rsidRDefault="007A088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7A088C" w:rsidRDefault="007A088C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08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A088C" w:rsidRPr="00C779A8" w:rsidTr="007A088C">
        <w:tc>
          <w:tcPr>
            <w:tcW w:w="12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088C" w:rsidRDefault="007A088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7A088C" w:rsidRDefault="007A088C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контролирующего характера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2BBA" w:rsidRDefault="00632BBA" w:rsidP="00632BBA">
      <w:pPr>
        <w:rPr>
          <w:rFonts w:ascii="Times New Roman" w:hAnsi="Times New Roman"/>
          <w:sz w:val="24"/>
          <w:szCs w:val="24"/>
          <w:lang w:eastAsia="ru-RU"/>
        </w:rPr>
      </w:pPr>
    </w:p>
    <w:p w:rsidR="00632BBA" w:rsidRPr="00312E33" w:rsidRDefault="00632BBA" w:rsidP="00632B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</w:t>
      </w:r>
      <w:r w:rsidR="007A0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 промежуточного</w:t>
      </w: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викторины на определение музыкальных произведений; анализ музыкальных произведений на определение эмоционального</w:t>
      </w:r>
      <w:r w:rsidR="007A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и музыкальной формы. </w:t>
      </w:r>
      <w:r w:rsidR="007A088C" w:rsidRPr="007A0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итогового контроля</w:t>
      </w:r>
      <w:r w:rsidR="007A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1 классе –  урок контролирующего характера, 2-4 классы - тестирование.</w:t>
      </w:r>
    </w:p>
    <w:p w:rsidR="00C779A8" w:rsidRPr="00312E33" w:rsidRDefault="00C779A8" w:rsidP="00C779A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9A8" w:rsidRPr="00C779A8" w:rsidRDefault="00C779A8" w:rsidP="00C779A8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C779A8" w:rsidRPr="00C779A8" w:rsidSect="00C779A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4A"/>
    <w:multiLevelType w:val="multilevel"/>
    <w:tmpl w:val="8D6284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4231A5"/>
    <w:multiLevelType w:val="multilevel"/>
    <w:tmpl w:val="191473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4071DF"/>
    <w:multiLevelType w:val="hybridMultilevel"/>
    <w:tmpl w:val="79B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9A8"/>
    <w:rsid w:val="000109D3"/>
    <w:rsid w:val="000A4C18"/>
    <w:rsid w:val="00284766"/>
    <w:rsid w:val="00443E7F"/>
    <w:rsid w:val="005E5CCE"/>
    <w:rsid w:val="00632BBA"/>
    <w:rsid w:val="00675550"/>
    <w:rsid w:val="007A088C"/>
    <w:rsid w:val="00C7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A8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qFormat/>
    <w:rsid w:val="00C779A8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C77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5</cp:revision>
  <dcterms:created xsi:type="dcterms:W3CDTF">2019-01-09T11:31:00Z</dcterms:created>
  <dcterms:modified xsi:type="dcterms:W3CDTF">2020-09-06T19:57:00Z</dcterms:modified>
</cp:coreProperties>
</file>