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77" w:rsidRPr="00542114" w:rsidRDefault="00A66612" w:rsidP="00550E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2114" w:rsidRDefault="00C53ACF" w:rsidP="00550E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655F99">
        <w:rPr>
          <w:rFonts w:ascii="Times New Roman" w:hAnsi="Times New Roman" w:cs="Times New Roman"/>
          <w:b/>
          <w:sz w:val="24"/>
          <w:szCs w:val="24"/>
        </w:rPr>
        <w:t>технологии в 5</w:t>
      </w:r>
      <w:r w:rsidR="00DE31D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612" w:rsidRPr="00542114" w:rsidRDefault="00AE1A33" w:rsidP="00550E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8844F7" w:rsidRPr="00542114" w:rsidRDefault="008844F7" w:rsidP="00550E2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10940" w:rsidRPr="00010940" w:rsidRDefault="00010940" w:rsidP="00010940">
      <w:pPr>
        <w:suppressAutoHyphens w:val="0"/>
        <w:ind w:firstLine="284"/>
        <w:jc w:val="both"/>
        <w:rPr>
          <w:lang w:eastAsia="ru-RU"/>
        </w:rPr>
      </w:pPr>
      <w:r w:rsidRPr="00010940">
        <w:rPr>
          <w:lang w:eastAsia="ru-RU"/>
        </w:rPr>
        <w:tab/>
        <w:t xml:space="preserve"> Рабочая программа  по технологии для 5 класса составлена на основе федерального компонента государственного стандарта основного общего образования, примерной программы основного (общего) образования, с учетом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 Эта программа является актуальной и учитывает интересы, как девочек, так и мальчиков. </w:t>
      </w:r>
    </w:p>
    <w:p w:rsidR="00010940" w:rsidRPr="00010940" w:rsidRDefault="00010940" w:rsidP="00010940">
      <w:pPr>
        <w:suppressAutoHyphens w:val="0"/>
        <w:ind w:firstLine="708"/>
        <w:jc w:val="both"/>
        <w:rPr>
          <w:b/>
          <w:lang w:eastAsia="ru-RU"/>
        </w:rPr>
      </w:pPr>
      <w:r w:rsidRPr="00010940">
        <w:rPr>
          <w:b/>
          <w:lang w:eastAsia="ru-RU"/>
        </w:rPr>
        <w:t>Нормативные правовые документы, на основании которых разработана рабочая программа:</w:t>
      </w: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  <w:r w:rsidRPr="00010940">
        <w:rPr>
          <w:lang w:eastAsia="ru-RU"/>
        </w:rPr>
        <w:t>- Федеральный Закон «Об образовании в Российской Федерации» (от 29.12. 2012 № 273-ФЗ);</w:t>
      </w: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  <w:r w:rsidRPr="00010940">
        <w:rPr>
          <w:lang w:eastAsia="ru-RU"/>
        </w:rPr>
        <w:t>-Федеральный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010940" w:rsidRPr="00010940" w:rsidRDefault="00010940" w:rsidP="00010940">
      <w:pPr>
        <w:suppressAutoHyphens w:val="0"/>
        <w:spacing w:after="200" w:line="276" w:lineRule="auto"/>
        <w:jc w:val="both"/>
        <w:rPr>
          <w:lang w:eastAsia="ru-RU"/>
        </w:rPr>
      </w:pPr>
      <w:r w:rsidRPr="00010940">
        <w:rPr>
          <w:bCs/>
          <w:lang w:eastAsia="ru-RU"/>
        </w:rPr>
        <w:t>-</w:t>
      </w:r>
      <w:r w:rsidRPr="00010940">
        <w:rPr>
          <w:color w:val="000000"/>
          <w:lang w:eastAsia="ru-RU"/>
        </w:rPr>
        <w:t xml:space="preserve"> Программа  предметной линии учебников "Технология" для 5–9 классов (универсальная линия),  подготовленных авторским коллективом </w:t>
      </w:r>
      <w:r w:rsidRPr="00010940">
        <w:rPr>
          <w:lang w:eastAsia="ru-RU"/>
        </w:rPr>
        <w:t xml:space="preserve">В. М. Казакевич, Г.В. Пичугиной, Г.Ю.Семёновой, </w:t>
      </w:r>
      <w:r w:rsidRPr="00010940">
        <w:rPr>
          <w:color w:val="000000"/>
          <w:lang w:eastAsia="ru-RU"/>
        </w:rPr>
        <w:t>изданных Издательским центром «Просвещение», М-2018г.</w:t>
      </w:r>
    </w:p>
    <w:p w:rsidR="00010940" w:rsidRPr="00010940" w:rsidRDefault="00010940" w:rsidP="00010940">
      <w:pPr>
        <w:keepNext/>
        <w:suppressAutoHyphens w:val="0"/>
        <w:jc w:val="both"/>
        <w:outlineLvl w:val="0"/>
        <w:rPr>
          <w:bCs/>
          <w:spacing w:val="-1"/>
          <w:kern w:val="32"/>
          <w:lang w:eastAsia="ru-RU"/>
        </w:rPr>
      </w:pPr>
      <w:r w:rsidRPr="00010940">
        <w:rPr>
          <w:bCs/>
          <w:spacing w:val="-1"/>
          <w:kern w:val="32"/>
          <w:lang w:eastAsia="ru-RU"/>
        </w:rPr>
        <w:t xml:space="preserve">- </w:t>
      </w:r>
      <w:r w:rsidRPr="00010940">
        <w:rPr>
          <w:bCs/>
          <w:kern w:val="32"/>
          <w:lang w:eastAsia="ru-RU"/>
        </w:rPr>
        <w:t>Общеобразовательная общеразвивающая программа технической направленности</w:t>
      </w: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  <w:r w:rsidRPr="00010940">
        <w:rPr>
          <w:lang w:eastAsia="ru-RU"/>
        </w:rPr>
        <w:t xml:space="preserve"> «Промышленный дизайн. Проектирование материальной среды» для Центров цифрового и гуманитарного образования «Точка роста».</w:t>
      </w:r>
    </w:p>
    <w:p w:rsidR="00010940" w:rsidRPr="00010940" w:rsidRDefault="00010940" w:rsidP="00010940">
      <w:pPr>
        <w:suppressAutoHyphens w:val="0"/>
        <w:ind w:firstLine="284"/>
        <w:jc w:val="both"/>
        <w:rPr>
          <w:lang w:eastAsia="ru-RU"/>
        </w:rPr>
      </w:pPr>
    </w:p>
    <w:p w:rsidR="00010940" w:rsidRPr="00010940" w:rsidRDefault="00010940" w:rsidP="00010940">
      <w:pPr>
        <w:keepNext/>
        <w:keepLines/>
        <w:widowControl w:val="0"/>
        <w:tabs>
          <w:tab w:val="left" w:leader="dot" w:pos="938"/>
        </w:tabs>
        <w:suppressAutoHyphens w:val="0"/>
        <w:spacing w:after="8"/>
        <w:jc w:val="both"/>
        <w:outlineLvl w:val="1"/>
        <w:rPr>
          <w:b/>
          <w:bCs/>
          <w:lang w:eastAsia="en-US"/>
        </w:rPr>
      </w:pPr>
      <w:r w:rsidRPr="00010940">
        <w:rPr>
          <w:b/>
          <w:bCs/>
          <w:lang w:eastAsia="en-US"/>
        </w:rPr>
        <w:t xml:space="preserve">              Цели изучения</w:t>
      </w:r>
      <w:bookmarkStart w:id="0" w:name="bookmark3"/>
      <w:r w:rsidRPr="00010940">
        <w:rPr>
          <w:b/>
          <w:bCs/>
          <w:lang w:eastAsia="en-US"/>
        </w:rPr>
        <w:t xml:space="preserve"> учебного предмета «Технология»</w:t>
      </w:r>
      <w:bookmarkEnd w:id="0"/>
    </w:p>
    <w:p w:rsidR="00010940" w:rsidRPr="00010940" w:rsidRDefault="00010940" w:rsidP="00010940">
      <w:pPr>
        <w:widowControl w:val="0"/>
        <w:suppressAutoHyphens w:val="0"/>
        <w:ind w:left="-567" w:right="20" w:firstLine="851"/>
        <w:jc w:val="both"/>
        <w:rPr>
          <w:lang w:eastAsia="en-US"/>
        </w:rPr>
      </w:pPr>
      <w:r w:rsidRPr="00010940">
        <w:rPr>
          <w:lang w:eastAsia="en-US"/>
        </w:rPr>
        <w:t>Основными целями изучения учебного предмета «Техноло</w:t>
      </w:r>
      <w:r w:rsidRPr="00010940">
        <w:rPr>
          <w:lang w:eastAsia="en-US"/>
        </w:rPr>
        <w:softHyphen/>
        <w:t xml:space="preserve">гия» в системе основного общего </w:t>
      </w:r>
    </w:p>
    <w:p w:rsidR="00010940" w:rsidRPr="00010940" w:rsidRDefault="00010940" w:rsidP="00010940">
      <w:pPr>
        <w:widowControl w:val="0"/>
        <w:suppressAutoHyphens w:val="0"/>
        <w:ind w:left="-567" w:right="20" w:firstLine="851"/>
        <w:jc w:val="both"/>
        <w:rPr>
          <w:lang w:eastAsia="en-US"/>
        </w:rPr>
      </w:pPr>
      <w:r w:rsidRPr="00010940">
        <w:rPr>
          <w:lang w:eastAsia="en-US"/>
        </w:rPr>
        <w:t>образования являются:</w:t>
      </w:r>
    </w:p>
    <w:p w:rsidR="00010940" w:rsidRPr="00010940" w:rsidRDefault="00010940" w:rsidP="00010940">
      <w:pPr>
        <w:widowControl w:val="0"/>
        <w:shd w:val="clear" w:color="auto" w:fill="FFFFFF"/>
        <w:suppressAutoHyphens w:val="0"/>
        <w:spacing w:before="240"/>
        <w:ind w:right="20" w:firstLine="284"/>
        <w:jc w:val="both"/>
        <w:rPr>
          <w:lang w:eastAsia="en-US"/>
        </w:rPr>
      </w:pPr>
      <w:r w:rsidRPr="00010940">
        <w:rPr>
          <w:lang w:eastAsia="en-US"/>
        </w:rPr>
        <w:t xml:space="preserve">- </w:t>
      </w:r>
      <w:r w:rsidRPr="00010940">
        <w:rPr>
          <w:i/>
          <w:lang w:eastAsia="en-US"/>
        </w:rPr>
        <w:t>обеспечение</w:t>
      </w:r>
      <w:r w:rsidRPr="00010940">
        <w:rPr>
          <w:lang w:eastAsia="en-US"/>
        </w:rPr>
        <w:t xml:space="preserve">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 xml:space="preserve">- </w:t>
      </w:r>
      <w:r w:rsidRPr="00010940">
        <w:rPr>
          <w:lang w:eastAsia="en-US"/>
        </w:rPr>
        <w:tab/>
        <w:t xml:space="preserve">освоение технологического подхода как универсального алгоритма преобразующей и 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созидательной деятельности;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формирование</w:t>
      </w:r>
      <w:r w:rsidRPr="00010940">
        <w:rPr>
          <w:lang w:eastAsia="en-US"/>
        </w:rPr>
        <w:t xml:space="preserve"> технологической культуры и проектно-технологического мышления   на основе включения обучающихся в разнообраз</w:t>
      </w:r>
      <w:r w:rsidRPr="00010940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овладение</w:t>
      </w:r>
      <w:r w:rsidRPr="00010940">
        <w:rPr>
          <w:lang w:eastAsia="en-US"/>
        </w:rPr>
        <w:t xml:space="preserve"> необходимыми в повседневной жизни базовы</w:t>
      </w:r>
      <w:r w:rsidRPr="00010940">
        <w:rPr>
          <w:lang w:eastAsia="en-US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овладение</w:t>
      </w:r>
      <w:r w:rsidRPr="00010940">
        <w:rPr>
          <w:lang w:eastAsia="en-US"/>
        </w:rPr>
        <w:t xml:space="preserve"> распространёнными общетрудовыми и специальными умениями, не</w:t>
      </w:r>
      <w:r w:rsidRPr="00010940">
        <w:rPr>
          <w:lang w:eastAsia="en-US"/>
        </w:rPr>
        <w:softHyphen/>
        <w:t>обходимыми для проектирования и создания продуктов тру</w:t>
      </w:r>
      <w:r w:rsidRPr="00010940">
        <w:rPr>
          <w:lang w:eastAsia="en-US"/>
        </w:rPr>
        <w:softHyphen/>
        <w:t>да;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развитие</w:t>
      </w:r>
      <w:r w:rsidRPr="00010940">
        <w:rPr>
          <w:lang w:eastAsia="en-US"/>
        </w:rPr>
        <w:t xml:space="preserve"> у обучающихся познавательных интересов, пространственного воображения, ин</w:t>
      </w:r>
      <w:r w:rsidRPr="00010940">
        <w:rPr>
          <w:lang w:eastAsia="en-US"/>
        </w:rPr>
        <w:softHyphen/>
        <w:t>теллектуальных, творческих, коммуникативных и организа</w:t>
      </w:r>
      <w:r w:rsidRPr="00010940">
        <w:rPr>
          <w:lang w:eastAsia="en-US"/>
        </w:rPr>
        <w:softHyphen/>
        <w:t>торских способностей;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right="20"/>
        <w:jc w:val="both"/>
        <w:rPr>
          <w:lang w:eastAsia="en-US"/>
        </w:rPr>
      </w:pPr>
      <w:r w:rsidRPr="00010940">
        <w:rPr>
          <w:lang w:eastAsia="en-US"/>
        </w:rPr>
        <w:t xml:space="preserve">    - </w:t>
      </w:r>
      <w:r w:rsidRPr="00010940">
        <w:rPr>
          <w:i/>
          <w:lang w:eastAsia="en-US"/>
        </w:rPr>
        <w:t>воспитание</w:t>
      </w:r>
      <w:r w:rsidRPr="00010940">
        <w:rPr>
          <w:lang w:eastAsia="en-US"/>
        </w:rPr>
        <w:t xml:space="preserve"> трудолюбия, бережливости, аккуратности, це</w:t>
      </w:r>
      <w:r w:rsidRPr="00010940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010940">
        <w:rPr>
          <w:lang w:eastAsia="en-US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формирование</w:t>
      </w:r>
      <w:r w:rsidRPr="00010940">
        <w:rPr>
          <w:lang w:eastAsia="en-US"/>
        </w:rPr>
        <w:t xml:space="preserve">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b/>
          <w:i/>
          <w:lang w:eastAsia="en-US"/>
        </w:rPr>
      </w:pP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</w:p>
    <w:p w:rsidR="00010940" w:rsidRPr="00010940" w:rsidRDefault="00010940" w:rsidP="00010940">
      <w:pPr>
        <w:suppressAutoHyphens w:val="0"/>
        <w:spacing w:after="200" w:line="276" w:lineRule="auto"/>
        <w:ind w:firstLine="708"/>
        <w:jc w:val="both"/>
        <w:rPr>
          <w:lang w:eastAsia="ru-RU"/>
        </w:rPr>
      </w:pPr>
      <w:r w:rsidRPr="00010940">
        <w:rPr>
          <w:lang w:eastAsia="ru-RU"/>
        </w:rPr>
        <w:t xml:space="preserve">Содержание деятельности обучающихся  по программе в соответствии с целями выстроено в структуре 11 разделов:    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1. Основы производства.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2. Методы и средства творческой исследовательской и проектной деятельности.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3.Общая технология.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4. Техника.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5.Технологии получения, обработки, преобразования и использования материалов.</w:t>
      </w:r>
    </w:p>
    <w:p w:rsidR="00010940" w:rsidRPr="00010940" w:rsidRDefault="00010940" w:rsidP="00010940">
      <w:pPr>
        <w:suppressAutoHyphens w:val="0"/>
        <w:spacing w:after="200" w:line="276" w:lineRule="auto"/>
        <w:jc w:val="both"/>
        <w:rPr>
          <w:lang w:eastAsia="ru-RU"/>
        </w:rPr>
      </w:pPr>
      <w:r w:rsidRPr="00010940">
        <w:rPr>
          <w:lang w:eastAsia="ru-RU"/>
        </w:rPr>
        <w:t xml:space="preserve">    Раздел 6. Технологии обработки пищевых продуктов.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7. Технологии получения, преобразования и использования энергии.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8. Технологии получения, обработки и использования информации.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9. Технологии растениеводства.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10.Технологии животноводства.</w:t>
      </w:r>
    </w:p>
    <w:p w:rsidR="00010940" w:rsidRPr="00010940" w:rsidRDefault="00010940" w:rsidP="00010940">
      <w:pPr>
        <w:suppressAutoHyphens w:val="0"/>
        <w:spacing w:after="200" w:line="276" w:lineRule="auto"/>
        <w:ind w:left="-567" w:firstLine="851"/>
        <w:jc w:val="both"/>
        <w:rPr>
          <w:lang w:eastAsia="ru-RU"/>
        </w:rPr>
      </w:pPr>
      <w:r w:rsidRPr="00010940">
        <w:rPr>
          <w:lang w:eastAsia="ru-RU"/>
        </w:rPr>
        <w:t>Раздел 11. Социальные-экономические технологии.</w:t>
      </w:r>
    </w:p>
    <w:p w:rsidR="00010940" w:rsidRPr="00010940" w:rsidRDefault="00010940" w:rsidP="00010940">
      <w:pPr>
        <w:widowControl w:val="0"/>
        <w:tabs>
          <w:tab w:val="left" w:pos="627"/>
        </w:tabs>
        <w:suppressAutoHyphens w:val="0"/>
        <w:ind w:right="20" w:firstLine="567"/>
        <w:jc w:val="both"/>
        <w:rPr>
          <w:lang w:eastAsia="en-US"/>
        </w:rPr>
      </w:pPr>
      <w:r w:rsidRPr="00010940">
        <w:rPr>
          <w:lang w:eastAsia="en-US"/>
        </w:rPr>
        <w:tab/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right="20" w:firstLine="567"/>
        <w:jc w:val="both"/>
        <w:rPr>
          <w:lang w:eastAsia="en-US"/>
        </w:rPr>
      </w:pPr>
      <w:r w:rsidRPr="00010940">
        <w:rPr>
          <w:lang w:eastAsia="en-US"/>
        </w:rPr>
        <w:tab/>
        <w:t xml:space="preserve">Рабочая программа расширена кейсами программы «Промышленный дизайн» согласно общеобразовательной общеразвивающей программе технической направленности «Промышленный дизайн. Проектирование материальной среды» для Центров цифрового и гуманитарного образования «Точка роста». </w:t>
      </w:r>
    </w:p>
    <w:p w:rsidR="00010940" w:rsidRPr="00010940" w:rsidRDefault="00010940" w:rsidP="00010940">
      <w:pPr>
        <w:keepNext/>
        <w:suppressAutoHyphens w:val="0"/>
        <w:jc w:val="both"/>
        <w:outlineLvl w:val="0"/>
        <w:rPr>
          <w:bCs/>
          <w:spacing w:val="-1"/>
          <w:kern w:val="32"/>
          <w:lang w:eastAsia="ru-RU"/>
        </w:rPr>
      </w:pPr>
      <w:r w:rsidRPr="00010940">
        <w:rPr>
          <w:bCs/>
          <w:kern w:val="32"/>
          <w:lang w:eastAsia="ru-RU"/>
        </w:rPr>
        <w:t xml:space="preserve">         Программа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010940" w:rsidRPr="00010940" w:rsidRDefault="00010940" w:rsidP="00010940">
      <w:pPr>
        <w:suppressAutoHyphens w:val="0"/>
        <w:ind w:firstLine="567"/>
        <w:jc w:val="both"/>
        <w:rPr>
          <w:lang w:eastAsia="ru-RU"/>
        </w:rPr>
      </w:pPr>
      <w:r w:rsidRPr="00010940">
        <w:rPr>
          <w:lang w:eastAsia="ru-RU"/>
        </w:rPr>
        <w:t>Данные кейсы 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010940" w:rsidRPr="00010940" w:rsidRDefault="00010940" w:rsidP="00010940">
      <w:pPr>
        <w:tabs>
          <w:tab w:val="left" w:pos="3240"/>
        </w:tabs>
        <w:suppressAutoHyphens w:val="0"/>
        <w:ind w:firstLine="567"/>
        <w:jc w:val="both"/>
        <w:rPr>
          <w:b/>
          <w:i/>
          <w:lang w:eastAsia="ru-RU"/>
        </w:rPr>
      </w:pPr>
    </w:p>
    <w:p w:rsidR="00010940" w:rsidRPr="00010940" w:rsidRDefault="00010940" w:rsidP="00010940">
      <w:pPr>
        <w:tabs>
          <w:tab w:val="left" w:pos="3240"/>
        </w:tabs>
        <w:suppressAutoHyphens w:val="0"/>
        <w:ind w:firstLine="567"/>
        <w:jc w:val="center"/>
        <w:rPr>
          <w:b/>
          <w:lang w:eastAsia="ru-RU"/>
        </w:rPr>
      </w:pPr>
      <w:r w:rsidRPr="00010940">
        <w:rPr>
          <w:b/>
          <w:lang w:eastAsia="ru-RU"/>
        </w:rPr>
        <w:t>Место предмета в учебном плане</w:t>
      </w:r>
    </w:p>
    <w:p w:rsidR="00010940" w:rsidRPr="00010940" w:rsidRDefault="00010940" w:rsidP="00010940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010940">
        <w:rPr>
          <w:lang w:eastAsia="ru-RU"/>
        </w:rPr>
        <w:t xml:space="preserve">  В учебном плане на предмет технология в 5 классе выделяется 2 часа в неделю.    </w:t>
      </w:r>
    </w:p>
    <w:p w:rsidR="00655F99" w:rsidRDefault="00010940" w:rsidP="00010940">
      <w:pPr>
        <w:jc w:val="center"/>
        <w:rPr>
          <w:lang w:eastAsia="ru-RU"/>
        </w:rPr>
      </w:pPr>
      <w:r w:rsidRPr="00010940">
        <w:rPr>
          <w:lang w:eastAsia="ru-RU"/>
        </w:rPr>
        <w:t xml:space="preserve"> </w:t>
      </w:r>
      <w:r w:rsidRPr="00010940">
        <w:rPr>
          <w:lang w:eastAsia="ru-RU"/>
        </w:rPr>
        <w:tab/>
        <w:t xml:space="preserve"> Общее число часов за год обучения составляет 68 часов.</w:t>
      </w:r>
    </w:p>
    <w:p w:rsidR="00010940" w:rsidRDefault="00010940" w:rsidP="00010940">
      <w:pPr>
        <w:jc w:val="center"/>
      </w:pPr>
      <w:bookmarkStart w:id="1" w:name="_GoBack"/>
      <w:bookmarkEnd w:id="1"/>
    </w:p>
    <w:p w:rsidR="00655F99" w:rsidRPr="00655F99" w:rsidRDefault="00655F99" w:rsidP="00655F99">
      <w:pPr>
        <w:jc w:val="center"/>
        <w:rPr>
          <w:b/>
          <w:lang w:eastAsia="ru-RU"/>
        </w:rPr>
      </w:pPr>
      <w:r w:rsidRPr="00655F99">
        <w:rPr>
          <w:b/>
          <w:lang w:eastAsia="ru-RU"/>
        </w:rPr>
        <w:t xml:space="preserve"> Учебно-тематический план </w:t>
      </w:r>
    </w:p>
    <w:p w:rsidR="00655F99" w:rsidRPr="00655F99" w:rsidRDefault="00655F99" w:rsidP="00655F99">
      <w:pPr>
        <w:suppressAutoHyphens w:val="0"/>
        <w:spacing w:line="276" w:lineRule="auto"/>
        <w:jc w:val="center"/>
        <w:rPr>
          <w:b/>
          <w:lang w:eastAsia="ru-RU"/>
        </w:rPr>
      </w:pPr>
      <w:r w:rsidRPr="00655F99">
        <w:rPr>
          <w:b/>
          <w:lang w:eastAsia="ru-RU"/>
        </w:rPr>
        <w:t>по технологии в 5 классе</w:t>
      </w:r>
    </w:p>
    <w:p w:rsidR="00655F99" w:rsidRPr="00655F99" w:rsidRDefault="00655F99" w:rsidP="00655F99">
      <w:pPr>
        <w:suppressAutoHyphens w:val="0"/>
        <w:spacing w:after="200" w:line="276" w:lineRule="auto"/>
        <w:jc w:val="both"/>
        <w:rPr>
          <w:color w:val="000000"/>
          <w:spacing w:val="1"/>
          <w:lang w:eastAsia="ru-RU"/>
        </w:rPr>
      </w:pPr>
    </w:p>
    <w:tbl>
      <w:tblPr>
        <w:tblStyle w:val="15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1417"/>
      </w:tblGrid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Наименование разделов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Всего часов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Уроки контролирующего характера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Основы производства.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4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lastRenderedPageBreak/>
              <w:t>2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Методы и средства творческой исследовательской</w:t>
            </w:r>
          </w:p>
          <w:p w:rsidR="00655F99" w:rsidRPr="00655F99" w:rsidRDefault="00655F99" w:rsidP="00655F99">
            <w:pPr>
              <w:suppressAutoHyphens w:val="0"/>
              <w:ind w:firstLine="33"/>
              <w:rPr>
                <w:lang w:eastAsia="ru-RU"/>
              </w:rPr>
            </w:pPr>
            <w:r w:rsidRPr="00655F99">
              <w:rPr>
                <w:lang w:eastAsia="ru-RU"/>
              </w:rPr>
              <w:t>и проектной деятельности.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14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6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3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Общая технология.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2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4.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Техника.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18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5.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Технологии получения, обработки,</w:t>
            </w:r>
          </w:p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преобразования и использования материалов.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10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6.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Технологии обработки пищевых продуктов.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6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7.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Технологии получения, преобразования и</w:t>
            </w:r>
          </w:p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использования энергии.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655F99" w:rsidRPr="00655F99" w:rsidRDefault="0002392E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8.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Технологии получения, обработки и</w:t>
            </w:r>
          </w:p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использования информации.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655F99" w:rsidRPr="00655F99" w:rsidRDefault="0002392E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9.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Технологии растениеводства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2</w:t>
            </w:r>
          </w:p>
        </w:tc>
        <w:tc>
          <w:tcPr>
            <w:tcW w:w="1417" w:type="dxa"/>
          </w:tcPr>
          <w:p w:rsidR="00655F99" w:rsidRPr="00655F99" w:rsidRDefault="0002392E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10.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Технологии животноводства.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655F99" w:rsidRPr="00655F99" w:rsidRDefault="0002392E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11.</w:t>
            </w: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Социальные-экономические технологии.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2</w:t>
            </w:r>
          </w:p>
        </w:tc>
        <w:tc>
          <w:tcPr>
            <w:tcW w:w="1417" w:type="dxa"/>
          </w:tcPr>
          <w:p w:rsidR="00655F99" w:rsidRPr="00655F99" w:rsidRDefault="0002392E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5F99" w:rsidRPr="00655F99" w:rsidTr="00655F99"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Итоговый урок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</w:t>
            </w:r>
          </w:p>
        </w:tc>
        <w:tc>
          <w:tcPr>
            <w:tcW w:w="1417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1</w:t>
            </w:r>
          </w:p>
        </w:tc>
      </w:tr>
      <w:tr w:rsidR="00655F99" w:rsidRPr="00655F99" w:rsidTr="00655F99">
        <w:trPr>
          <w:trHeight w:val="235"/>
        </w:trPr>
        <w:tc>
          <w:tcPr>
            <w:tcW w:w="534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28" w:type="dxa"/>
          </w:tcPr>
          <w:p w:rsidR="00655F99" w:rsidRPr="00655F99" w:rsidRDefault="00655F99" w:rsidP="00655F99">
            <w:pPr>
              <w:suppressAutoHyphens w:val="0"/>
              <w:rPr>
                <w:lang w:eastAsia="ru-RU"/>
              </w:rPr>
            </w:pPr>
            <w:r w:rsidRPr="00655F99">
              <w:rPr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655F99" w:rsidRPr="00655F99" w:rsidRDefault="00655F99" w:rsidP="00655F99">
            <w:pPr>
              <w:suppressAutoHyphens w:val="0"/>
              <w:jc w:val="center"/>
              <w:rPr>
                <w:lang w:eastAsia="ru-RU"/>
              </w:rPr>
            </w:pPr>
            <w:r w:rsidRPr="00655F99">
              <w:rPr>
                <w:lang w:eastAsia="ru-RU"/>
              </w:rPr>
              <w:t>68</w:t>
            </w:r>
          </w:p>
        </w:tc>
        <w:tc>
          <w:tcPr>
            <w:tcW w:w="1417" w:type="dxa"/>
          </w:tcPr>
          <w:p w:rsidR="00655F99" w:rsidRPr="00655F99" w:rsidRDefault="0002392E" w:rsidP="00655F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</w:tr>
    </w:tbl>
    <w:p w:rsidR="008844F7" w:rsidRPr="00542114" w:rsidRDefault="008844F7" w:rsidP="008844F7">
      <w:pPr>
        <w:spacing w:line="270" w:lineRule="auto"/>
        <w:ind w:left="260"/>
        <w:jc w:val="both"/>
      </w:pPr>
    </w:p>
    <w:p w:rsidR="00192047" w:rsidRPr="00542114" w:rsidRDefault="00192047" w:rsidP="00550E2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75AF3" w:rsidRPr="00542114" w:rsidRDefault="00875AF3" w:rsidP="00875AF3">
      <w:pPr>
        <w:spacing w:line="47" w:lineRule="exact"/>
      </w:pPr>
    </w:p>
    <w:p w:rsidR="003C0CD9" w:rsidRPr="00542114" w:rsidRDefault="003C0CD9" w:rsidP="00542114">
      <w:pPr>
        <w:spacing w:line="255" w:lineRule="auto"/>
        <w:ind w:right="180"/>
        <w:jc w:val="center"/>
      </w:pPr>
      <w:r w:rsidRPr="00542114">
        <w:rPr>
          <w:b/>
          <w:bCs/>
        </w:rPr>
        <w:t xml:space="preserve">Рабочая программа ориентирована на использование следующих </w:t>
      </w:r>
      <w:r w:rsidR="00542114">
        <w:rPr>
          <w:b/>
          <w:bCs/>
        </w:rPr>
        <w:t>учебников</w:t>
      </w:r>
      <w:r w:rsidRPr="00542114">
        <w:rPr>
          <w:b/>
          <w:bCs/>
        </w:rPr>
        <w:t>:</w:t>
      </w:r>
    </w:p>
    <w:p w:rsidR="003C0CD9" w:rsidRPr="00542114" w:rsidRDefault="003C0CD9" w:rsidP="003C0CD9">
      <w:pPr>
        <w:spacing w:line="60" w:lineRule="exact"/>
      </w:pPr>
    </w:p>
    <w:p w:rsidR="003C0CD9" w:rsidRPr="00542114" w:rsidRDefault="003C0CD9" w:rsidP="003C0CD9">
      <w:pPr>
        <w:spacing w:line="107" w:lineRule="exact"/>
      </w:pPr>
    </w:p>
    <w:p w:rsidR="003C0CD9" w:rsidRPr="00542114" w:rsidRDefault="003C0CD9" w:rsidP="003C0CD9">
      <w:pPr>
        <w:spacing w:line="100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43" w:lineRule="exact"/>
      </w:pPr>
    </w:p>
    <w:p w:rsidR="0002392E" w:rsidRPr="0002392E" w:rsidRDefault="0002392E" w:rsidP="0002392E">
      <w:pPr>
        <w:shd w:val="clear" w:color="auto" w:fill="FFFFFF"/>
        <w:suppressAutoHyphens w:val="0"/>
        <w:spacing w:after="133"/>
        <w:rPr>
          <w:lang w:eastAsia="ru-RU"/>
        </w:rPr>
      </w:pPr>
      <w:r w:rsidRPr="0002392E">
        <w:rPr>
          <w:b/>
          <w:bCs/>
          <w:lang w:eastAsia="ru-RU"/>
        </w:rPr>
        <w:t>Литература для обучающихся:</w:t>
      </w:r>
    </w:p>
    <w:p w:rsidR="0002392E" w:rsidRPr="0002392E" w:rsidRDefault="0002392E" w:rsidP="0002392E">
      <w:pPr>
        <w:shd w:val="clear" w:color="auto" w:fill="FFFFFF"/>
        <w:suppressAutoHyphens w:val="0"/>
        <w:spacing w:after="133"/>
        <w:rPr>
          <w:lang w:eastAsia="ru-RU"/>
        </w:rPr>
      </w:pPr>
      <w:r w:rsidRPr="0002392E">
        <w:rPr>
          <w:b/>
          <w:bCs/>
          <w:lang w:eastAsia="ru-RU"/>
        </w:rPr>
        <w:t>Учебник:</w:t>
      </w:r>
      <w:r w:rsidRPr="0002392E">
        <w:rPr>
          <w:lang w:eastAsia="ru-RU"/>
        </w:rPr>
        <w:t> Казакевич В. М., Пичугина Г. В., Семёнова Г. Ю. и др./под ред. Казакевича В. М. «Технология». 5 класс. АО «Издательство Просвещение» 2019 г</w:t>
      </w: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7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39" w:lineRule="exact"/>
      </w:pPr>
    </w:p>
    <w:p w:rsidR="00875AF3" w:rsidRPr="00542114" w:rsidRDefault="00875AF3" w:rsidP="00875AF3">
      <w:pPr>
        <w:spacing w:line="69" w:lineRule="exact"/>
      </w:pPr>
    </w:p>
    <w:p w:rsidR="00875AF3" w:rsidRPr="00542114" w:rsidRDefault="00875AF3" w:rsidP="00875AF3">
      <w:pPr>
        <w:spacing w:line="268" w:lineRule="auto"/>
        <w:ind w:left="260" w:right="20" w:firstLine="706"/>
        <w:jc w:val="both"/>
      </w:pPr>
      <w:r w:rsidRPr="00542114">
        <w:t>.</w:t>
      </w: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2" w:lineRule="exact"/>
      </w:pPr>
    </w:p>
    <w:p w:rsidR="00875AF3" w:rsidRPr="00542114" w:rsidRDefault="00875AF3" w:rsidP="00875AF3">
      <w:pPr>
        <w:ind w:left="960"/>
      </w:pPr>
      <w:r w:rsidRPr="00542114">
        <w:rPr>
          <w:b/>
          <w:bCs/>
        </w:rPr>
        <w:t>.</w:t>
      </w:r>
    </w:p>
    <w:p w:rsidR="00875AF3" w:rsidRPr="00542114" w:rsidRDefault="00875AF3" w:rsidP="00875AF3">
      <w:pPr>
        <w:spacing w:line="93" w:lineRule="exact"/>
      </w:pPr>
    </w:p>
    <w:p w:rsidR="00875AF3" w:rsidRPr="00542114" w:rsidRDefault="00875AF3" w:rsidP="00875AF3">
      <w:pPr>
        <w:spacing w:line="208" w:lineRule="exact"/>
      </w:pPr>
    </w:p>
    <w:p w:rsidR="00875AF3" w:rsidRPr="00542114" w:rsidRDefault="00875AF3" w:rsidP="00875AF3">
      <w:pPr>
        <w:spacing w:line="101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18" w:lineRule="exact"/>
      </w:pPr>
    </w:p>
    <w:p w:rsidR="008844F7" w:rsidRPr="00542114" w:rsidRDefault="008844F7" w:rsidP="00875AF3">
      <w:pPr>
        <w:ind w:left="960"/>
      </w:pPr>
    </w:p>
    <w:p w:rsidR="00C90251" w:rsidRPr="00542114" w:rsidRDefault="00C90251" w:rsidP="00550E2D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C90251" w:rsidRPr="00542114" w:rsidSect="00875AF3">
      <w:type w:val="continuous"/>
      <w:pgSz w:w="11900" w:h="16841"/>
      <w:pgMar w:top="717" w:right="849" w:bottom="47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C3" w:rsidRDefault="005E17C3" w:rsidP="000F7429">
      <w:r>
        <w:separator/>
      </w:r>
    </w:p>
  </w:endnote>
  <w:endnote w:type="continuationSeparator" w:id="0">
    <w:p w:rsidR="005E17C3" w:rsidRDefault="005E17C3" w:rsidP="000F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C3" w:rsidRDefault="005E17C3" w:rsidP="000F7429">
      <w:r>
        <w:separator/>
      </w:r>
    </w:p>
  </w:footnote>
  <w:footnote w:type="continuationSeparator" w:id="0">
    <w:p w:rsidR="005E17C3" w:rsidRDefault="005E17C3" w:rsidP="000F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5" w15:restartNumberingAfterBreak="0">
    <w:nsid w:val="00002C3B"/>
    <w:multiLevelType w:val="hybridMultilevel"/>
    <w:tmpl w:val="43207FA0"/>
    <w:lvl w:ilvl="0" w:tplc="90F6D608">
      <w:start w:val="1"/>
      <w:numFmt w:val="bullet"/>
      <w:lvlText w:val="-"/>
      <w:lvlJc w:val="left"/>
    </w:lvl>
    <w:lvl w:ilvl="1" w:tplc="67E2C4DC">
      <w:numFmt w:val="decimal"/>
      <w:lvlText w:val=""/>
      <w:lvlJc w:val="left"/>
    </w:lvl>
    <w:lvl w:ilvl="2" w:tplc="E8B61946">
      <w:numFmt w:val="decimal"/>
      <w:lvlText w:val=""/>
      <w:lvlJc w:val="left"/>
    </w:lvl>
    <w:lvl w:ilvl="3" w:tplc="FB8E371A">
      <w:numFmt w:val="decimal"/>
      <w:lvlText w:val=""/>
      <w:lvlJc w:val="left"/>
    </w:lvl>
    <w:lvl w:ilvl="4" w:tplc="51E6763A">
      <w:numFmt w:val="decimal"/>
      <w:lvlText w:val=""/>
      <w:lvlJc w:val="left"/>
    </w:lvl>
    <w:lvl w:ilvl="5" w:tplc="F84C0D82">
      <w:numFmt w:val="decimal"/>
      <w:lvlText w:val=""/>
      <w:lvlJc w:val="left"/>
    </w:lvl>
    <w:lvl w:ilvl="6" w:tplc="AE2C786E">
      <w:numFmt w:val="decimal"/>
      <w:lvlText w:val=""/>
      <w:lvlJc w:val="left"/>
    </w:lvl>
    <w:lvl w:ilvl="7" w:tplc="B978C378">
      <w:numFmt w:val="decimal"/>
      <w:lvlText w:val=""/>
      <w:lvlJc w:val="left"/>
    </w:lvl>
    <w:lvl w:ilvl="8" w:tplc="821AA70A">
      <w:numFmt w:val="decimal"/>
      <w:lvlText w:val=""/>
      <w:lvlJc w:val="left"/>
    </w:lvl>
  </w:abstractNum>
  <w:abstractNum w:abstractNumId="6" w15:restartNumberingAfterBreak="0">
    <w:nsid w:val="00005CFD"/>
    <w:multiLevelType w:val="hybridMultilevel"/>
    <w:tmpl w:val="5282C7D6"/>
    <w:lvl w:ilvl="0" w:tplc="0A4698F6">
      <w:start w:val="1"/>
      <w:numFmt w:val="bullet"/>
      <w:lvlText w:val="и"/>
      <w:lvlJc w:val="left"/>
    </w:lvl>
    <w:lvl w:ilvl="1" w:tplc="C2CCA12C">
      <w:numFmt w:val="decimal"/>
      <w:lvlText w:val=""/>
      <w:lvlJc w:val="left"/>
    </w:lvl>
    <w:lvl w:ilvl="2" w:tplc="A1526286">
      <w:numFmt w:val="decimal"/>
      <w:lvlText w:val=""/>
      <w:lvlJc w:val="left"/>
    </w:lvl>
    <w:lvl w:ilvl="3" w:tplc="3496A56E">
      <w:numFmt w:val="decimal"/>
      <w:lvlText w:val=""/>
      <w:lvlJc w:val="left"/>
    </w:lvl>
    <w:lvl w:ilvl="4" w:tplc="FE7EDD4E">
      <w:numFmt w:val="decimal"/>
      <w:lvlText w:val=""/>
      <w:lvlJc w:val="left"/>
    </w:lvl>
    <w:lvl w:ilvl="5" w:tplc="896C8A88">
      <w:numFmt w:val="decimal"/>
      <w:lvlText w:val=""/>
      <w:lvlJc w:val="left"/>
    </w:lvl>
    <w:lvl w:ilvl="6" w:tplc="013E1C70">
      <w:numFmt w:val="decimal"/>
      <w:lvlText w:val=""/>
      <w:lvlJc w:val="left"/>
    </w:lvl>
    <w:lvl w:ilvl="7" w:tplc="633C7E92">
      <w:numFmt w:val="decimal"/>
      <w:lvlText w:val=""/>
      <w:lvlJc w:val="left"/>
    </w:lvl>
    <w:lvl w:ilvl="8" w:tplc="1D269D10">
      <w:numFmt w:val="decimal"/>
      <w:lvlText w:val=""/>
      <w:lvlJc w:val="left"/>
    </w:lvl>
  </w:abstractNum>
  <w:abstractNum w:abstractNumId="7" w15:restartNumberingAfterBreak="0">
    <w:nsid w:val="00006032"/>
    <w:multiLevelType w:val="hybridMultilevel"/>
    <w:tmpl w:val="255ED7BA"/>
    <w:lvl w:ilvl="0" w:tplc="8AE61762">
      <w:start w:val="1"/>
      <w:numFmt w:val="bullet"/>
      <w:lvlText w:val="-"/>
      <w:lvlJc w:val="left"/>
    </w:lvl>
    <w:lvl w:ilvl="1" w:tplc="823E1C7A">
      <w:numFmt w:val="decimal"/>
      <w:lvlText w:val=""/>
      <w:lvlJc w:val="left"/>
    </w:lvl>
    <w:lvl w:ilvl="2" w:tplc="B6D6D850">
      <w:numFmt w:val="decimal"/>
      <w:lvlText w:val=""/>
      <w:lvlJc w:val="left"/>
    </w:lvl>
    <w:lvl w:ilvl="3" w:tplc="0F6011BE">
      <w:numFmt w:val="decimal"/>
      <w:lvlText w:val=""/>
      <w:lvlJc w:val="left"/>
    </w:lvl>
    <w:lvl w:ilvl="4" w:tplc="16F2C51E">
      <w:numFmt w:val="decimal"/>
      <w:lvlText w:val=""/>
      <w:lvlJc w:val="left"/>
    </w:lvl>
    <w:lvl w:ilvl="5" w:tplc="9188A974">
      <w:numFmt w:val="decimal"/>
      <w:lvlText w:val=""/>
      <w:lvlJc w:val="left"/>
    </w:lvl>
    <w:lvl w:ilvl="6" w:tplc="6088B466">
      <w:numFmt w:val="decimal"/>
      <w:lvlText w:val=""/>
      <w:lvlJc w:val="left"/>
    </w:lvl>
    <w:lvl w:ilvl="7" w:tplc="3EB893A6">
      <w:numFmt w:val="decimal"/>
      <w:lvlText w:val=""/>
      <w:lvlJc w:val="left"/>
    </w:lvl>
    <w:lvl w:ilvl="8" w:tplc="B906BA4A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F092ABFA"/>
    <w:lvl w:ilvl="0" w:tplc="179E80BC">
      <w:start w:val="1"/>
      <w:numFmt w:val="bullet"/>
      <w:lvlText w:val=""/>
      <w:lvlJc w:val="left"/>
    </w:lvl>
    <w:lvl w:ilvl="1" w:tplc="51F492DE">
      <w:numFmt w:val="decimal"/>
      <w:lvlText w:val=""/>
      <w:lvlJc w:val="left"/>
    </w:lvl>
    <w:lvl w:ilvl="2" w:tplc="E38C257E">
      <w:numFmt w:val="decimal"/>
      <w:lvlText w:val=""/>
      <w:lvlJc w:val="left"/>
    </w:lvl>
    <w:lvl w:ilvl="3" w:tplc="B3F8B216">
      <w:numFmt w:val="decimal"/>
      <w:lvlText w:val=""/>
      <w:lvlJc w:val="left"/>
    </w:lvl>
    <w:lvl w:ilvl="4" w:tplc="6C601A12">
      <w:numFmt w:val="decimal"/>
      <w:lvlText w:val=""/>
      <w:lvlJc w:val="left"/>
    </w:lvl>
    <w:lvl w:ilvl="5" w:tplc="99782FF0">
      <w:numFmt w:val="decimal"/>
      <w:lvlText w:val=""/>
      <w:lvlJc w:val="left"/>
    </w:lvl>
    <w:lvl w:ilvl="6" w:tplc="7CF8B822">
      <w:numFmt w:val="decimal"/>
      <w:lvlText w:val=""/>
      <w:lvlJc w:val="left"/>
    </w:lvl>
    <w:lvl w:ilvl="7" w:tplc="67940FF2">
      <w:numFmt w:val="decimal"/>
      <w:lvlText w:val=""/>
      <w:lvlJc w:val="left"/>
    </w:lvl>
    <w:lvl w:ilvl="8" w:tplc="26B2F5C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92047"/>
    <w:rsid w:val="00010940"/>
    <w:rsid w:val="000142CF"/>
    <w:rsid w:val="0002392E"/>
    <w:rsid w:val="00030143"/>
    <w:rsid w:val="000326DB"/>
    <w:rsid w:val="00054259"/>
    <w:rsid w:val="00070F29"/>
    <w:rsid w:val="000840B7"/>
    <w:rsid w:val="000947C9"/>
    <w:rsid w:val="000A26D1"/>
    <w:rsid w:val="000A3CE5"/>
    <w:rsid w:val="000B6727"/>
    <w:rsid w:val="000B7685"/>
    <w:rsid w:val="000D22C5"/>
    <w:rsid w:val="000E1E72"/>
    <w:rsid w:val="000E4A68"/>
    <w:rsid w:val="000F7429"/>
    <w:rsid w:val="00106469"/>
    <w:rsid w:val="0010745A"/>
    <w:rsid w:val="00121D2E"/>
    <w:rsid w:val="00152B65"/>
    <w:rsid w:val="0016638D"/>
    <w:rsid w:val="00192047"/>
    <w:rsid w:val="00193D41"/>
    <w:rsid w:val="001A60F6"/>
    <w:rsid w:val="001D2DDE"/>
    <w:rsid w:val="001E1348"/>
    <w:rsid w:val="001F3A99"/>
    <w:rsid w:val="00235262"/>
    <w:rsid w:val="002479CB"/>
    <w:rsid w:val="00264EFB"/>
    <w:rsid w:val="00276062"/>
    <w:rsid w:val="00284CB2"/>
    <w:rsid w:val="002A65D8"/>
    <w:rsid w:val="002C2563"/>
    <w:rsid w:val="002D37E1"/>
    <w:rsid w:val="002E616C"/>
    <w:rsid w:val="002F69CE"/>
    <w:rsid w:val="002F71E3"/>
    <w:rsid w:val="00301E92"/>
    <w:rsid w:val="00311278"/>
    <w:rsid w:val="00315F34"/>
    <w:rsid w:val="003164EA"/>
    <w:rsid w:val="0033434D"/>
    <w:rsid w:val="003378C4"/>
    <w:rsid w:val="003A08DF"/>
    <w:rsid w:val="003B01E0"/>
    <w:rsid w:val="003B207A"/>
    <w:rsid w:val="003C0A09"/>
    <w:rsid w:val="003C0CD9"/>
    <w:rsid w:val="003C46A7"/>
    <w:rsid w:val="003D16BC"/>
    <w:rsid w:val="003E01E2"/>
    <w:rsid w:val="00401D8E"/>
    <w:rsid w:val="004031CE"/>
    <w:rsid w:val="004106CB"/>
    <w:rsid w:val="004158A7"/>
    <w:rsid w:val="004207A8"/>
    <w:rsid w:val="0044394A"/>
    <w:rsid w:val="004530C8"/>
    <w:rsid w:val="004637A5"/>
    <w:rsid w:val="00480AD1"/>
    <w:rsid w:val="004813DD"/>
    <w:rsid w:val="00482F13"/>
    <w:rsid w:val="004879E8"/>
    <w:rsid w:val="004D1BA1"/>
    <w:rsid w:val="004E4A42"/>
    <w:rsid w:val="005110D1"/>
    <w:rsid w:val="0053268C"/>
    <w:rsid w:val="00542114"/>
    <w:rsid w:val="00550E2D"/>
    <w:rsid w:val="00582BE9"/>
    <w:rsid w:val="005A0F13"/>
    <w:rsid w:val="005E17C3"/>
    <w:rsid w:val="005F1A6F"/>
    <w:rsid w:val="00621EBF"/>
    <w:rsid w:val="006272DC"/>
    <w:rsid w:val="00655F99"/>
    <w:rsid w:val="0068340C"/>
    <w:rsid w:val="006A7D1A"/>
    <w:rsid w:val="006B419A"/>
    <w:rsid w:val="006C3D40"/>
    <w:rsid w:val="006D41D0"/>
    <w:rsid w:val="006F1A90"/>
    <w:rsid w:val="006F580C"/>
    <w:rsid w:val="006F5AA8"/>
    <w:rsid w:val="007479F0"/>
    <w:rsid w:val="007509F8"/>
    <w:rsid w:val="00771CC6"/>
    <w:rsid w:val="00774B70"/>
    <w:rsid w:val="007819C6"/>
    <w:rsid w:val="007A1DF6"/>
    <w:rsid w:val="007B322D"/>
    <w:rsid w:val="007B3CBA"/>
    <w:rsid w:val="0082631C"/>
    <w:rsid w:val="00836973"/>
    <w:rsid w:val="00844E0A"/>
    <w:rsid w:val="00875AF3"/>
    <w:rsid w:val="0087771F"/>
    <w:rsid w:val="008844F7"/>
    <w:rsid w:val="008A3EF5"/>
    <w:rsid w:val="008A5932"/>
    <w:rsid w:val="008B2EDA"/>
    <w:rsid w:val="008C51FF"/>
    <w:rsid w:val="008D0455"/>
    <w:rsid w:val="008F1EC9"/>
    <w:rsid w:val="00903DD3"/>
    <w:rsid w:val="00950B98"/>
    <w:rsid w:val="00965543"/>
    <w:rsid w:val="00966CED"/>
    <w:rsid w:val="009807CA"/>
    <w:rsid w:val="00991C77"/>
    <w:rsid w:val="009D02C5"/>
    <w:rsid w:val="00A012A8"/>
    <w:rsid w:val="00A37361"/>
    <w:rsid w:val="00A45623"/>
    <w:rsid w:val="00A54769"/>
    <w:rsid w:val="00A66612"/>
    <w:rsid w:val="00AA1292"/>
    <w:rsid w:val="00AE1A33"/>
    <w:rsid w:val="00AE28FF"/>
    <w:rsid w:val="00AF05C7"/>
    <w:rsid w:val="00B06DF6"/>
    <w:rsid w:val="00B23FD6"/>
    <w:rsid w:val="00B45710"/>
    <w:rsid w:val="00B800EF"/>
    <w:rsid w:val="00BC73A9"/>
    <w:rsid w:val="00BE4ADD"/>
    <w:rsid w:val="00BE517F"/>
    <w:rsid w:val="00C00410"/>
    <w:rsid w:val="00C14CCD"/>
    <w:rsid w:val="00C31A0A"/>
    <w:rsid w:val="00C53ACF"/>
    <w:rsid w:val="00C6484D"/>
    <w:rsid w:val="00C758D7"/>
    <w:rsid w:val="00C90251"/>
    <w:rsid w:val="00D045C2"/>
    <w:rsid w:val="00D11CEB"/>
    <w:rsid w:val="00D17010"/>
    <w:rsid w:val="00D22381"/>
    <w:rsid w:val="00D34FF8"/>
    <w:rsid w:val="00D351DE"/>
    <w:rsid w:val="00DB3EB3"/>
    <w:rsid w:val="00DC09DA"/>
    <w:rsid w:val="00DD2D84"/>
    <w:rsid w:val="00DE31D9"/>
    <w:rsid w:val="00E11843"/>
    <w:rsid w:val="00E224E6"/>
    <w:rsid w:val="00E3243F"/>
    <w:rsid w:val="00E3715B"/>
    <w:rsid w:val="00E371A9"/>
    <w:rsid w:val="00E411F5"/>
    <w:rsid w:val="00E4659C"/>
    <w:rsid w:val="00E81CA6"/>
    <w:rsid w:val="00EA5F8C"/>
    <w:rsid w:val="00EB2C5C"/>
    <w:rsid w:val="00EB2D90"/>
    <w:rsid w:val="00EC2882"/>
    <w:rsid w:val="00F21F5A"/>
    <w:rsid w:val="00F473DA"/>
    <w:rsid w:val="00F53A10"/>
    <w:rsid w:val="00F868C8"/>
    <w:rsid w:val="00F94C41"/>
    <w:rsid w:val="00FA002C"/>
    <w:rsid w:val="00FA5CAF"/>
    <w:rsid w:val="00FB0AF8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382E9D"/>
  <w15:docId w15:val="{812F66E3-1CAE-4608-8F7E-D49494A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2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106CB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06CB"/>
    <w:rPr>
      <w:rFonts w:ascii="Courier New" w:hAnsi="Courier New"/>
      <w:color w:val="000000"/>
    </w:rPr>
  </w:style>
  <w:style w:type="character" w:customStyle="1" w:styleId="WW8Num4z0">
    <w:name w:val="WW8Num4z0"/>
    <w:rsid w:val="004106CB"/>
    <w:rPr>
      <w:rFonts w:ascii="Symbol" w:hAnsi="Symbol"/>
    </w:rPr>
  </w:style>
  <w:style w:type="character" w:customStyle="1" w:styleId="WW8Num5z0">
    <w:name w:val="WW8Num5z0"/>
    <w:rsid w:val="004106CB"/>
    <w:rPr>
      <w:rFonts w:ascii="Courier New" w:hAnsi="Courier New"/>
    </w:rPr>
  </w:style>
  <w:style w:type="character" w:customStyle="1" w:styleId="Absatz-Standardschriftart">
    <w:name w:val="Absatz-Standardschriftart"/>
    <w:rsid w:val="004106CB"/>
  </w:style>
  <w:style w:type="character" w:customStyle="1" w:styleId="WW-Absatz-Standardschriftart">
    <w:name w:val="WW-Absatz-Standardschriftart"/>
    <w:rsid w:val="004106CB"/>
  </w:style>
  <w:style w:type="character" w:customStyle="1" w:styleId="WW-Absatz-Standardschriftart1">
    <w:name w:val="WW-Absatz-Standardschriftart1"/>
    <w:rsid w:val="004106CB"/>
  </w:style>
  <w:style w:type="character" w:customStyle="1" w:styleId="WW-Absatz-Standardschriftart11">
    <w:name w:val="WW-Absatz-Standardschriftart11"/>
    <w:rsid w:val="004106CB"/>
  </w:style>
  <w:style w:type="character" w:customStyle="1" w:styleId="WW-Absatz-Standardschriftart111">
    <w:name w:val="WW-Absatz-Standardschriftart111"/>
    <w:rsid w:val="004106CB"/>
  </w:style>
  <w:style w:type="character" w:customStyle="1" w:styleId="WW-Absatz-Standardschriftart1111">
    <w:name w:val="WW-Absatz-Standardschriftart1111"/>
    <w:rsid w:val="004106CB"/>
  </w:style>
  <w:style w:type="character" w:customStyle="1" w:styleId="WW-Absatz-Standardschriftart11111">
    <w:name w:val="WW-Absatz-Standardschriftart11111"/>
    <w:rsid w:val="004106CB"/>
  </w:style>
  <w:style w:type="character" w:customStyle="1" w:styleId="WW-Absatz-Standardschriftart111111">
    <w:name w:val="WW-Absatz-Standardschriftart111111"/>
    <w:rsid w:val="004106CB"/>
  </w:style>
  <w:style w:type="character" w:customStyle="1" w:styleId="WW-Absatz-Standardschriftart1111111">
    <w:name w:val="WW-Absatz-Standardschriftart1111111"/>
    <w:rsid w:val="004106CB"/>
  </w:style>
  <w:style w:type="character" w:customStyle="1" w:styleId="WW-Absatz-Standardschriftart11111111">
    <w:name w:val="WW-Absatz-Standardschriftart11111111"/>
    <w:rsid w:val="004106CB"/>
  </w:style>
  <w:style w:type="character" w:customStyle="1" w:styleId="WW-Absatz-Standardschriftart111111111">
    <w:name w:val="WW-Absatz-Standardschriftart111111111"/>
    <w:rsid w:val="004106CB"/>
  </w:style>
  <w:style w:type="character" w:customStyle="1" w:styleId="WW8Num6z0">
    <w:name w:val="WW8Num6z0"/>
    <w:rsid w:val="004106CB"/>
    <w:rPr>
      <w:rFonts w:ascii="Symbol" w:hAnsi="Symbol"/>
    </w:rPr>
  </w:style>
  <w:style w:type="character" w:customStyle="1" w:styleId="WW8Num7z0">
    <w:name w:val="WW8Num7z0"/>
    <w:rsid w:val="004106CB"/>
    <w:rPr>
      <w:rFonts w:ascii="Symbol" w:hAnsi="Symbol"/>
      <w:color w:val="000000"/>
    </w:rPr>
  </w:style>
  <w:style w:type="character" w:customStyle="1" w:styleId="WW8Num8z0">
    <w:name w:val="WW8Num8z0"/>
    <w:rsid w:val="004106CB"/>
    <w:rPr>
      <w:rFonts w:ascii="Symbol" w:hAnsi="Symbol"/>
      <w:color w:val="000000"/>
    </w:rPr>
  </w:style>
  <w:style w:type="character" w:customStyle="1" w:styleId="WW8Num9z0">
    <w:name w:val="WW8Num9z0"/>
    <w:rsid w:val="004106CB"/>
    <w:rPr>
      <w:rFonts w:ascii="Symbol" w:hAnsi="Symbol"/>
      <w:color w:val="000000"/>
    </w:rPr>
  </w:style>
  <w:style w:type="character" w:customStyle="1" w:styleId="WW8Num9z1">
    <w:name w:val="WW8Num9z1"/>
    <w:rsid w:val="004106CB"/>
    <w:rPr>
      <w:rFonts w:ascii="Courier New" w:hAnsi="Courier New" w:cs="Courier New"/>
    </w:rPr>
  </w:style>
  <w:style w:type="character" w:customStyle="1" w:styleId="WW8Num9z2">
    <w:name w:val="WW8Num9z2"/>
    <w:rsid w:val="004106CB"/>
    <w:rPr>
      <w:rFonts w:ascii="Wingdings" w:hAnsi="Wingdings"/>
    </w:rPr>
  </w:style>
  <w:style w:type="character" w:customStyle="1" w:styleId="WW8Num9z3">
    <w:name w:val="WW8Num9z3"/>
    <w:rsid w:val="004106CB"/>
    <w:rPr>
      <w:rFonts w:ascii="Symbol" w:hAnsi="Symbol"/>
    </w:rPr>
  </w:style>
  <w:style w:type="character" w:customStyle="1" w:styleId="5">
    <w:name w:val="Основной шрифт абзаца5"/>
    <w:rsid w:val="004106CB"/>
  </w:style>
  <w:style w:type="character" w:customStyle="1" w:styleId="WW-Absatz-Standardschriftart1111111111">
    <w:name w:val="WW-Absatz-Standardschriftart1111111111"/>
    <w:rsid w:val="004106CB"/>
  </w:style>
  <w:style w:type="character" w:customStyle="1" w:styleId="WW-Absatz-Standardschriftart11111111111">
    <w:name w:val="WW-Absatz-Standardschriftart11111111111"/>
    <w:rsid w:val="004106CB"/>
  </w:style>
  <w:style w:type="character" w:customStyle="1" w:styleId="4">
    <w:name w:val="Основной шрифт абзаца4"/>
    <w:rsid w:val="004106CB"/>
  </w:style>
  <w:style w:type="character" w:customStyle="1" w:styleId="WW-Absatz-Standardschriftart111111111111">
    <w:name w:val="WW-Absatz-Standardschriftart111111111111"/>
    <w:rsid w:val="004106CB"/>
  </w:style>
  <w:style w:type="character" w:customStyle="1" w:styleId="3">
    <w:name w:val="Основной шрифт абзаца3"/>
    <w:rsid w:val="004106CB"/>
  </w:style>
  <w:style w:type="character" w:customStyle="1" w:styleId="WW-Absatz-Standardschriftart1111111111111">
    <w:name w:val="WW-Absatz-Standardschriftart1111111111111"/>
    <w:rsid w:val="004106CB"/>
  </w:style>
  <w:style w:type="character" w:customStyle="1" w:styleId="20">
    <w:name w:val="Основной шрифт абзаца2"/>
    <w:rsid w:val="004106CB"/>
  </w:style>
  <w:style w:type="character" w:customStyle="1" w:styleId="11">
    <w:name w:val="Основной шрифт абзаца1"/>
    <w:rsid w:val="004106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06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4106CB"/>
    <w:rPr>
      <w:i/>
      <w:iCs/>
    </w:rPr>
  </w:style>
  <w:style w:type="character" w:customStyle="1" w:styleId="WW8Num7z1">
    <w:name w:val="WW8Num7z1"/>
    <w:rsid w:val="004106CB"/>
    <w:rPr>
      <w:rFonts w:ascii="Courier New" w:hAnsi="Courier New" w:cs="Courier New"/>
    </w:rPr>
  </w:style>
  <w:style w:type="character" w:customStyle="1" w:styleId="a4">
    <w:name w:val="Знак Знак"/>
    <w:rsid w:val="004106CB"/>
    <w:rPr>
      <w:b/>
      <w:bCs/>
      <w:sz w:val="28"/>
      <w:szCs w:val="28"/>
    </w:rPr>
  </w:style>
  <w:style w:type="character" w:customStyle="1" w:styleId="a5">
    <w:name w:val="Основной текст Знак"/>
    <w:rsid w:val="004106CB"/>
    <w:rPr>
      <w:sz w:val="28"/>
      <w:szCs w:val="24"/>
    </w:rPr>
  </w:style>
  <w:style w:type="character" w:customStyle="1" w:styleId="FontStyle44">
    <w:name w:val="Font Style44"/>
    <w:rsid w:val="00410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23z0">
    <w:name w:val="WW8Num23z0"/>
    <w:rsid w:val="004106CB"/>
    <w:rPr>
      <w:rFonts w:ascii="Symbol" w:hAnsi="Symbol"/>
      <w:color w:val="000000"/>
    </w:rPr>
  </w:style>
  <w:style w:type="character" w:customStyle="1" w:styleId="FontStyle43">
    <w:name w:val="Font Style43"/>
    <w:rsid w:val="004106CB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4106CB"/>
    <w:rPr>
      <w:b/>
      <w:bCs/>
    </w:rPr>
  </w:style>
  <w:style w:type="paragraph" w:customStyle="1" w:styleId="12">
    <w:name w:val="Заголовок1"/>
    <w:basedOn w:val="a"/>
    <w:next w:val="a7"/>
    <w:rsid w:val="004106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4106CB"/>
    <w:pPr>
      <w:spacing w:after="120"/>
    </w:pPr>
  </w:style>
  <w:style w:type="paragraph" w:styleId="a8">
    <w:name w:val="List"/>
    <w:basedOn w:val="a7"/>
    <w:rsid w:val="004106CB"/>
    <w:rPr>
      <w:rFonts w:ascii="Arial" w:hAnsi="Arial" w:cs="Mangal"/>
    </w:rPr>
  </w:style>
  <w:style w:type="paragraph" w:customStyle="1" w:styleId="50">
    <w:name w:val="Название5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4106CB"/>
    <w:pPr>
      <w:suppressLineNumbers/>
    </w:pPr>
    <w:rPr>
      <w:rFonts w:ascii="Arial" w:hAnsi="Arial" w:cs="Mangal"/>
    </w:rPr>
  </w:style>
  <w:style w:type="paragraph" w:styleId="a9">
    <w:name w:val="Title"/>
    <w:basedOn w:val="12"/>
    <w:next w:val="aa"/>
    <w:qFormat/>
    <w:rsid w:val="004106CB"/>
  </w:style>
  <w:style w:type="paragraph" w:styleId="aa">
    <w:name w:val="Subtitle"/>
    <w:basedOn w:val="12"/>
    <w:next w:val="a7"/>
    <w:qFormat/>
    <w:rsid w:val="004106CB"/>
    <w:pPr>
      <w:jc w:val="center"/>
    </w:pPr>
    <w:rPr>
      <w:i/>
      <w:iCs/>
    </w:rPr>
  </w:style>
  <w:style w:type="paragraph" w:customStyle="1" w:styleId="40">
    <w:name w:val="Название4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4106CB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4106C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4106CB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4106CB"/>
    <w:pPr>
      <w:suppressLineNumbers/>
    </w:pPr>
    <w:rPr>
      <w:rFonts w:ascii="Arial" w:hAnsi="Arial"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6CB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b">
    <w:name w:val="Normal (Web)"/>
    <w:basedOn w:val="a"/>
    <w:rsid w:val="004106CB"/>
    <w:pPr>
      <w:suppressAutoHyphens w:val="0"/>
      <w:spacing w:before="280" w:after="280"/>
    </w:pPr>
    <w:rPr>
      <w:kern w:val="1"/>
    </w:rPr>
  </w:style>
  <w:style w:type="paragraph" w:customStyle="1" w:styleId="ac">
    <w:name w:val="Содержимое таблицы"/>
    <w:basedOn w:val="a"/>
    <w:rsid w:val="004106CB"/>
    <w:pPr>
      <w:suppressLineNumbers/>
    </w:pPr>
  </w:style>
  <w:style w:type="paragraph" w:customStyle="1" w:styleId="ad">
    <w:name w:val="Заголовок таблицы"/>
    <w:basedOn w:val="ac"/>
    <w:rsid w:val="004106CB"/>
    <w:pPr>
      <w:jc w:val="center"/>
    </w:pPr>
    <w:rPr>
      <w:b/>
      <w:bCs/>
    </w:rPr>
  </w:style>
  <w:style w:type="paragraph" w:styleId="ae">
    <w:name w:val="No Spacing"/>
    <w:basedOn w:val="a"/>
    <w:qFormat/>
    <w:rsid w:val="004106CB"/>
    <w:rPr>
      <w:rFonts w:ascii="Calibri" w:eastAsia="Calibri" w:hAnsi="Calibri" w:cs="Calibri"/>
      <w:kern w:val="1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F7429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F7429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F7429"/>
    <w:rPr>
      <w:rFonts w:ascii="Cambria" w:hAnsi="Cambria"/>
      <w:b/>
      <w:bCs/>
      <w:color w:val="365F91"/>
      <w:sz w:val="28"/>
      <w:szCs w:val="28"/>
    </w:rPr>
  </w:style>
  <w:style w:type="table" w:styleId="af3">
    <w:name w:val="Table Grid"/>
    <w:basedOn w:val="a1"/>
    <w:uiPriority w:val="59"/>
    <w:rsid w:val="00FA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3"/>
    <w:rsid w:val="00655F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7D9A-072B-4433-851B-FB1A6468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nikolaeva_ea</dc:creator>
  <cp:lastModifiedBy>Пользователь Windows</cp:lastModifiedBy>
  <cp:revision>19</cp:revision>
  <cp:lastPrinted>2019-01-18T11:06:00Z</cp:lastPrinted>
  <dcterms:created xsi:type="dcterms:W3CDTF">2018-10-04T08:21:00Z</dcterms:created>
  <dcterms:modified xsi:type="dcterms:W3CDTF">2020-09-09T13:40:00Z</dcterms:modified>
</cp:coreProperties>
</file>