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755" w:rsidRPr="004B10BE" w:rsidRDefault="00A23755" w:rsidP="004B10BE">
      <w:pPr>
        <w:jc w:val="center"/>
        <w:rPr>
          <w:b/>
        </w:rPr>
      </w:pPr>
      <w:r w:rsidRPr="004B10BE">
        <w:rPr>
          <w:b/>
        </w:rPr>
        <w:t>АННОТАЦИЯ</w:t>
      </w:r>
    </w:p>
    <w:p w:rsidR="00A23755" w:rsidRPr="004B10BE" w:rsidRDefault="00A23755" w:rsidP="004B10BE">
      <w:pPr>
        <w:jc w:val="center"/>
        <w:rPr>
          <w:b/>
        </w:rPr>
      </w:pPr>
      <w:r w:rsidRPr="004B10BE">
        <w:rPr>
          <w:b/>
        </w:rPr>
        <w:t xml:space="preserve">к адаптированной рабочей программе по математике </w:t>
      </w:r>
      <w:proofErr w:type="gramStart"/>
      <w:r w:rsidRPr="004B10BE">
        <w:rPr>
          <w:b/>
        </w:rPr>
        <w:t>для</w:t>
      </w:r>
      <w:proofErr w:type="gramEnd"/>
    </w:p>
    <w:p w:rsidR="00A23755" w:rsidRDefault="00A23755" w:rsidP="004B10BE">
      <w:pPr>
        <w:jc w:val="center"/>
        <w:rPr>
          <w:b/>
        </w:rPr>
      </w:pPr>
      <w:r w:rsidRPr="004B10BE">
        <w:rPr>
          <w:b/>
        </w:rPr>
        <w:t>6 класса для детей с ОВЗ (ЗПР)</w:t>
      </w:r>
    </w:p>
    <w:p w:rsidR="004B10BE" w:rsidRPr="004B10BE" w:rsidRDefault="004B10BE" w:rsidP="004B10BE">
      <w:pPr>
        <w:jc w:val="center"/>
        <w:rPr>
          <w:b/>
        </w:rPr>
      </w:pPr>
    </w:p>
    <w:p w:rsidR="00B93177" w:rsidRPr="004B10BE" w:rsidRDefault="00B93177" w:rsidP="004B10BE">
      <w:pPr>
        <w:pStyle w:val="a4"/>
        <w:spacing w:before="0" w:beforeAutospacing="0" w:after="0" w:afterAutospacing="0"/>
        <w:jc w:val="both"/>
        <w:rPr>
          <w:color w:val="000000"/>
        </w:rPr>
      </w:pPr>
      <w:r w:rsidRPr="004B10BE">
        <w:rPr>
          <w:color w:val="000000"/>
        </w:rPr>
        <w:t>Рабочая программа составлена на основе следующих нормативных документов:</w:t>
      </w:r>
    </w:p>
    <w:p w:rsidR="00B93177" w:rsidRPr="004B10BE" w:rsidRDefault="00B93177" w:rsidP="004B10BE">
      <w:pPr>
        <w:pStyle w:val="a4"/>
        <w:spacing w:before="0" w:beforeAutospacing="0" w:after="0" w:afterAutospacing="0"/>
        <w:jc w:val="both"/>
        <w:rPr>
          <w:color w:val="000000"/>
        </w:rPr>
      </w:pPr>
      <w:r w:rsidRPr="004B10BE">
        <w:rPr>
          <w:color w:val="000000"/>
        </w:rPr>
        <w:t>1.Федеральный закон от 29 декабря 2012г «Об образовании в Российской Федерации» №273-ФЗ;</w:t>
      </w:r>
    </w:p>
    <w:p w:rsidR="00B93177" w:rsidRPr="004B10BE" w:rsidRDefault="00B93177" w:rsidP="004B10BE">
      <w:pPr>
        <w:pStyle w:val="a4"/>
        <w:spacing w:before="0" w:beforeAutospacing="0" w:after="0" w:afterAutospacing="0"/>
        <w:jc w:val="both"/>
        <w:rPr>
          <w:color w:val="000000"/>
        </w:rPr>
      </w:pPr>
      <w:r w:rsidRPr="004B10BE">
        <w:rPr>
          <w:color w:val="000000"/>
        </w:rPr>
        <w:t xml:space="preserve">2. Федеральный государственный образовательный стандарт основного общего образования (утвержден приказом </w:t>
      </w:r>
      <w:proofErr w:type="spellStart"/>
      <w:r w:rsidRPr="004B10BE">
        <w:rPr>
          <w:color w:val="000000"/>
        </w:rPr>
        <w:t>Минобрнауки</w:t>
      </w:r>
      <w:proofErr w:type="spellEnd"/>
      <w:r w:rsidRPr="004B10BE">
        <w:rPr>
          <w:color w:val="000000"/>
        </w:rPr>
        <w:t xml:space="preserve"> РФ № 1897 от 17.12.2010) с изменениями и дополнениями</w:t>
      </w:r>
    </w:p>
    <w:p w:rsidR="00B93177" w:rsidRPr="004B10BE" w:rsidRDefault="00B93177" w:rsidP="004B10BE">
      <w:pPr>
        <w:spacing w:line="0" w:lineRule="atLeast"/>
        <w:ind w:right="-1"/>
        <w:jc w:val="both"/>
      </w:pPr>
      <w:r w:rsidRPr="004B10BE">
        <w:rPr>
          <w:color w:val="000000"/>
        </w:rPr>
        <w:t xml:space="preserve">3. Примерная основная образовательная программа основного общего образования </w:t>
      </w:r>
      <w:r w:rsidRPr="004B10BE">
        <w:t>по математике</w:t>
      </w:r>
      <w:r w:rsidRPr="004B10BE">
        <w:tab/>
        <w:t>с</w:t>
      </w:r>
      <w:r w:rsidRPr="004B10BE">
        <w:tab/>
        <w:t>учетом</w:t>
      </w:r>
      <w:r w:rsidRPr="004B10BE">
        <w:tab/>
        <w:t xml:space="preserve">требований  федерального компонента Государственного образовательного стандарта основного общего образования по математике и с использованием рекомендаций авторской программы А. Г. </w:t>
      </w:r>
      <w:proofErr w:type="gramStart"/>
      <w:r w:rsidRPr="004B10BE">
        <w:t>Мерзляк</w:t>
      </w:r>
      <w:proofErr w:type="gramEnd"/>
      <w:r w:rsidRPr="004B10BE">
        <w:t xml:space="preserve">, В. Б. Полонский, М. С. Якир и др. Математика: программы: 5-11 классы- М.: </w:t>
      </w:r>
      <w:proofErr w:type="spellStart"/>
      <w:r w:rsidRPr="004B10BE">
        <w:t>Вентана-Граф</w:t>
      </w:r>
      <w:proofErr w:type="spellEnd"/>
      <w:r w:rsidRPr="004B10BE">
        <w:t>, 2018.</w:t>
      </w:r>
    </w:p>
    <w:p w:rsidR="00B93177" w:rsidRPr="004B10BE" w:rsidRDefault="00B93177" w:rsidP="004B10BE">
      <w:pPr>
        <w:pStyle w:val="a4"/>
        <w:spacing w:before="0" w:beforeAutospacing="0" w:after="0" w:afterAutospacing="0"/>
        <w:jc w:val="both"/>
        <w:rPr>
          <w:color w:val="000000"/>
        </w:rPr>
      </w:pPr>
      <w:r w:rsidRPr="004B10BE">
        <w:rPr>
          <w:color w:val="000000"/>
        </w:rPr>
        <w:t xml:space="preserve">4.Основная образовательная программа основного общего образования МОУ </w:t>
      </w:r>
      <w:proofErr w:type="spellStart"/>
      <w:r w:rsidRPr="004B10BE">
        <w:rPr>
          <w:color w:val="000000"/>
        </w:rPr>
        <w:t>Ишненская</w:t>
      </w:r>
      <w:proofErr w:type="spellEnd"/>
      <w:r w:rsidRPr="004B10BE">
        <w:rPr>
          <w:color w:val="000000"/>
        </w:rPr>
        <w:t xml:space="preserve"> СОШ</w:t>
      </w:r>
    </w:p>
    <w:p w:rsidR="00B93177" w:rsidRPr="004B10BE" w:rsidRDefault="00B93177" w:rsidP="004B10BE">
      <w:pPr>
        <w:pStyle w:val="a4"/>
        <w:spacing w:before="0" w:beforeAutospacing="0" w:after="0" w:afterAutospacing="0"/>
        <w:jc w:val="both"/>
        <w:rPr>
          <w:color w:val="000000"/>
        </w:rPr>
      </w:pPr>
      <w:r w:rsidRPr="004B10BE">
        <w:rPr>
          <w:color w:val="000000"/>
        </w:rPr>
        <w:t>5. Приказ Министерства образования и науки Российской Федерации от 28.12.2018 г</w:t>
      </w:r>
    </w:p>
    <w:p w:rsidR="00B93177" w:rsidRPr="004B10BE" w:rsidRDefault="00B93177" w:rsidP="004B10BE">
      <w:pPr>
        <w:pStyle w:val="a4"/>
        <w:spacing w:before="0" w:beforeAutospacing="0" w:after="0" w:afterAutospacing="0"/>
        <w:jc w:val="both"/>
        <w:rPr>
          <w:color w:val="000000"/>
        </w:rPr>
      </w:pPr>
      <w:r w:rsidRPr="004B10BE">
        <w:rPr>
          <w:color w:val="000000"/>
        </w:rPr>
        <w:t>№ 345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B93177" w:rsidRPr="004B10BE" w:rsidRDefault="00B93177" w:rsidP="004B10BE">
      <w:pPr>
        <w:pStyle w:val="a4"/>
        <w:spacing w:before="0" w:beforeAutospacing="0" w:after="0" w:afterAutospacing="0"/>
        <w:jc w:val="both"/>
        <w:rPr>
          <w:color w:val="000000"/>
        </w:rPr>
      </w:pPr>
      <w:r w:rsidRPr="004B10BE">
        <w:rPr>
          <w:color w:val="000000"/>
        </w:rPr>
        <w:t>При составлении рабочей программы использованы методические материалы:</w:t>
      </w:r>
    </w:p>
    <w:p w:rsidR="00B93177" w:rsidRPr="004B10BE" w:rsidRDefault="00B93177" w:rsidP="004B10BE">
      <w:pPr>
        <w:pStyle w:val="a4"/>
        <w:numPr>
          <w:ilvl w:val="0"/>
          <w:numId w:val="2"/>
        </w:numPr>
        <w:jc w:val="both"/>
        <w:rPr>
          <w:color w:val="000000"/>
        </w:rPr>
      </w:pPr>
      <w:r w:rsidRPr="004B10BE">
        <w:rPr>
          <w:color w:val="000000"/>
        </w:rPr>
        <w:t>Методическое письмо о преподавании учебного предметов «Математика», «Алгебра», «Геометрия» в общеобразовательных учреждениях Ярославской области в 2018/19 учебном году. Составитель: Головлева С. М. (зав. кафедрой естественно-математических дисциплин ГОАУ ЯО ИРО).</w:t>
      </w:r>
    </w:p>
    <w:p w:rsidR="00B93177" w:rsidRPr="004B10BE" w:rsidRDefault="00B93177" w:rsidP="004B10BE">
      <w:pPr>
        <w:pStyle w:val="a4"/>
        <w:numPr>
          <w:ilvl w:val="0"/>
          <w:numId w:val="2"/>
        </w:numPr>
        <w:jc w:val="both"/>
        <w:rPr>
          <w:color w:val="000000"/>
        </w:rPr>
      </w:pPr>
      <w:r w:rsidRPr="004B10BE">
        <w:rPr>
          <w:color w:val="000000"/>
        </w:rPr>
        <w:t>Методическое письмо о преподавании учебного предметов «Математика», «Алгебра», «Геометрия» в общеобразовательных учреждениях Ярославской области в 2019/20 учебном году. Составитель: Головлева С. М. (зав. кафедрой естественно-математических дисциплин ГОАУ ЯО ИРО).</w:t>
      </w:r>
    </w:p>
    <w:p w:rsidR="00B93177" w:rsidRPr="004B10BE" w:rsidRDefault="00B93177" w:rsidP="004B10BE">
      <w:pPr>
        <w:pStyle w:val="a4"/>
        <w:numPr>
          <w:ilvl w:val="0"/>
          <w:numId w:val="2"/>
        </w:numPr>
        <w:jc w:val="both"/>
        <w:rPr>
          <w:color w:val="000000"/>
        </w:rPr>
      </w:pPr>
      <w:r w:rsidRPr="004B10BE">
        <w:rPr>
          <w:color w:val="000000"/>
        </w:rPr>
        <w:t>Методическое письмо о преподавании учебных предметов «математика», «алгебра» и «геометрия» в 2020–2021 учебном году. Составитель: Пешкова А. В., (зав. кафедрой математических и естественнонаучных дисциплин ГАУ ДПО ЯО ИРО)</w:t>
      </w:r>
    </w:p>
    <w:p w:rsidR="00B93177" w:rsidRPr="004B10BE" w:rsidRDefault="00B93177" w:rsidP="004B10BE">
      <w:pPr>
        <w:pStyle w:val="a4"/>
        <w:numPr>
          <w:ilvl w:val="0"/>
          <w:numId w:val="2"/>
        </w:numPr>
        <w:jc w:val="both"/>
        <w:rPr>
          <w:color w:val="000000"/>
        </w:rPr>
      </w:pPr>
      <w:r w:rsidRPr="004B10BE">
        <w:rPr>
          <w:color w:val="000000"/>
        </w:rPr>
        <w:t>Методические рекомендации по корректировке рабочих программ. Математика. Май 2020 г. Составитель: Головлева С. М., (зав. кафедрой КЕМД ГАУ ДПО ЯО ИРО)</w:t>
      </w:r>
    </w:p>
    <w:p w:rsidR="00E80680" w:rsidRPr="004B10BE" w:rsidRDefault="00E80680" w:rsidP="004B10BE">
      <w:pPr>
        <w:jc w:val="both"/>
        <w:rPr>
          <w:b/>
          <w:bCs/>
        </w:rPr>
      </w:pPr>
      <w:r w:rsidRPr="004B10BE">
        <w:rPr>
          <w:b/>
          <w:bCs/>
        </w:rPr>
        <w:t>Цели обучения математике для детей с ОВЗ</w:t>
      </w:r>
      <w:proofErr w:type="gramStart"/>
      <w:r w:rsidRPr="004B10BE">
        <w:rPr>
          <w:b/>
          <w:bCs/>
        </w:rPr>
        <w:t xml:space="preserve"> :</w:t>
      </w:r>
      <w:proofErr w:type="gramEnd"/>
    </w:p>
    <w:p w:rsidR="00E80680" w:rsidRPr="004B10BE" w:rsidRDefault="00E80680" w:rsidP="004B10BE">
      <w:pPr>
        <w:jc w:val="both"/>
      </w:pPr>
      <w:r w:rsidRPr="004B10BE">
        <w:t>1.Овладение комплексом минимальных математических знаний и умений, необходимых для повседневной жизни, будущей профессиональной деятельности (которая не требует знаний математики, выходящих за пределы базового курса), продолжения обучения в классах общеобразовательных школ;</w:t>
      </w:r>
    </w:p>
    <w:p w:rsidR="00E80680" w:rsidRPr="004B10BE" w:rsidRDefault="00E80680" w:rsidP="004B10BE">
      <w:pPr>
        <w:jc w:val="both"/>
      </w:pPr>
      <w:r w:rsidRPr="004B10BE">
        <w:t>2.Развитие логического мышления, пространственного воображения и других качеств мышления;</w:t>
      </w:r>
    </w:p>
    <w:p w:rsidR="00E80680" w:rsidRPr="004B10BE" w:rsidRDefault="00E80680" w:rsidP="004B10BE">
      <w:pPr>
        <w:jc w:val="both"/>
      </w:pPr>
      <w:r w:rsidRPr="004B10BE">
        <w:t>3.Формирование предметных основных обще-уче</w:t>
      </w:r>
      <w:bookmarkStart w:id="0" w:name="_GoBack"/>
      <w:bookmarkEnd w:id="0"/>
      <w:r w:rsidRPr="004B10BE">
        <w:t>бных умений;</w:t>
      </w:r>
    </w:p>
    <w:p w:rsidR="00E80680" w:rsidRPr="004B10BE" w:rsidRDefault="00E80680" w:rsidP="004B10BE">
      <w:pPr>
        <w:jc w:val="both"/>
      </w:pPr>
      <w:r w:rsidRPr="004B10BE">
        <w:t>4.Создание условий для социальной адаптации учащихся.</w:t>
      </w:r>
    </w:p>
    <w:p w:rsidR="00E80680" w:rsidRPr="004B10BE" w:rsidRDefault="00E80680" w:rsidP="004B10BE">
      <w:pPr>
        <w:jc w:val="both"/>
      </w:pPr>
      <w:r w:rsidRPr="004B10BE">
        <w:t>5.Формирование представлений о математике как универсальном языке;</w:t>
      </w:r>
    </w:p>
    <w:p w:rsidR="00E80680" w:rsidRPr="004B10BE" w:rsidRDefault="00E80680" w:rsidP="004B10BE">
      <w:pPr>
        <w:jc w:val="both"/>
      </w:pPr>
      <w:r w:rsidRPr="004B10BE">
        <w:rPr>
          <w:rFonts w:eastAsia="F4"/>
        </w:rPr>
        <w:t>6.О</w:t>
      </w:r>
      <w:r w:rsidRPr="004B10BE">
        <w:t>владение математическими знаниями и умениями, необходимыми в повседневной жизни и для изучения школьных естественных дисциплин на базовом уровне;</w:t>
      </w:r>
    </w:p>
    <w:p w:rsidR="00E80680" w:rsidRPr="004B10BE" w:rsidRDefault="00E80680" w:rsidP="004B10BE">
      <w:pPr>
        <w:jc w:val="both"/>
      </w:pPr>
      <w:r w:rsidRPr="004B10BE">
        <w:rPr>
          <w:rFonts w:eastAsia="F4"/>
        </w:rPr>
        <w:t>7.В</w:t>
      </w:r>
      <w:r w:rsidRPr="004B10BE">
        <w:t>оспитание средствами математики культуры личности;</w:t>
      </w:r>
    </w:p>
    <w:p w:rsidR="00E80680" w:rsidRPr="004B10BE" w:rsidRDefault="00E80680" w:rsidP="004B10BE">
      <w:pPr>
        <w:jc w:val="both"/>
      </w:pPr>
      <w:r w:rsidRPr="004B10BE">
        <w:rPr>
          <w:rFonts w:eastAsia="F4"/>
        </w:rPr>
        <w:t>8.П</w:t>
      </w:r>
      <w:r w:rsidRPr="004B10BE">
        <w:t>онимание значимости математики для научно-технического прогресса;</w:t>
      </w:r>
    </w:p>
    <w:p w:rsidR="00E80680" w:rsidRPr="004B10BE" w:rsidRDefault="00E80680" w:rsidP="004B10BE">
      <w:pPr>
        <w:jc w:val="both"/>
      </w:pPr>
      <w:r w:rsidRPr="004B10BE">
        <w:rPr>
          <w:rFonts w:eastAsia="F4"/>
        </w:rPr>
        <w:lastRenderedPageBreak/>
        <w:t>9.О</w:t>
      </w:r>
      <w:r w:rsidRPr="004B10BE">
        <w:t>тношение к математике как к части общечеловеческой культуры через знакомство с историей её развития.</w:t>
      </w:r>
    </w:p>
    <w:p w:rsidR="00E80680" w:rsidRPr="004B10BE" w:rsidRDefault="00E80680" w:rsidP="004B10BE">
      <w:pPr>
        <w:jc w:val="both"/>
      </w:pPr>
    </w:p>
    <w:p w:rsidR="00E80680" w:rsidRPr="004B10BE" w:rsidRDefault="00E80680" w:rsidP="004B10BE">
      <w:pPr>
        <w:jc w:val="both"/>
      </w:pPr>
      <w:r w:rsidRPr="004B10BE">
        <w:t xml:space="preserve">Основой обучения в классах, где есть дети с ОВЗ, является изучение особенностей личности каждого ученика, создание оптимального психологического режима на уроке, выявление пробелов в знаниях учащихся и помощь в их ликвидации, включение ученика </w:t>
      </w:r>
      <w:proofErr w:type="gramStart"/>
      <w:r w:rsidRPr="004B10BE">
        <w:t>в</w:t>
      </w:r>
      <w:proofErr w:type="gramEnd"/>
      <w:r w:rsidRPr="004B10BE">
        <w:t xml:space="preserve"> активную</w:t>
      </w:r>
    </w:p>
    <w:p w:rsidR="00E80680" w:rsidRPr="004B10BE" w:rsidRDefault="00E80680" w:rsidP="004B10BE">
      <w:pPr>
        <w:jc w:val="both"/>
      </w:pPr>
      <w:r w:rsidRPr="004B10BE">
        <w:t>учебную деятельность, формирование заинтересованности и положительного отношения к учебе.</w:t>
      </w:r>
    </w:p>
    <w:p w:rsidR="00E80680" w:rsidRPr="004B10BE" w:rsidRDefault="00E80680" w:rsidP="004B10BE">
      <w:pPr>
        <w:jc w:val="both"/>
      </w:pPr>
    </w:p>
    <w:p w:rsidR="00E80680" w:rsidRPr="004B10BE" w:rsidRDefault="00E80680" w:rsidP="004B10BE">
      <w:pPr>
        <w:jc w:val="both"/>
        <w:rPr>
          <w:b/>
        </w:rPr>
      </w:pPr>
      <w:r w:rsidRPr="004B10BE">
        <w:rPr>
          <w:b/>
        </w:rPr>
        <w:t>Задачи:</w:t>
      </w:r>
    </w:p>
    <w:p w:rsidR="00E80680" w:rsidRPr="004B10BE" w:rsidRDefault="00E80680" w:rsidP="004B10BE">
      <w:pPr>
        <w:pStyle w:val="a3"/>
        <w:widowControl/>
        <w:numPr>
          <w:ilvl w:val="0"/>
          <w:numId w:val="7"/>
        </w:numPr>
        <w:jc w:val="both"/>
        <w:rPr>
          <w:sz w:val="24"/>
          <w:szCs w:val="24"/>
        </w:rPr>
      </w:pPr>
      <w:r w:rsidRPr="004B10BE">
        <w:rPr>
          <w:sz w:val="24"/>
          <w:szCs w:val="24"/>
        </w:rPr>
        <w:t xml:space="preserve">сохранить теоретические и </w:t>
      </w:r>
      <w:proofErr w:type="gramStart"/>
      <w:r w:rsidRPr="004B10BE">
        <w:rPr>
          <w:sz w:val="24"/>
          <w:szCs w:val="24"/>
        </w:rPr>
        <w:t>методические подходы</w:t>
      </w:r>
      <w:proofErr w:type="gramEnd"/>
      <w:r w:rsidRPr="004B10BE">
        <w:rPr>
          <w:sz w:val="24"/>
          <w:szCs w:val="24"/>
        </w:rPr>
        <w:t>, оправдавшие себя в практике</w:t>
      </w:r>
    </w:p>
    <w:p w:rsidR="00E80680" w:rsidRPr="004B10BE" w:rsidRDefault="00E80680" w:rsidP="004B10BE">
      <w:pPr>
        <w:pStyle w:val="a3"/>
        <w:widowControl/>
        <w:numPr>
          <w:ilvl w:val="0"/>
          <w:numId w:val="7"/>
        </w:numPr>
        <w:jc w:val="both"/>
        <w:rPr>
          <w:b/>
          <w:bCs/>
          <w:i/>
          <w:iCs/>
          <w:sz w:val="24"/>
          <w:szCs w:val="24"/>
        </w:rPr>
      </w:pPr>
      <w:r w:rsidRPr="004B10BE">
        <w:rPr>
          <w:sz w:val="24"/>
          <w:szCs w:val="24"/>
        </w:rPr>
        <w:t>преподавания в начальной школе</w:t>
      </w:r>
      <w:r w:rsidRPr="004B10BE">
        <w:rPr>
          <w:b/>
          <w:bCs/>
          <w:i/>
          <w:iCs/>
          <w:sz w:val="24"/>
          <w:szCs w:val="24"/>
        </w:rPr>
        <w:t>;</w:t>
      </w:r>
    </w:p>
    <w:p w:rsidR="00E80680" w:rsidRPr="004B10BE" w:rsidRDefault="00E80680" w:rsidP="004B10BE">
      <w:pPr>
        <w:pStyle w:val="a3"/>
        <w:widowControl/>
        <w:numPr>
          <w:ilvl w:val="0"/>
          <w:numId w:val="7"/>
        </w:numPr>
        <w:jc w:val="both"/>
        <w:rPr>
          <w:sz w:val="24"/>
          <w:szCs w:val="24"/>
        </w:rPr>
      </w:pPr>
      <w:r w:rsidRPr="004B10BE">
        <w:rPr>
          <w:sz w:val="24"/>
          <w:szCs w:val="24"/>
        </w:rPr>
        <w:t>предусмотреть возможность компенсации пробелов в подготовке школьников и</w:t>
      </w:r>
    </w:p>
    <w:p w:rsidR="00E80680" w:rsidRPr="004B10BE" w:rsidRDefault="00E80680" w:rsidP="004B10BE">
      <w:pPr>
        <w:pStyle w:val="a3"/>
        <w:widowControl/>
        <w:numPr>
          <w:ilvl w:val="0"/>
          <w:numId w:val="7"/>
        </w:numPr>
        <w:jc w:val="both"/>
        <w:rPr>
          <w:sz w:val="24"/>
          <w:szCs w:val="24"/>
        </w:rPr>
      </w:pPr>
      <w:r w:rsidRPr="004B10BE">
        <w:rPr>
          <w:sz w:val="24"/>
          <w:szCs w:val="24"/>
        </w:rPr>
        <w:t>недостатков в их математическом развитии, развитии внимания и памяти;</w:t>
      </w:r>
    </w:p>
    <w:p w:rsidR="00E80680" w:rsidRPr="004B10BE" w:rsidRDefault="00E80680" w:rsidP="004B10BE">
      <w:pPr>
        <w:pStyle w:val="a3"/>
        <w:widowControl/>
        <w:numPr>
          <w:ilvl w:val="0"/>
          <w:numId w:val="7"/>
        </w:numPr>
        <w:jc w:val="both"/>
        <w:rPr>
          <w:sz w:val="24"/>
          <w:szCs w:val="24"/>
        </w:rPr>
      </w:pPr>
      <w:r w:rsidRPr="004B10BE">
        <w:rPr>
          <w:sz w:val="24"/>
          <w:szCs w:val="24"/>
        </w:rPr>
        <w:t>обеспечить уровневую дифференциацию в ходе обучения;</w:t>
      </w:r>
    </w:p>
    <w:p w:rsidR="00E80680" w:rsidRPr="004B10BE" w:rsidRDefault="00E80680" w:rsidP="004B10BE">
      <w:pPr>
        <w:pStyle w:val="a3"/>
        <w:widowControl/>
        <w:numPr>
          <w:ilvl w:val="0"/>
          <w:numId w:val="7"/>
        </w:numPr>
        <w:jc w:val="both"/>
        <w:rPr>
          <w:sz w:val="24"/>
          <w:szCs w:val="24"/>
        </w:rPr>
      </w:pPr>
      <w:r w:rsidRPr="004B10BE">
        <w:rPr>
          <w:sz w:val="24"/>
          <w:szCs w:val="24"/>
        </w:rPr>
        <w:t>обеспечить базу математических знаний, достаточную для изучения алгебры и</w:t>
      </w:r>
    </w:p>
    <w:p w:rsidR="00E80680" w:rsidRPr="004B10BE" w:rsidRDefault="00E80680" w:rsidP="004B10BE">
      <w:pPr>
        <w:pStyle w:val="a3"/>
        <w:widowControl/>
        <w:numPr>
          <w:ilvl w:val="0"/>
          <w:numId w:val="7"/>
        </w:numPr>
        <w:jc w:val="both"/>
        <w:rPr>
          <w:sz w:val="24"/>
          <w:szCs w:val="24"/>
        </w:rPr>
      </w:pPr>
      <w:r w:rsidRPr="004B10BE">
        <w:rPr>
          <w:sz w:val="24"/>
          <w:szCs w:val="24"/>
        </w:rPr>
        <w:t>геометрии, а также для продолжения образования;</w:t>
      </w:r>
    </w:p>
    <w:p w:rsidR="00E80680" w:rsidRPr="004B10BE" w:rsidRDefault="00E80680" w:rsidP="004B10BE">
      <w:pPr>
        <w:pStyle w:val="a3"/>
        <w:widowControl/>
        <w:numPr>
          <w:ilvl w:val="0"/>
          <w:numId w:val="7"/>
        </w:numPr>
        <w:jc w:val="both"/>
        <w:rPr>
          <w:sz w:val="24"/>
          <w:szCs w:val="24"/>
        </w:rPr>
      </w:pPr>
      <w:r w:rsidRPr="004B10BE">
        <w:rPr>
          <w:sz w:val="24"/>
          <w:szCs w:val="24"/>
        </w:rPr>
        <w:t>сформировать устойчивый интерес учащихся к предмету;</w:t>
      </w:r>
    </w:p>
    <w:p w:rsidR="00E80680" w:rsidRPr="004B10BE" w:rsidRDefault="00E80680" w:rsidP="004B10BE">
      <w:pPr>
        <w:pStyle w:val="a3"/>
        <w:widowControl/>
        <w:numPr>
          <w:ilvl w:val="0"/>
          <w:numId w:val="7"/>
        </w:numPr>
        <w:jc w:val="both"/>
        <w:rPr>
          <w:sz w:val="24"/>
          <w:szCs w:val="24"/>
        </w:rPr>
      </w:pPr>
      <w:r w:rsidRPr="004B10BE">
        <w:rPr>
          <w:sz w:val="24"/>
          <w:szCs w:val="24"/>
        </w:rPr>
        <w:t>выявить и развить математические и творческие способности;</w:t>
      </w:r>
    </w:p>
    <w:p w:rsidR="00E80680" w:rsidRPr="004B10BE" w:rsidRDefault="00E80680" w:rsidP="004B10BE">
      <w:pPr>
        <w:pStyle w:val="a3"/>
        <w:widowControl/>
        <w:numPr>
          <w:ilvl w:val="0"/>
          <w:numId w:val="7"/>
        </w:numPr>
        <w:jc w:val="both"/>
        <w:rPr>
          <w:sz w:val="24"/>
          <w:szCs w:val="24"/>
        </w:rPr>
      </w:pPr>
      <w:r w:rsidRPr="004B10BE">
        <w:rPr>
          <w:sz w:val="24"/>
          <w:szCs w:val="24"/>
        </w:rPr>
        <w:t>развивать навыки вычислений с натуральными числами;</w:t>
      </w:r>
    </w:p>
    <w:p w:rsidR="00E80680" w:rsidRPr="004B10BE" w:rsidRDefault="00E80680" w:rsidP="004B10BE">
      <w:pPr>
        <w:pStyle w:val="a3"/>
        <w:widowControl/>
        <w:numPr>
          <w:ilvl w:val="0"/>
          <w:numId w:val="7"/>
        </w:numPr>
        <w:jc w:val="both"/>
        <w:rPr>
          <w:sz w:val="24"/>
          <w:szCs w:val="24"/>
        </w:rPr>
      </w:pPr>
      <w:r w:rsidRPr="004B10BE">
        <w:rPr>
          <w:sz w:val="24"/>
          <w:szCs w:val="24"/>
        </w:rPr>
        <w:t xml:space="preserve">учить выполнять сложение и вычитание обыкновенных дробей с </w:t>
      </w:r>
      <w:proofErr w:type="gramStart"/>
      <w:r w:rsidRPr="004B10BE">
        <w:rPr>
          <w:sz w:val="24"/>
          <w:szCs w:val="24"/>
        </w:rPr>
        <w:t>одинаковыми</w:t>
      </w:r>
      <w:proofErr w:type="gramEnd"/>
    </w:p>
    <w:p w:rsidR="00E80680" w:rsidRPr="004B10BE" w:rsidRDefault="00E80680" w:rsidP="004B10BE">
      <w:pPr>
        <w:pStyle w:val="a3"/>
        <w:widowControl/>
        <w:numPr>
          <w:ilvl w:val="0"/>
          <w:numId w:val="7"/>
        </w:numPr>
        <w:jc w:val="both"/>
        <w:rPr>
          <w:sz w:val="24"/>
          <w:szCs w:val="24"/>
        </w:rPr>
      </w:pPr>
      <w:r w:rsidRPr="004B10BE">
        <w:rPr>
          <w:sz w:val="24"/>
          <w:szCs w:val="24"/>
        </w:rPr>
        <w:t>знаменателями, действия с десятичными дробями;</w:t>
      </w:r>
    </w:p>
    <w:p w:rsidR="00E80680" w:rsidRPr="004B10BE" w:rsidRDefault="00E80680" w:rsidP="004B10BE">
      <w:pPr>
        <w:pStyle w:val="a3"/>
        <w:widowControl/>
        <w:numPr>
          <w:ilvl w:val="0"/>
          <w:numId w:val="7"/>
        </w:numPr>
        <w:jc w:val="both"/>
        <w:rPr>
          <w:sz w:val="24"/>
          <w:szCs w:val="24"/>
        </w:rPr>
      </w:pPr>
      <w:r w:rsidRPr="004B10BE">
        <w:rPr>
          <w:sz w:val="24"/>
          <w:szCs w:val="24"/>
        </w:rPr>
        <w:t>дать начальные представления об использование букв для записи выражений и свойств;</w:t>
      </w:r>
    </w:p>
    <w:p w:rsidR="00E80680" w:rsidRPr="004B10BE" w:rsidRDefault="00E80680" w:rsidP="004B10BE">
      <w:pPr>
        <w:pStyle w:val="a3"/>
        <w:widowControl/>
        <w:numPr>
          <w:ilvl w:val="0"/>
          <w:numId w:val="7"/>
        </w:numPr>
        <w:jc w:val="both"/>
        <w:rPr>
          <w:sz w:val="24"/>
          <w:szCs w:val="24"/>
        </w:rPr>
      </w:pPr>
      <w:r w:rsidRPr="004B10BE">
        <w:rPr>
          <w:sz w:val="24"/>
          <w:szCs w:val="24"/>
        </w:rPr>
        <w:t>учить составлять по условию текстовой задачи, несложные линейные уравнения;</w:t>
      </w:r>
    </w:p>
    <w:p w:rsidR="00E80680" w:rsidRPr="004B10BE" w:rsidRDefault="00E80680" w:rsidP="004B10BE">
      <w:pPr>
        <w:pStyle w:val="a3"/>
        <w:widowControl/>
        <w:numPr>
          <w:ilvl w:val="0"/>
          <w:numId w:val="7"/>
        </w:numPr>
        <w:jc w:val="both"/>
        <w:rPr>
          <w:sz w:val="24"/>
          <w:szCs w:val="24"/>
        </w:rPr>
      </w:pPr>
      <w:r w:rsidRPr="004B10BE">
        <w:rPr>
          <w:sz w:val="24"/>
          <w:szCs w:val="24"/>
        </w:rPr>
        <w:t>продолжить знакомство с геометрическими понятиями;</w:t>
      </w:r>
    </w:p>
    <w:p w:rsidR="00E80680" w:rsidRPr="004B10BE" w:rsidRDefault="00E80680" w:rsidP="004B10BE">
      <w:pPr>
        <w:pStyle w:val="a3"/>
        <w:widowControl/>
        <w:numPr>
          <w:ilvl w:val="0"/>
          <w:numId w:val="7"/>
        </w:numPr>
        <w:jc w:val="both"/>
        <w:rPr>
          <w:sz w:val="24"/>
          <w:szCs w:val="24"/>
        </w:rPr>
      </w:pPr>
      <w:r w:rsidRPr="004B10BE">
        <w:rPr>
          <w:sz w:val="24"/>
          <w:szCs w:val="24"/>
        </w:rPr>
        <w:t>развивать навыки построения геометрических фигур и измерения геометрических величин</w:t>
      </w:r>
    </w:p>
    <w:p w:rsidR="00E80680" w:rsidRPr="004B10BE" w:rsidRDefault="00E80680" w:rsidP="004B10BE">
      <w:pPr>
        <w:jc w:val="both"/>
      </w:pPr>
    </w:p>
    <w:p w:rsidR="00E80680" w:rsidRPr="004B10BE" w:rsidRDefault="00E80680" w:rsidP="004B10BE">
      <w:pPr>
        <w:pStyle w:val="a3"/>
        <w:jc w:val="both"/>
        <w:rPr>
          <w:b/>
          <w:bCs/>
          <w:sz w:val="24"/>
          <w:szCs w:val="24"/>
        </w:rPr>
      </w:pPr>
      <w:r w:rsidRPr="004B10BE">
        <w:rPr>
          <w:b/>
          <w:bCs/>
          <w:sz w:val="24"/>
          <w:szCs w:val="24"/>
        </w:rPr>
        <w:t>Особенности программы:</w:t>
      </w:r>
    </w:p>
    <w:p w:rsidR="00E80680" w:rsidRPr="004B10BE" w:rsidRDefault="00E80680" w:rsidP="004B10BE">
      <w:pPr>
        <w:jc w:val="both"/>
      </w:pPr>
      <w:r w:rsidRPr="004B10BE">
        <w:t xml:space="preserve">в основу положена программа по математике для общеобразовательных учреждений; проведена корректировка содержания программы в соответствии с целями обучения для детей с ОВЗ; реализовано систематическое включение блоков повторения изученного материала перед основными темами. Учащиеся решают задачи без заучивания формул. </w:t>
      </w:r>
    </w:p>
    <w:p w:rsidR="00E80680" w:rsidRPr="004B10BE" w:rsidRDefault="00E80680" w:rsidP="004B10BE">
      <w:pPr>
        <w:jc w:val="both"/>
      </w:pPr>
      <w:r w:rsidRPr="004B10BE">
        <w:t>Изложение ведется с опорой на практические задачи, иллюстрирующие реальную основу математических абстракций, значимость изучения видимых математических понятий. Успешному формированию навыков и умений способствует алгоритмическая направленность, достаточное количество упражнений различной трудности, что позволяет выполнять дифференцированную работу с учащимися на уроке.</w:t>
      </w:r>
    </w:p>
    <w:p w:rsidR="00E80680" w:rsidRPr="004B10BE" w:rsidRDefault="00E80680" w:rsidP="004B10BE">
      <w:pPr>
        <w:pStyle w:val="a4"/>
        <w:ind w:left="1125"/>
        <w:jc w:val="both"/>
        <w:rPr>
          <w:color w:val="000000"/>
        </w:rPr>
      </w:pPr>
    </w:p>
    <w:p w:rsidR="00B51216" w:rsidRPr="004B10BE" w:rsidRDefault="00B51216" w:rsidP="004B10BE">
      <w:pPr>
        <w:jc w:val="both"/>
        <w:rPr>
          <w:b/>
        </w:rPr>
      </w:pPr>
      <w:r w:rsidRPr="004B10BE">
        <w:t xml:space="preserve">Обучение ведётся </w:t>
      </w:r>
      <w:r w:rsidRPr="004B10BE">
        <w:rPr>
          <w:b/>
        </w:rPr>
        <w:t>по учебнику А. Г. Мерзляк, В. Б. Полонский, М. С. Якир; под ред. В. Е. Подольского – М.</w:t>
      </w:r>
      <w:proofErr w:type="gramStart"/>
      <w:r w:rsidRPr="004B10BE">
        <w:rPr>
          <w:b/>
        </w:rPr>
        <w:t xml:space="preserve"> :</w:t>
      </w:r>
      <w:proofErr w:type="spellStart"/>
      <w:proofErr w:type="gramEnd"/>
      <w:r w:rsidRPr="004B10BE">
        <w:rPr>
          <w:b/>
        </w:rPr>
        <w:t>Вентана-Граф</w:t>
      </w:r>
      <w:proofErr w:type="spellEnd"/>
      <w:r w:rsidRPr="004B10BE">
        <w:rPr>
          <w:b/>
        </w:rPr>
        <w:t>, 2019.</w:t>
      </w:r>
    </w:p>
    <w:p w:rsidR="00B51216" w:rsidRPr="004B10BE" w:rsidRDefault="00B51216" w:rsidP="004B10BE">
      <w:pPr>
        <w:pStyle w:val="a3"/>
        <w:spacing w:line="276" w:lineRule="auto"/>
        <w:ind w:left="0"/>
        <w:jc w:val="both"/>
        <w:rPr>
          <w:sz w:val="24"/>
          <w:szCs w:val="24"/>
        </w:rPr>
      </w:pPr>
      <w:r w:rsidRPr="004B10BE">
        <w:rPr>
          <w:sz w:val="24"/>
          <w:szCs w:val="24"/>
        </w:rPr>
        <w:t>Рабочая программа рассчитана на 170  часов, 5 часов в неделю, 34 учебных недели</w:t>
      </w:r>
      <w:r w:rsidRPr="004B10BE">
        <w:rPr>
          <w:b/>
          <w:sz w:val="24"/>
          <w:szCs w:val="24"/>
        </w:rPr>
        <w:t xml:space="preserve">. </w:t>
      </w:r>
    </w:p>
    <w:p w:rsidR="00B93177" w:rsidRPr="004B10BE" w:rsidRDefault="00B93177" w:rsidP="004B10BE">
      <w:pPr>
        <w:jc w:val="both"/>
        <w:rPr>
          <w:b/>
        </w:rPr>
      </w:pPr>
    </w:p>
    <w:p w:rsidR="00B51216" w:rsidRPr="004B10BE" w:rsidRDefault="00B51216" w:rsidP="004B10BE">
      <w:pPr>
        <w:spacing w:line="0" w:lineRule="atLeast"/>
        <w:ind w:left="580"/>
        <w:jc w:val="both"/>
        <w:rPr>
          <w:b/>
        </w:rPr>
      </w:pPr>
      <w:r w:rsidRPr="004B10BE">
        <w:rPr>
          <w:b/>
        </w:rPr>
        <w:t>Количество часов по разделам:</w:t>
      </w:r>
    </w:p>
    <w:p w:rsidR="00B51216" w:rsidRPr="004B10BE" w:rsidRDefault="00B51216" w:rsidP="004B10BE">
      <w:pPr>
        <w:spacing w:line="0" w:lineRule="atLeast"/>
        <w:ind w:left="580"/>
        <w:jc w:val="both"/>
        <w:rPr>
          <w:b/>
        </w:rPr>
      </w:pPr>
    </w:p>
    <w:tbl>
      <w:tblPr>
        <w:tblW w:w="9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208"/>
        <w:gridCol w:w="2442"/>
        <w:gridCol w:w="2442"/>
      </w:tblGrid>
      <w:tr w:rsidR="00B51216" w:rsidRPr="004B10BE" w:rsidTr="00B47299">
        <w:trPr>
          <w:trHeight w:val="545"/>
        </w:trPr>
        <w:tc>
          <w:tcPr>
            <w:tcW w:w="675" w:type="dxa"/>
            <w:shd w:val="clear" w:color="auto" w:fill="auto"/>
          </w:tcPr>
          <w:p w:rsidR="00B51216" w:rsidRPr="004B10BE" w:rsidRDefault="00B51216" w:rsidP="004B10BE">
            <w:pPr>
              <w:jc w:val="both"/>
            </w:pPr>
            <w:r w:rsidRPr="004B10BE">
              <w:t>№</w:t>
            </w:r>
          </w:p>
        </w:tc>
        <w:tc>
          <w:tcPr>
            <w:tcW w:w="4208" w:type="dxa"/>
            <w:shd w:val="clear" w:color="auto" w:fill="auto"/>
          </w:tcPr>
          <w:p w:rsidR="00B51216" w:rsidRPr="004B10BE" w:rsidRDefault="00B51216" w:rsidP="004B10BE">
            <w:pPr>
              <w:jc w:val="both"/>
            </w:pPr>
            <w:r w:rsidRPr="004B10BE">
              <w:t xml:space="preserve">Раздел </w:t>
            </w:r>
          </w:p>
        </w:tc>
        <w:tc>
          <w:tcPr>
            <w:tcW w:w="2442" w:type="dxa"/>
            <w:shd w:val="clear" w:color="auto" w:fill="auto"/>
          </w:tcPr>
          <w:p w:rsidR="00B51216" w:rsidRPr="004B10BE" w:rsidRDefault="00B51216" w:rsidP="004B10BE">
            <w:pPr>
              <w:jc w:val="both"/>
            </w:pPr>
            <w:r w:rsidRPr="004B10BE">
              <w:t>Количество часов по программе</w:t>
            </w:r>
          </w:p>
        </w:tc>
        <w:tc>
          <w:tcPr>
            <w:tcW w:w="2442" w:type="dxa"/>
            <w:shd w:val="clear" w:color="auto" w:fill="auto"/>
          </w:tcPr>
          <w:p w:rsidR="00B51216" w:rsidRPr="004B10BE" w:rsidRDefault="00B51216" w:rsidP="004B10BE">
            <w:pPr>
              <w:jc w:val="both"/>
            </w:pPr>
            <w:r w:rsidRPr="004B10BE">
              <w:t>Контрольные работы</w:t>
            </w:r>
          </w:p>
        </w:tc>
      </w:tr>
      <w:tr w:rsidR="00B51216" w:rsidRPr="004B10BE" w:rsidTr="00B47299">
        <w:trPr>
          <w:trHeight w:val="545"/>
        </w:trPr>
        <w:tc>
          <w:tcPr>
            <w:tcW w:w="675" w:type="dxa"/>
            <w:shd w:val="clear" w:color="auto" w:fill="auto"/>
          </w:tcPr>
          <w:p w:rsidR="00B51216" w:rsidRPr="004B10BE" w:rsidRDefault="00B51216" w:rsidP="004B10BE">
            <w:pPr>
              <w:jc w:val="both"/>
            </w:pPr>
            <w:r w:rsidRPr="004B10BE">
              <w:t>1</w:t>
            </w:r>
          </w:p>
        </w:tc>
        <w:tc>
          <w:tcPr>
            <w:tcW w:w="4208" w:type="dxa"/>
            <w:shd w:val="clear" w:color="auto" w:fill="auto"/>
          </w:tcPr>
          <w:p w:rsidR="00B51216" w:rsidRPr="004B10BE" w:rsidRDefault="00B51216" w:rsidP="004B10BE">
            <w:pPr>
              <w:jc w:val="both"/>
            </w:pPr>
            <w:r w:rsidRPr="004B10BE">
              <w:t>Повторение материала 5 класса</w:t>
            </w:r>
          </w:p>
        </w:tc>
        <w:tc>
          <w:tcPr>
            <w:tcW w:w="2442" w:type="dxa"/>
            <w:shd w:val="clear" w:color="auto" w:fill="auto"/>
          </w:tcPr>
          <w:p w:rsidR="00B51216" w:rsidRPr="004B10BE" w:rsidRDefault="00B51216" w:rsidP="004B10BE">
            <w:pPr>
              <w:jc w:val="both"/>
            </w:pPr>
            <w:r w:rsidRPr="004B10BE">
              <w:t>5</w:t>
            </w:r>
          </w:p>
        </w:tc>
        <w:tc>
          <w:tcPr>
            <w:tcW w:w="2442" w:type="dxa"/>
            <w:shd w:val="clear" w:color="auto" w:fill="auto"/>
          </w:tcPr>
          <w:p w:rsidR="00B51216" w:rsidRPr="004B10BE" w:rsidRDefault="00B51216" w:rsidP="004B10BE">
            <w:pPr>
              <w:jc w:val="both"/>
            </w:pPr>
            <w:r w:rsidRPr="004B10BE">
              <w:t>Входная к/</w:t>
            </w:r>
            <w:proofErr w:type="spellStart"/>
            <w:proofErr w:type="gramStart"/>
            <w:r w:rsidRPr="004B10BE">
              <w:t>р</w:t>
            </w:r>
            <w:proofErr w:type="spellEnd"/>
            <w:proofErr w:type="gramEnd"/>
          </w:p>
        </w:tc>
      </w:tr>
      <w:tr w:rsidR="00B51216" w:rsidRPr="004B10BE" w:rsidTr="00B47299">
        <w:trPr>
          <w:trHeight w:val="545"/>
        </w:trPr>
        <w:tc>
          <w:tcPr>
            <w:tcW w:w="675" w:type="dxa"/>
            <w:shd w:val="clear" w:color="auto" w:fill="auto"/>
          </w:tcPr>
          <w:p w:rsidR="00B51216" w:rsidRPr="004B10BE" w:rsidRDefault="00B51216" w:rsidP="004B10BE">
            <w:pPr>
              <w:jc w:val="both"/>
            </w:pPr>
            <w:r w:rsidRPr="004B10BE">
              <w:lastRenderedPageBreak/>
              <w:t>2</w:t>
            </w:r>
          </w:p>
        </w:tc>
        <w:tc>
          <w:tcPr>
            <w:tcW w:w="4208" w:type="dxa"/>
            <w:shd w:val="clear" w:color="auto" w:fill="auto"/>
          </w:tcPr>
          <w:p w:rsidR="00B51216" w:rsidRPr="004B10BE" w:rsidRDefault="00B51216" w:rsidP="004B10BE">
            <w:pPr>
              <w:jc w:val="both"/>
            </w:pPr>
            <w:r w:rsidRPr="004B10BE">
              <w:t>Делимость натуральных чисел</w:t>
            </w:r>
          </w:p>
        </w:tc>
        <w:tc>
          <w:tcPr>
            <w:tcW w:w="2442" w:type="dxa"/>
            <w:shd w:val="clear" w:color="auto" w:fill="auto"/>
          </w:tcPr>
          <w:p w:rsidR="00B51216" w:rsidRPr="004B10BE" w:rsidRDefault="00B51216" w:rsidP="004B10BE">
            <w:pPr>
              <w:jc w:val="both"/>
            </w:pPr>
            <w:r w:rsidRPr="004B10BE">
              <w:t>18</w:t>
            </w:r>
          </w:p>
        </w:tc>
        <w:tc>
          <w:tcPr>
            <w:tcW w:w="2442" w:type="dxa"/>
            <w:shd w:val="clear" w:color="auto" w:fill="auto"/>
          </w:tcPr>
          <w:p w:rsidR="00B51216" w:rsidRPr="004B10BE" w:rsidRDefault="00B51216" w:rsidP="004B10BE">
            <w:pPr>
              <w:jc w:val="both"/>
            </w:pPr>
            <w:r w:rsidRPr="004B10BE">
              <w:t xml:space="preserve">№1 </w:t>
            </w:r>
          </w:p>
        </w:tc>
      </w:tr>
      <w:tr w:rsidR="00B51216" w:rsidRPr="004B10BE" w:rsidTr="00B47299">
        <w:trPr>
          <w:trHeight w:val="545"/>
        </w:trPr>
        <w:tc>
          <w:tcPr>
            <w:tcW w:w="675" w:type="dxa"/>
            <w:shd w:val="clear" w:color="auto" w:fill="auto"/>
          </w:tcPr>
          <w:p w:rsidR="00B51216" w:rsidRPr="004B10BE" w:rsidRDefault="00B51216" w:rsidP="004B10BE">
            <w:pPr>
              <w:jc w:val="both"/>
            </w:pPr>
            <w:r w:rsidRPr="004B10BE">
              <w:t>3</w:t>
            </w:r>
          </w:p>
        </w:tc>
        <w:tc>
          <w:tcPr>
            <w:tcW w:w="4208" w:type="dxa"/>
            <w:shd w:val="clear" w:color="auto" w:fill="auto"/>
          </w:tcPr>
          <w:p w:rsidR="00B51216" w:rsidRPr="004B10BE" w:rsidRDefault="00B51216" w:rsidP="004B10BE">
            <w:pPr>
              <w:jc w:val="both"/>
            </w:pPr>
            <w:r w:rsidRPr="004B10BE">
              <w:t>Обыкновенные дроби</w:t>
            </w:r>
          </w:p>
        </w:tc>
        <w:tc>
          <w:tcPr>
            <w:tcW w:w="2442" w:type="dxa"/>
            <w:shd w:val="clear" w:color="auto" w:fill="auto"/>
          </w:tcPr>
          <w:p w:rsidR="00B51216" w:rsidRPr="004B10BE" w:rsidRDefault="00B51216" w:rsidP="004B10BE">
            <w:pPr>
              <w:jc w:val="both"/>
            </w:pPr>
            <w:r w:rsidRPr="004B10BE">
              <w:t>40</w:t>
            </w:r>
          </w:p>
        </w:tc>
        <w:tc>
          <w:tcPr>
            <w:tcW w:w="2442" w:type="dxa"/>
            <w:shd w:val="clear" w:color="auto" w:fill="auto"/>
          </w:tcPr>
          <w:p w:rsidR="00B51216" w:rsidRPr="004B10BE" w:rsidRDefault="00B51216" w:rsidP="004B10BE">
            <w:pPr>
              <w:jc w:val="both"/>
            </w:pPr>
            <w:r w:rsidRPr="004B10BE">
              <w:t>№2 , №3,№ 4</w:t>
            </w:r>
          </w:p>
        </w:tc>
      </w:tr>
      <w:tr w:rsidR="00B51216" w:rsidRPr="004B10BE" w:rsidTr="00B47299">
        <w:trPr>
          <w:trHeight w:val="545"/>
        </w:trPr>
        <w:tc>
          <w:tcPr>
            <w:tcW w:w="675" w:type="dxa"/>
            <w:shd w:val="clear" w:color="auto" w:fill="auto"/>
          </w:tcPr>
          <w:p w:rsidR="00B51216" w:rsidRPr="004B10BE" w:rsidRDefault="00B51216" w:rsidP="004B10BE">
            <w:pPr>
              <w:jc w:val="both"/>
            </w:pPr>
            <w:r w:rsidRPr="004B10BE">
              <w:t>4</w:t>
            </w:r>
          </w:p>
        </w:tc>
        <w:tc>
          <w:tcPr>
            <w:tcW w:w="4208" w:type="dxa"/>
            <w:shd w:val="clear" w:color="auto" w:fill="auto"/>
          </w:tcPr>
          <w:p w:rsidR="00B51216" w:rsidRPr="004B10BE" w:rsidRDefault="00B51216" w:rsidP="004B10BE">
            <w:pPr>
              <w:jc w:val="both"/>
            </w:pPr>
            <w:r w:rsidRPr="004B10BE">
              <w:t>Отношения и пропорции</w:t>
            </w:r>
          </w:p>
        </w:tc>
        <w:tc>
          <w:tcPr>
            <w:tcW w:w="2442" w:type="dxa"/>
            <w:shd w:val="clear" w:color="auto" w:fill="auto"/>
          </w:tcPr>
          <w:p w:rsidR="00B51216" w:rsidRPr="004B10BE" w:rsidRDefault="00B51216" w:rsidP="004B10BE">
            <w:pPr>
              <w:jc w:val="both"/>
            </w:pPr>
            <w:r w:rsidRPr="004B10BE">
              <w:t>29</w:t>
            </w:r>
          </w:p>
        </w:tc>
        <w:tc>
          <w:tcPr>
            <w:tcW w:w="2442" w:type="dxa"/>
            <w:shd w:val="clear" w:color="auto" w:fill="auto"/>
          </w:tcPr>
          <w:p w:rsidR="00B51216" w:rsidRPr="004B10BE" w:rsidRDefault="00B51216" w:rsidP="004B10BE">
            <w:pPr>
              <w:jc w:val="both"/>
            </w:pPr>
            <w:r w:rsidRPr="004B10BE">
              <w:t xml:space="preserve"> № 5, № 6</w:t>
            </w:r>
          </w:p>
        </w:tc>
      </w:tr>
      <w:tr w:rsidR="00B51216" w:rsidRPr="004B10BE" w:rsidTr="00B47299">
        <w:trPr>
          <w:trHeight w:val="545"/>
        </w:trPr>
        <w:tc>
          <w:tcPr>
            <w:tcW w:w="675" w:type="dxa"/>
            <w:shd w:val="clear" w:color="auto" w:fill="auto"/>
          </w:tcPr>
          <w:p w:rsidR="00B51216" w:rsidRPr="004B10BE" w:rsidRDefault="00B51216" w:rsidP="004B10BE">
            <w:pPr>
              <w:jc w:val="both"/>
            </w:pPr>
            <w:r w:rsidRPr="004B10BE">
              <w:t>5</w:t>
            </w:r>
          </w:p>
        </w:tc>
        <w:tc>
          <w:tcPr>
            <w:tcW w:w="4208" w:type="dxa"/>
            <w:shd w:val="clear" w:color="auto" w:fill="auto"/>
          </w:tcPr>
          <w:p w:rsidR="00B51216" w:rsidRPr="004B10BE" w:rsidRDefault="00B51216" w:rsidP="004B10BE">
            <w:pPr>
              <w:jc w:val="both"/>
            </w:pPr>
            <w:r w:rsidRPr="004B10BE">
              <w:t>Рациональные числа и действия над ними</w:t>
            </w:r>
          </w:p>
        </w:tc>
        <w:tc>
          <w:tcPr>
            <w:tcW w:w="2442" w:type="dxa"/>
            <w:shd w:val="clear" w:color="auto" w:fill="auto"/>
          </w:tcPr>
          <w:p w:rsidR="00B51216" w:rsidRPr="004B10BE" w:rsidRDefault="00B51216" w:rsidP="004B10BE">
            <w:pPr>
              <w:jc w:val="both"/>
            </w:pPr>
            <w:r w:rsidRPr="004B10BE">
              <w:t>70</w:t>
            </w:r>
          </w:p>
        </w:tc>
        <w:tc>
          <w:tcPr>
            <w:tcW w:w="2442" w:type="dxa"/>
            <w:shd w:val="clear" w:color="auto" w:fill="auto"/>
          </w:tcPr>
          <w:p w:rsidR="00B51216" w:rsidRPr="004B10BE" w:rsidRDefault="00B51216" w:rsidP="004B10BE">
            <w:pPr>
              <w:jc w:val="both"/>
            </w:pPr>
            <w:r w:rsidRPr="004B10BE">
              <w:t>№7, № 8, № 9, № 10, № 11</w:t>
            </w:r>
          </w:p>
        </w:tc>
      </w:tr>
      <w:tr w:rsidR="00B51216" w:rsidRPr="004B10BE" w:rsidTr="00B47299">
        <w:trPr>
          <w:trHeight w:val="575"/>
        </w:trPr>
        <w:tc>
          <w:tcPr>
            <w:tcW w:w="675" w:type="dxa"/>
            <w:shd w:val="clear" w:color="auto" w:fill="auto"/>
          </w:tcPr>
          <w:p w:rsidR="00B51216" w:rsidRPr="004B10BE" w:rsidRDefault="00B51216" w:rsidP="004B10BE">
            <w:pPr>
              <w:jc w:val="both"/>
            </w:pPr>
            <w:r w:rsidRPr="004B10BE">
              <w:t>6</w:t>
            </w:r>
          </w:p>
        </w:tc>
        <w:tc>
          <w:tcPr>
            <w:tcW w:w="4208" w:type="dxa"/>
            <w:shd w:val="clear" w:color="auto" w:fill="auto"/>
          </w:tcPr>
          <w:p w:rsidR="00B51216" w:rsidRPr="004B10BE" w:rsidRDefault="00B51216" w:rsidP="004B10BE">
            <w:pPr>
              <w:jc w:val="both"/>
            </w:pPr>
            <w:r w:rsidRPr="004B10BE">
              <w:t>Повторение и систематизация учебного материала</w:t>
            </w:r>
          </w:p>
        </w:tc>
        <w:tc>
          <w:tcPr>
            <w:tcW w:w="2442" w:type="dxa"/>
            <w:shd w:val="clear" w:color="auto" w:fill="auto"/>
          </w:tcPr>
          <w:p w:rsidR="00B51216" w:rsidRPr="004B10BE" w:rsidRDefault="00B51216" w:rsidP="004B10BE">
            <w:pPr>
              <w:jc w:val="both"/>
            </w:pPr>
            <w:r w:rsidRPr="004B10BE">
              <w:t>8</w:t>
            </w:r>
          </w:p>
        </w:tc>
        <w:tc>
          <w:tcPr>
            <w:tcW w:w="2442" w:type="dxa"/>
            <w:shd w:val="clear" w:color="auto" w:fill="auto"/>
          </w:tcPr>
          <w:p w:rsidR="00B51216" w:rsidRPr="004B10BE" w:rsidRDefault="00B51216" w:rsidP="004B10BE">
            <w:pPr>
              <w:jc w:val="both"/>
            </w:pPr>
            <w:r w:rsidRPr="004B10BE">
              <w:t>Итоговая к/</w:t>
            </w:r>
            <w:proofErr w:type="spellStart"/>
            <w:proofErr w:type="gramStart"/>
            <w:r w:rsidRPr="004B10BE">
              <w:t>р</w:t>
            </w:r>
            <w:proofErr w:type="spellEnd"/>
            <w:proofErr w:type="gramEnd"/>
            <w:r w:rsidRPr="004B10BE">
              <w:t xml:space="preserve"> </w:t>
            </w:r>
          </w:p>
        </w:tc>
      </w:tr>
      <w:tr w:rsidR="00B51216" w:rsidRPr="004B10BE" w:rsidTr="00B47299">
        <w:trPr>
          <w:trHeight w:val="575"/>
        </w:trPr>
        <w:tc>
          <w:tcPr>
            <w:tcW w:w="675" w:type="dxa"/>
            <w:shd w:val="clear" w:color="auto" w:fill="auto"/>
          </w:tcPr>
          <w:p w:rsidR="00B51216" w:rsidRPr="004B10BE" w:rsidRDefault="00B51216" w:rsidP="004B10BE">
            <w:pPr>
              <w:jc w:val="both"/>
            </w:pPr>
          </w:p>
        </w:tc>
        <w:tc>
          <w:tcPr>
            <w:tcW w:w="4208" w:type="dxa"/>
            <w:shd w:val="clear" w:color="auto" w:fill="auto"/>
          </w:tcPr>
          <w:p w:rsidR="00B51216" w:rsidRPr="004B10BE" w:rsidRDefault="00B51216" w:rsidP="004B10BE">
            <w:pPr>
              <w:jc w:val="both"/>
            </w:pPr>
            <w:r w:rsidRPr="004B10BE">
              <w:t>итого</w:t>
            </w:r>
          </w:p>
        </w:tc>
        <w:tc>
          <w:tcPr>
            <w:tcW w:w="2442" w:type="dxa"/>
            <w:shd w:val="clear" w:color="auto" w:fill="auto"/>
          </w:tcPr>
          <w:p w:rsidR="00B51216" w:rsidRPr="004B10BE" w:rsidRDefault="00B51216" w:rsidP="004B10BE">
            <w:pPr>
              <w:jc w:val="both"/>
            </w:pPr>
            <w:r w:rsidRPr="004B10BE">
              <w:t>170 ч</w:t>
            </w:r>
          </w:p>
        </w:tc>
        <w:tc>
          <w:tcPr>
            <w:tcW w:w="2442" w:type="dxa"/>
            <w:shd w:val="clear" w:color="auto" w:fill="auto"/>
          </w:tcPr>
          <w:p w:rsidR="00B51216" w:rsidRPr="004B10BE" w:rsidRDefault="00B51216" w:rsidP="004B10BE">
            <w:pPr>
              <w:jc w:val="both"/>
            </w:pPr>
            <w:r w:rsidRPr="004B10BE">
              <w:t>13 к/</w:t>
            </w:r>
            <w:proofErr w:type="spellStart"/>
            <w:proofErr w:type="gramStart"/>
            <w:r w:rsidRPr="004B10BE">
              <w:t>р</w:t>
            </w:r>
            <w:proofErr w:type="spellEnd"/>
            <w:proofErr w:type="gramEnd"/>
          </w:p>
        </w:tc>
      </w:tr>
    </w:tbl>
    <w:p w:rsidR="00B51216" w:rsidRPr="004B10BE" w:rsidRDefault="00B51216" w:rsidP="004B10BE">
      <w:pPr>
        <w:jc w:val="both"/>
      </w:pPr>
    </w:p>
    <w:p w:rsidR="00297870" w:rsidRPr="004B10BE" w:rsidRDefault="00297870" w:rsidP="004B10BE">
      <w:pPr>
        <w:jc w:val="both"/>
      </w:pPr>
    </w:p>
    <w:sectPr w:rsidR="00297870" w:rsidRPr="004B10BE" w:rsidSect="00B9317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F4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B1F13"/>
    <w:multiLevelType w:val="hybridMultilevel"/>
    <w:tmpl w:val="9948DA5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B062EA"/>
    <w:multiLevelType w:val="hybridMultilevel"/>
    <w:tmpl w:val="E5405A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7C49E1"/>
    <w:multiLevelType w:val="hybridMultilevel"/>
    <w:tmpl w:val="F580E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DA1953"/>
    <w:multiLevelType w:val="hybridMultilevel"/>
    <w:tmpl w:val="8BBE9562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">
    <w:nsid w:val="6F502BAA"/>
    <w:multiLevelType w:val="hybridMultilevel"/>
    <w:tmpl w:val="9A3A1E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65F7D5E"/>
    <w:multiLevelType w:val="hybridMultilevel"/>
    <w:tmpl w:val="81A41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677684"/>
    <w:multiLevelType w:val="hybridMultilevel"/>
    <w:tmpl w:val="C658980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5"/>
  </w:num>
  <w:num w:numId="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B93177"/>
    <w:rsid w:val="000F0078"/>
    <w:rsid w:val="00157286"/>
    <w:rsid w:val="00297870"/>
    <w:rsid w:val="004B10BE"/>
    <w:rsid w:val="006E1168"/>
    <w:rsid w:val="00846D3A"/>
    <w:rsid w:val="0093343D"/>
    <w:rsid w:val="00A23755"/>
    <w:rsid w:val="00B51216"/>
    <w:rsid w:val="00B93177"/>
    <w:rsid w:val="00CE0378"/>
    <w:rsid w:val="00E60FC0"/>
    <w:rsid w:val="00E80680"/>
    <w:rsid w:val="00F84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93177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  <w:lang w:eastAsia="en-US"/>
    </w:rPr>
  </w:style>
  <w:style w:type="paragraph" w:styleId="a4">
    <w:name w:val="Normal (Web)"/>
    <w:basedOn w:val="a"/>
    <w:uiPriority w:val="99"/>
    <w:unhideWhenUsed/>
    <w:rsid w:val="00B93177"/>
    <w:pPr>
      <w:spacing w:before="100" w:beforeAutospacing="1" w:after="100" w:afterAutospacing="1"/>
    </w:pPr>
  </w:style>
  <w:style w:type="table" w:styleId="a5">
    <w:name w:val="Table Grid"/>
    <w:basedOn w:val="a1"/>
    <w:rsid w:val="00B9317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qFormat/>
    <w:rsid w:val="00B5121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868</Words>
  <Characters>4950</Characters>
  <Application>Microsoft Office Word</Application>
  <DocSecurity>0</DocSecurity>
  <Lines>41</Lines>
  <Paragraphs>11</Paragraphs>
  <ScaleCrop>false</ScaleCrop>
  <Company/>
  <LinksUpToDate>false</LinksUpToDate>
  <CharactersWithSpaces>5807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пк-2</cp:lastModifiedBy>
  <cp:revision>7</cp:revision>
  <dcterms:created xsi:type="dcterms:W3CDTF">2020-09-07T19:17:00Z</dcterms:created>
  <dcterms:modified xsi:type="dcterms:W3CDTF">2004-12-31T21:33:00Z</dcterms:modified>
</cp:coreProperties>
</file>