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7A3" w:rsidRPr="00FA1D22" w:rsidRDefault="002D67A3" w:rsidP="00FA1D22">
      <w:pPr>
        <w:pStyle w:val="af"/>
        <w:rPr>
          <w:rFonts w:ascii="Times New Roman" w:hAnsi="Times New Roman"/>
          <w:sz w:val="24"/>
          <w:szCs w:val="24"/>
        </w:rPr>
      </w:pPr>
    </w:p>
    <w:p w:rsidR="00C24177" w:rsidRDefault="00C24177" w:rsidP="00A76F34">
      <w:pPr>
        <w:rPr>
          <w:rFonts w:ascii="Times New Roman" w:hAnsi="Times New Roman"/>
          <w:b/>
          <w:sz w:val="24"/>
          <w:szCs w:val="24"/>
        </w:rPr>
      </w:pPr>
      <w:r>
        <w:rPr>
          <w:rFonts w:ascii="Times New Roman" w:eastAsia="MS Mincho" w:hAnsi="Times New Roman"/>
          <w:b/>
          <w:bCs/>
          <w:kern w:val="2"/>
          <w:sz w:val="20"/>
          <w:lang w:eastAsia="hi-IN" w:bidi="hi-IN"/>
        </w:rPr>
        <w:t xml:space="preserve">                            </w:t>
      </w:r>
      <w:bookmarkStart w:id="0" w:name="_GoBack"/>
      <w:bookmarkEnd w:id="0"/>
    </w:p>
    <w:p w:rsidR="007921AD" w:rsidRPr="00D44092" w:rsidRDefault="004826B3" w:rsidP="007921AD">
      <w:pPr>
        <w:pStyle w:val="af"/>
        <w:jc w:val="center"/>
        <w:rPr>
          <w:rFonts w:ascii="Times New Roman" w:hAnsi="Times New Roman"/>
          <w:b/>
          <w:sz w:val="24"/>
          <w:szCs w:val="24"/>
        </w:rPr>
      </w:pPr>
      <w:r w:rsidRPr="00D44092">
        <w:rPr>
          <w:rFonts w:ascii="Times New Roman" w:hAnsi="Times New Roman"/>
          <w:b/>
          <w:sz w:val="24"/>
          <w:szCs w:val="24"/>
        </w:rPr>
        <w:t xml:space="preserve">Аннотация к рабочей программе по </w:t>
      </w:r>
      <w:r w:rsidR="009114B6">
        <w:rPr>
          <w:rFonts w:ascii="Times New Roman" w:hAnsi="Times New Roman"/>
          <w:b/>
          <w:sz w:val="24"/>
          <w:szCs w:val="24"/>
        </w:rPr>
        <w:t xml:space="preserve">химии </w:t>
      </w:r>
      <w:r w:rsidR="007921AD" w:rsidRPr="00D44092">
        <w:rPr>
          <w:rFonts w:ascii="Times New Roman" w:hAnsi="Times New Roman"/>
          <w:b/>
          <w:sz w:val="24"/>
          <w:szCs w:val="24"/>
        </w:rPr>
        <w:t>(для обучающихся с ограниченными</w:t>
      </w:r>
    </w:p>
    <w:p w:rsidR="007921AD" w:rsidRPr="00D44092" w:rsidRDefault="007921AD" w:rsidP="007921AD">
      <w:pPr>
        <w:pStyle w:val="af"/>
        <w:jc w:val="center"/>
        <w:rPr>
          <w:rFonts w:ascii="Times New Roman" w:hAnsi="Times New Roman"/>
          <w:b/>
          <w:sz w:val="24"/>
          <w:szCs w:val="24"/>
        </w:rPr>
      </w:pPr>
      <w:r w:rsidRPr="00D44092">
        <w:rPr>
          <w:rFonts w:ascii="Times New Roman" w:hAnsi="Times New Roman"/>
          <w:b/>
          <w:sz w:val="24"/>
          <w:szCs w:val="24"/>
        </w:rPr>
        <w:t>возможностями здоровья, ЗПР,</w:t>
      </w:r>
    </w:p>
    <w:p w:rsidR="00D44092" w:rsidRPr="00D44092" w:rsidRDefault="007921AD" w:rsidP="00D44092">
      <w:pPr>
        <w:pStyle w:val="af"/>
        <w:jc w:val="center"/>
        <w:rPr>
          <w:rFonts w:ascii="Times New Roman" w:hAnsi="Times New Roman"/>
          <w:b/>
          <w:sz w:val="24"/>
          <w:szCs w:val="24"/>
        </w:rPr>
      </w:pPr>
      <w:r w:rsidRPr="00D44092">
        <w:rPr>
          <w:rFonts w:ascii="Times New Roman" w:hAnsi="Times New Roman"/>
          <w:b/>
          <w:sz w:val="24"/>
          <w:szCs w:val="24"/>
        </w:rPr>
        <w:t xml:space="preserve"> индивидуальное  обучение)</w:t>
      </w:r>
      <w:r w:rsidR="004826B3" w:rsidRPr="00D44092">
        <w:rPr>
          <w:rFonts w:ascii="Times New Roman" w:hAnsi="Times New Roman"/>
          <w:b/>
          <w:sz w:val="24"/>
          <w:szCs w:val="24"/>
        </w:rPr>
        <w:t>.</w:t>
      </w:r>
      <w:r w:rsidR="00D44092" w:rsidRPr="00D44092">
        <w:rPr>
          <w:rFonts w:ascii="Times New Roman" w:hAnsi="Times New Roman"/>
          <w:b/>
          <w:sz w:val="24"/>
          <w:szCs w:val="24"/>
        </w:rPr>
        <w:t xml:space="preserve"> 9 класс.</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Рабочая программа по предмету «Химия» составлена на основе Федерального компонента государственного стандарта (приказ Министерства образования Российской Федерации от 09.03.2004г.), примерной программы основного общего образования по химии, базовый уровень. (Сборник нормативных документов. Химия. Федеральный компонент государственного стандарта. Примерные программы по химии. – М.: Дрофа, 2007). Также использованы программы по химии (О.С.Габриелян. Программа курса химии для 8-11 классов общеобразовательных учреждений. М.: Дрофа, 2006г.)Рассчитана на 0,5 часов в неделю, 17часов в год. Обучение на дому.</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В содержании курса 9 класса вначале обобщенно раскрыты сведения о свойствах</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классов веществ – металлов и неметаллов, а затем изучаются основные свойства</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отдельных представителей металлов и неметаллов. Заканчивается курс кратким</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знакомством с органическими соединениями.</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Цель:</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освоить обязательный минимум содержания основной образовательной</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программы по химии (основное общее образование)</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Задачи:</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А) образовательные: освоение важнейших знаний об основных понятиях</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и законах химии, химической символике; овладение умениями наблюдать</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lastRenderedPageBreak/>
        <w:t>химические явления, проводить химический эксперимент, производить</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расчеты на основе химических формул веществ и уравнений химических</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реакций</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Б) развивающие: развить познавательные интересы и интеллектуальные</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способности в процессе проведения химического эксперимента и</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способность самостоятельного приобретения знаний в соответствии с</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возникающими жизненными потребностями</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В) воспитывающие: воспитание отношения к химии как к одному из</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фундаментальных компонентов естествознания и элементу</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общечеловеческой культуры, умения применять полученные знания в быту.</w:t>
      </w:r>
    </w:p>
    <w:p w:rsidR="009114B6" w:rsidRPr="00D52656" w:rsidRDefault="009114B6" w:rsidP="009114B6">
      <w:pPr>
        <w:spacing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Образовательные технологии: обучение на дому</w:t>
      </w:r>
    </w:p>
    <w:p w:rsidR="002D67A3" w:rsidRPr="00D44092" w:rsidRDefault="002D67A3" w:rsidP="007921AD">
      <w:pPr>
        <w:pStyle w:val="af"/>
        <w:jc w:val="center"/>
        <w:rPr>
          <w:rFonts w:ascii="Times New Roman" w:hAnsi="Times New Roman"/>
          <w:b/>
          <w:sz w:val="24"/>
          <w:szCs w:val="24"/>
        </w:rPr>
      </w:pP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ОСНОВНОЕ СОДЕРЖАНИЕ УЧЕБНОГО КУРСА «ХИМИЯ»</w:t>
      </w:r>
    </w:p>
    <w:p w:rsidR="009114B6" w:rsidRPr="00D52656" w:rsidRDefault="009114B6" w:rsidP="009114B6">
      <w:pPr>
        <w:spacing w:after="240" w:line="240" w:lineRule="auto"/>
        <w:rPr>
          <w:rFonts w:ascii="Segoe UI" w:eastAsia="Times New Roman" w:hAnsi="Segoe UI" w:cs="Segoe UI"/>
          <w:color w:val="000000"/>
          <w:sz w:val="24"/>
          <w:szCs w:val="24"/>
        </w:rPr>
      </w:pPr>
      <w:r w:rsidRPr="00D52656">
        <w:rPr>
          <w:rFonts w:ascii="Segoe UI" w:eastAsia="Times New Roman" w:hAnsi="Segoe UI" w:cs="Segoe UI"/>
          <w:color w:val="000000"/>
          <w:sz w:val="24"/>
          <w:szCs w:val="24"/>
        </w:rPr>
        <w:t>9 класс (17 часов)</w:t>
      </w:r>
    </w:p>
    <w:p w:rsidR="009114B6" w:rsidRDefault="009114B6" w:rsidP="009114B6">
      <w:pPr>
        <w:pStyle w:val="af"/>
        <w:ind w:left="360"/>
        <w:jc w:val="center"/>
        <w:rPr>
          <w:rFonts w:ascii="Times New Roman" w:hAnsi="Times New Roman"/>
          <w:b/>
          <w:sz w:val="28"/>
          <w:szCs w:val="28"/>
        </w:rPr>
      </w:pPr>
      <w:r>
        <w:rPr>
          <w:rFonts w:ascii="Times New Roman" w:hAnsi="Times New Roman"/>
          <w:b/>
          <w:sz w:val="28"/>
          <w:szCs w:val="28"/>
        </w:rPr>
        <w:t>Календарно</w:t>
      </w:r>
      <w:r w:rsidRPr="00FB43B7">
        <w:rPr>
          <w:rFonts w:ascii="Times New Roman" w:hAnsi="Times New Roman"/>
          <w:b/>
          <w:sz w:val="28"/>
          <w:szCs w:val="28"/>
        </w:rPr>
        <w:t xml:space="preserve"> </w:t>
      </w:r>
      <w:r>
        <w:rPr>
          <w:rFonts w:ascii="Times New Roman" w:hAnsi="Times New Roman"/>
          <w:b/>
          <w:sz w:val="28"/>
          <w:szCs w:val="28"/>
        </w:rPr>
        <w:t>-</w:t>
      </w:r>
      <w:r w:rsidRPr="00FB43B7">
        <w:rPr>
          <w:rFonts w:ascii="Times New Roman" w:hAnsi="Times New Roman"/>
          <w:b/>
          <w:sz w:val="28"/>
          <w:szCs w:val="28"/>
        </w:rPr>
        <w:t xml:space="preserve"> </w:t>
      </w:r>
      <w:r>
        <w:rPr>
          <w:rFonts w:ascii="Times New Roman" w:hAnsi="Times New Roman"/>
          <w:b/>
          <w:sz w:val="28"/>
          <w:szCs w:val="28"/>
        </w:rPr>
        <w:t>тематическое планирование</w:t>
      </w:r>
    </w:p>
    <w:p w:rsidR="009114B6" w:rsidRDefault="009114B6" w:rsidP="009114B6">
      <w:pPr>
        <w:pStyle w:val="af"/>
        <w:ind w:left="360"/>
        <w:jc w:val="center"/>
        <w:rPr>
          <w:rFonts w:ascii="Times New Roman" w:hAnsi="Times New Roman"/>
          <w:b/>
          <w:sz w:val="28"/>
          <w:szCs w:val="28"/>
        </w:rPr>
      </w:pPr>
      <w:r w:rsidRPr="00FB43B7">
        <w:rPr>
          <w:rFonts w:ascii="Times New Roman" w:hAnsi="Times New Roman"/>
          <w:b/>
          <w:sz w:val="28"/>
          <w:szCs w:val="28"/>
        </w:rPr>
        <w:t xml:space="preserve"> </w:t>
      </w:r>
      <w:r>
        <w:rPr>
          <w:rFonts w:ascii="Times New Roman" w:hAnsi="Times New Roman"/>
          <w:b/>
          <w:sz w:val="28"/>
          <w:szCs w:val="28"/>
        </w:rPr>
        <w:t>по химии (домашнее обучение)</w:t>
      </w:r>
    </w:p>
    <w:p w:rsidR="009114B6" w:rsidRDefault="009114B6" w:rsidP="009114B6">
      <w:pPr>
        <w:pStyle w:val="af"/>
        <w:ind w:left="360"/>
        <w:jc w:val="center"/>
        <w:rPr>
          <w:rFonts w:ascii="Times New Roman" w:hAnsi="Times New Roman"/>
          <w:b/>
          <w:sz w:val="28"/>
          <w:szCs w:val="28"/>
        </w:rPr>
      </w:pPr>
      <w:r>
        <w:rPr>
          <w:rFonts w:ascii="Times New Roman" w:hAnsi="Times New Roman"/>
          <w:b/>
          <w:sz w:val="28"/>
          <w:szCs w:val="28"/>
        </w:rPr>
        <w:t xml:space="preserve">9 класс  </w:t>
      </w:r>
    </w:p>
    <w:p w:rsidR="009114B6" w:rsidRDefault="009114B6" w:rsidP="009114B6">
      <w:pPr>
        <w:pStyle w:val="af"/>
        <w:ind w:left="360"/>
        <w:jc w:val="center"/>
        <w:rPr>
          <w:rFonts w:ascii="Times New Roman" w:hAnsi="Times New Roman"/>
          <w:b/>
          <w:sz w:val="28"/>
          <w:szCs w:val="28"/>
        </w:rPr>
      </w:pPr>
      <w:r>
        <w:rPr>
          <w:rFonts w:ascii="Times New Roman" w:hAnsi="Times New Roman"/>
          <w:b/>
          <w:sz w:val="28"/>
          <w:szCs w:val="28"/>
        </w:rPr>
        <w:t>на 2020-2021</w:t>
      </w:r>
      <w:r w:rsidRPr="00FB43B7">
        <w:rPr>
          <w:rFonts w:ascii="Times New Roman" w:hAnsi="Times New Roman"/>
          <w:b/>
          <w:sz w:val="28"/>
          <w:szCs w:val="28"/>
        </w:rPr>
        <w:t xml:space="preserve"> </w:t>
      </w:r>
      <w:r>
        <w:rPr>
          <w:rFonts w:ascii="Times New Roman" w:hAnsi="Times New Roman"/>
          <w:b/>
          <w:sz w:val="28"/>
          <w:szCs w:val="28"/>
        </w:rPr>
        <w:t>учебный год</w:t>
      </w:r>
    </w:p>
    <w:p w:rsidR="009114B6" w:rsidRDefault="009114B6" w:rsidP="009114B6">
      <w:pPr>
        <w:pStyle w:val="af"/>
        <w:ind w:hanging="426"/>
        <w:jc w:val="center"/>
        <w:rPr>
          <w:rFonts w:ascii="Times New Roman" w:hAnsi="Times New Roman"/>
          <w:b/>
          <w:sz w:val="28"/>
          <w:szCs w:val="28"/>
        </w:rPr>
      </w:pPr>
      <w:r>
        <w:rPr>
          <w:rFonts w:ascii="Times New Roman" w:hAnsi="Times New Roman"/>
          <w:b/>
          <w:sz w:val="28"/>
          <w:szCs w:val="28"/>
        </w:rPr>
        <w:t xml:space="preserve">всего часов на изучение </w:t>
      </w:r>
      <w:r w:rsidRPr="003A3850">
        <w:rPr>
          <w:rFonts w:ascii="Times New Roman" w:hAnsi="Times New Roman"/>
          <w:b/>
          <w:sz w:val="28"/>
          <w:szCs w:val="28"/>
        </w:rPr>
        <w:t>17</w:t>
      </w:r>
      <w:r>
        <w:rPr>
          <w:rFonts w:ascii="Times New Roman" w:hAnsi="Times New Roman"/>
          <w:b/>
          <w:sz w:val="28"/>
          <w:szCs w:val="28"/>
        </w:rPr>
        <w:t>; количество часов в неделю по учебному плану 0,5</w:t>
      </w:r>
    </w:p>
    <w:p w:rsidR="009114B6" w:rsidRDefault="009114B6" w:rsidP="009114B6">
      <w:pPr>
        <w:pStyle w:val="af"/>
        <w:ind w:left="360"/>
        <w:jc w:val="center"/>
        <w:rPr>
          <w:rFonts w:ascii="Times New Roman" w:hAnsi="Times New Roman"/>
          <w:sz w:val="28"/>
          <w:szCs w:val="28"/>
        </w:rPr>
      </w:pPr>
    </w:p>
    <w:p w:rsidR="009114B6" w:rsidRPr="00FB43B7" w:rsidRDefault="009114B6" w:rsidP="009114B6">
      <w:pPr>
        <w:pStyle w:val="af"/>
        <w:ind w:left="360"/>
        <w:jc w:val="center"/>
        <w:rPr>
          <w:rFonts w:ascii="Times New Roman" w:hAnsi="Times New Roman"/>
          <w:b/>
          <w:sz w:val="28"/>
          <w:szCs w:val="28"/>
        </w:rPr>
      </w:pPr>
    </w:p>
    <w:p w:rsidR="009114B6" w:rsidRDefault="009114B6" w:rsidP="009114B6">
      <w:pPr>
        <w:pStyle w:val="af"/>
        <w:ind w:left="360"/>
        <w:jc w:val="center"/>
        <w:rPr>
          <w:rFonts w:ascii="Times New Roman" w:hAnsi="Times New Roman"/>
          <w:sz w:val="28"/>
          <w:szCs w:val="28"/>
        </w:rPr>
      </w:pPr>
    </w:p>
    <w:tbl>
      <w:tblPr>
        <w:tblpPr w:leftFromText="180" w:rightFromText="180" w:vertAnchor="text" w:horzAnchor="margin" w:tblpY="180"/>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559"/>
      </w:tblGrid>
      <w:tr w:rsidR="009114B6" w:rsidRPr="00C52BC0" w:rsidTr="004C4854">
        <w:trPr>
          <w:trHeight w:val="768"/>
        </w:trPr>
        <w:tc>
          <w:tcPr>
            <w:tcW w:w="7905" w:type="dxa"/>
          </w:tcPr>
          <w:p w:rsidR="009114B6" w:rsidRPr="00C52BC0" w:rsidRDefault="009114B6" w:rsidP="004C4854">
            <w:pPr>
              <w:jc w:val="center"/>
              <w:rPr>
                <w:b/>
              </w:rPr>
            </w:pPr>
            <w:r>
              <w:rPr>
                <w:b/>
              </w:rPr>
              <w:t>Разделы и темы</w:t>
            </w:r>
          </w:p>
        </w:tc>
        <w:tc>
          <w:tcPr>
            <w:tcW w:w="1559" w:type="dxa"/>
          </w:tcPr>
          <w:p w:rsidR="009114B6" w:rsidRDefault="009114B6" w:rsidP="004C4854">
            <w:pPr>
              <w:jc w:val="center"/>
              <w:rPr>
                <w:b/>
              </w:rPr>
            </w:pPr>
            <w:r>
              <w:rPr>
                <w:b/>
              </w:rPr>
              <w:t>Кол-во</w:t>
            </w:r>
          </w:p>
          <w:p w:rsidR="009114B6" w:rsidRPr="00C52BC0" w:rsidRDefault="009114B6" w:rsidP="004C4854">
            <w:pPr>
              <w:jc w:val="center"/>
              <w:rPr>
                <w:b/>
              </w:rPr>
            </w:pPr>
            <w:r>
              <w:rPr>
                <w:b/>
              </w:rPr>
              <w:t>часов, из них</w:t>
            </w:r>
          </w:p>
        </w:tc>
      </w:tr>
      <w:tr w:rsidR="009114B6" w:rsidRPr="00C52BC0" w:rsidTr="004C4854">
        <w:trPr>
          <w:trHeight w:val="235"/>
        </w:trPr>
        <w:tc>
          <w:tcPr>
            <w:tcW w:w="7905" w:type="dxa"/>
          </w:tcPr>
          <w:p w:rsidR="009114B6" w:rsidRPr="00C52BC0" w:rsidRDefault="009114B6" w:rsidP="004C4854">
            <w:pPr>
              <w:jc w:val="center"/>
              <w:rPr>
                <w:b/>
              </w:rPr>
            </w:pPr>
            <w:r w:rsidRPr="00C52BC0">
              <w:rPr>
                <w:b/>
              </w:rPr>
              <w:t>НЕОРГАНИЧЕСКАЯ ХИМИЯ</w:t>
            </w:r>
          </w:p>
        </w:tc>
        <w:tc>
          <w:tcPr>
            <w:tcW w:w="1559" w:type="dxa"/>
          </w:tcPr>
          <w:p w:rsidR="009114B6" w:rsidRPr="00C52BC0" w:rsidRDefault="009114B6" w:rsidP="004C4854">
            <w:pPr>
              <w:jc w:val="center"/>
              <w:rPr>
                <w:b/>
              </w:rPr>
            </w:pPr>
          </w:p>
        </w:tc>
      </w:tr>
      <w:tr w:rsidR="009114B6" w:rsidRPr="00C52BC0" w:rsidTr="004C4854">
        <w:trPr>
          <w:trHeight w:val="350"/>
        </w:trPr>
        <w:tc>
          <w:tcPr>
            <w:tcW w:w="7905" w:type="dxa"/>
          </w:tcPr>
          <w:p w:rsidR="009114B6" w:rsidRPr="00C52BC0" w:rsidRDefault="009114B6" w:rsidP="004C4854">
            <w:pPr>
              <w:rPr>
                <w:b/>
              </w:rPr>
            </w:pPr>
            <w:r w:rsidRPr="00C52BC0">
              <w:rPr>
                <w:b/>
              </w:rPr>
              <w:t>Тема 1. Электролитическая диссоциация</w:t>
            </w:r>
          </w:p>
        </w:tc>
        <w:tc>
          <w:tcPr>
            <w:tcW w:w="1559" w:type="dxa"/>
          </w:tcPr>
          <w:p w:rsidR="009114B6" w:rsidRPr="00EE187E" w:rsidRDefault="009114B6" w:rsidP="004C4854">
            <w:pPr>
              <w:jc w:val="center"/>
              <w:rPr>
                <w:b/>
              </w:rPr>
            </w:pPr>
            <w:r>
              <w:rPr>
                <w:b/>
              </w:rPr>
              <w:t>5</w:t>
            </w:r>
          </w:p>
        </w:tc>
      </w:tr>
      <w:tr w:rsidR="009114B6" w:rsidRPr="00C52BC0" w:rsidTr="004C4854">
        <w:trPr>
          <w:trHeight w:val="366"/>
        </w:trPr>
        <w:tc>
          <w:tcPr>
            <w:tcW w:w="7905" w:type="dxa"/>
          </w:tcPr>
          <w:p w:rsidR="009114B6" w:rsidRPr="00C52BC0" w:rsidRDefault="009114B6" w:rsidP="004C4854">
            <w:pPr>
              <w:rPr>
                <w:b/>
              </w:rPr>
            </w:pPr>
            <w:r w:rsidRPr="00C52BC0">
              <w:rPr>
                <w:b/>
              </w:rPr>
              <w:t>Тема 2.  Кислород и сера.</w:t>
            </w:r>
          </w:p>
        </w:tc>
        <w:tc>
          <w:tcPr>
            <w:tcW w:w="1559" w:type="dxa"/>
          </w:tcPr>
          <w:p w:rsidR="009114B6" w:rsidRPr="00FE79A7" w:rsidRDefault="009114B6" w:rsidP="004C4854">
            <w:pPr>
              <w:jc w:val="center"/>
              <w:rPr>
                <w:b/>
                <w:lang w:val="en-US"/>
              </w:rPr>
            </w:pPr>
            <w:r>
              <w:rPr>
                <w:b/>
                <w:lang w:val="en-US"/>
              </w:rPr>
              <w:t>2,5</w:t>
            </w:r>
          </w:p>
        </w:tc>
      </w:tr>
      <w:tr w:rsidR="009114B6" w:rsidRPr="00C52BC0" w:rsidTr="004C4854">
        <w:trPr>
          <w:trHeight w:val="346"/>
        </w:trPr>
        <w:tc>
          <w:tcPr>
            <w:tcW w:w="7905" w:type="dxa"/>
          </w:tcPr>
          <w:p w:rsidR="009114B6" w:rsidRPr="00C52BC0" w:rsidRDefault="009114B6" w:rsidP="004C4854">
            <w:pPr>
              <w:rPr>
                <w:b/>
              </w:rPr>
            </w:pPr>
            <w:r w:rsidRPr="00C52BC0">
              <w:rPr>
                <w:b/>
              </w:rPr>
              <w:t>Тема 3. Азот и фосфор.</w:t>
            </w:r>
          </w:p>
        </w:tc>
        <w:tc>
          <w:tcPr>
            <w:tcW w:w="1559" w:type="dxa"/>
          </w:tcPr>
          <w:p w:rsidR="009114B6" w:rsidRPr="00EE187E" w:rsidRDefault="009114B6" w:rsidP="004C4854">
            <w:pPr>
              <w:jc w:val="center"/>
              <w:rPr>
                <w:b/>
              </w:rPr>
            </w:pPr>
            <w:r>
              <w:rPr>
                <w:b/>
              </w:rPr>
              <w:t>3</w:t>
            </w:r>
          </w:p>
        </w:tc>
      </w:tr>
      <w:tr w:rsidR="009114B6" w:rsidRPr="00C52BC0" w:rsidTr="004C4854">
        <w:trPr>
          <w:trHeight w:val="346"/>
        </w:trPr>
        <w:tc>
          <w:tcPr>
            <w:tcW w:w="7905" w:type="dxa"/>
          </w:tcPr>
          <w:p w:rsidR="009114B6" w:rsidRPr="00C52BC0" w:rsidRDefault="009114B6" w:rsidP="004C4854">
            <w:pPr>
              <w:rPr>
                <w:b/>
              </w:rPr>
            </w:pPr>
            <w:r w:rsidRPr="004A0379">
              <w:rPr>
                <w:b/>
              </w:rPr>
              <w:t>Тема 4. Углерод и кремний.</w:t>
            </w:r>
          </w:p>
        </w:tc>
        <w:tc>
          <w:tcPr>
            <w:tcW w:w="1559" w:type="dxa"/>
          </w:tcPr>
          <w:p w:rsidR="009114B6" w:rsidRDefault="009114B6" w:rsidP="004C4854">
            <w:pPr>
              <w:jc w:val="center"/>
              <w:rPr>
                <w:b/>
              </w:rPr>
            </w:pPr>
            <w:r>
              <w:rPr>
                <w:b/>
              </w:rPr>
              <w:t>2,5</w:t>
            </w:r>
          </w:p>
        </w:tc>
      </w:tr>
      <w:tr w:rsidR="009114B6" w:rsidRPr="00C52BC0" w:rsidTr="004C4854">
        <w:trPr>
          <w:trHeight w:val="346"/>
        </w:trPr>
        <w:tc>
          <w:tcPr>
            <w:tcW w:w="7905" w:type="dxa"/>
          </w:tcPr>
          <w:p w:rsidR="009114B6" w:rsidRPr="00C52BC0" w:rsidRDefault="009114B6" w:rsidP="004C4854">
            <w:pPr>
              <w:rPr>
                <w:b/>
              </w:rPr>
            </w:pPr>
            <w:r w:rsidRPr="004A0379">
              <w:rPr>
                <w:b/>
              </w:rPr>
              <w:t>Тема 5. Общие свойства металлов.</w:t>
            </w:r>
          </w:p>
        </w:tc>
        <w:tc>
          <w:tcPr>
            <w:tcW w:w="1559" w:type="dxa"/>
          </w:tcPr>
          <w:p w:rsidR="009114B6" w:rsidRDefault="009114B6" w:rsidP="004C4854">
            <w:pPr>
              <w:jc w:val="center"/>
              <w:rPr>
                <w:b/>
              </w:rPr>
            </w:pPr>
            <w:r>
              <w:rPr>
                <w:b/>
              </w:rPr>
              <w:t>4</w:t>
            </w:r>
          </w:p>
        </w:tc>
      </w:tr>
      <w:tr w:rsidR="009114B6" w:rsidRPr="00C52BC0" w:rsidTr="004C4854">
        <w:trPr>
          <w:trHeight w:val="498"/>
        </w:trPr>
        <w:tc>
          <w:tcPr>
            <w:tcW w:w="7905" w:type="dxa"/>
          </w:tcPr>
          <w:p w:rsidR="009114B6" w:rsidRPr="000D30F2" w:rsidRDefault="009114B6" w:rsidP="004C4854">
            <w:pPr>
              <w:pStyle w:val="af"/>
              <w:rPr>
                <w:rFonts w:ascii="Times New Roman" w:hAnsi="Times New Roman"/>
                <w:b/>
                <w:sz w:val="24"/>
                <w:szCs w:val="24"/>
                <w:lang w:val="en-US"/>
              </w:rPr>
            </w:pPr>
            <w:r w:rsidRPr="000D30F2">
              <w:rPr>
                <w:rFonts w:ascii="Times New Roman" w:hAnsi="Times New Roman"/>
                <w:b/>
                <w:sz w:val="24"/>
                <w:szCs w:val="24"/>
              </w:rPr>
              <w:t xml:space="preserve">Всего часов: Контрольных работ </w:t>
            </w:r>
            <w:r>
              <w:rPr>
                <w:rFonts w:ascii="Times New Roman" w:hAnsi="Times New Roman"/>
                <w:b/>
                <w:sz w:val="24"/>
                <w:szCs w:val="24"/>
              </w:rPr>
              <w:t>3</w:t>
            </w:r>
            <w:r w:rsidRPr="000D30F2">
              <w:rPr>
                <w:rFonts w:ascii="Times New Roman" w:hAnsi="Times New Roman"/>
                <w:b/>
                <w:sz w:val="24"/>
                <w:szCs w:val="24"/>
              </w:rPr>
              <w:t>.</w:t>
            </w:r>
          </w:p>
        </w:tc>
        <w:tc>
          <w:tcPr>
            <w:tcW w:w="1559" w:type="dxa"/>
          </w:tcPr>
          <w:p w:rsidR="009114B6" w:rsidRPr="00C52BC0" w:rsidRDefault="009114B6" w:rsidP="004C4854">
            <w:pPr>
              <w:pStyle w:val="af"/>
              <w:jc w:val="center"/>
              <w:rPr>
                <w:rFonts w:ascii="Times New Roman" w:hAnsi="Times New Roman"/>
                <w:sz w:val="24"/>
                <w:szCs w:val="24"/>
              </w:rPr>
            </w:pPr>
            <w:r>
              <w:rPr>
                <w:rFonts w:ascii="Times New Roman" w:hAnsi="Times New Roman"/>
                <w:b/>
                <w:sz w:val="24"/>
                <w:szCs w:val="24"/>
              </w:rPr>
              <w:t>17</w:t>
            </w:r>
          </w:p>
        </w:tc>
      </w:tr>
    </w:tbl>
    <w:p w:rsidR="009114B6" w:rsidRDefault="009114B6" w:rsidP="009114B6">
      <w:pPr>
        <w:jc w:val="center"/>
        <w:rPr>
          <w:b/>
          <w:sz w:val="28"/>
          <w:szCs w:val="28"/>
        </w:rPr>
      </w:pPr>
    </w:p>
    <w:p w:rsidR="009114B6" w:rsidRDefault="009114B6" w:rsidP="009114B6"/>
    <w:p w:rsidR="00C65090" w:rsidRPr="00D44092" w:rsidRDefault="00C65090" w:rsidP="00FA1D22">
      <w:pPr>
        <w:pStyle w:val="af"/>
        <w:rPr>
          <w:rFonts w:ascii="Times New Roman" w:hAnsi="Times New Roman"/>
          <w:sz w:val="24"/>
          <w:szCs w:val="24"/>
        </w:rPr>
      </w:pPr>
    </w:p>
    <w:sectPr w:rsidR="00C65090" w:rsidRPr="00D44092" w:rsidSect="009101C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B5A" w:rsidRDefault="00E57B5A" w:rsidP="00C66C74">
      <w:pPr>
        <w:spacing w:after="0" w:line="240" w:lineRule="auto"/>
      </w:pPr>
      <w:r>
        <w:separator/>
      </w:r>
    </w:p>
  </w:endnote>
  <w:endnote w:type="continuationSeparator" w:id="0">
    <w:p w:rsidR="00E57B5A" w:rsidRDefault="00E57B5A" w:rsidP="00C66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B5A" w:rsidRDefault="00E57B5A" w:rsidP="00C66C74">
      <w:pPr>
        <w:spacing w:after="0" w:line="240" w:lineRule="auto"/>
      </w:pPr>
      <w:r>
        <w:separator/>
      </w:r>
    </w:p>
  </w:footnote>
  <w:footnote w:type="continuationSeparator" w:id="0">
    <w:p w:rsidR="00E57B5A" w:rsidRDefault="00E57B5A" w:rsidP="00C66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97"/>
        </w:tabs>
        <w:ind w:left="397" w:hanging="360"/>
      </w:pPr>
    </w:lvl>
    <w:lvl w:ilvl="1">
      <w:start w:val="1"/>
      <w:numFmt w:val="decimal"/>
      <w:lvlText w:val="%2."/>
      <w:lvlJc w:val="left"/>
      <w:pPr>
        <w:tabs>
          <w:tab w:val="num" w:pos="1117"/>
        </w:tabs>
        <w:ind w:left="1117" w:hanging="360"/>
      </w:pPr>
    </w:lvl>
    <w:lvl w:ilvl="2">
      <w:start w:val="1"/>
      <w:numFmt w:val="decimal"/>
      <w:lvlText w:val="%3."/>
      <w:lvlJc w:val="left"/>
      <w:pPr>
        <w:tabs>
          <w:tab w:val="num" w:pos="1837"/>
        </w:tabs>
        <w:ind w:left="1837" w:hanging="360"/>
      </w:pPr>
    </w:lvl>
    <w:lvl w:ilvl="3">
      <w:start w:val="1"/>
      <w:numFmt w:val="decimal"/>
      <w:lvlText w:val="%4."/>
      <w:lvlJc w:val="left"/>
      <w:pPr>
        <w:tabs>
          <w:tab w:val="num" w:pos="2557"/>
        </w:tabs>
        <w:ind w:left="2557" w:hanging="360"/>
      </w:pPr>
    </w:lvl>
    <w:lvl w:ilvl="4">
      <w:start w:val="1"/>
      <w:numFmt w:val="decimal"/>
      <w:lvlText w:val="%5."/>
      <w:lvlJc w:val="left"/>
      <w:pPr>
        <w:tabs>
          <w:tab w:val="num" w:pos="3277"/>
        </w:tabs>
        <w:ind w:left="3277" w:hanging="360"/>
      </w:pPr>
    </w:lvl>
    <w:lvl w:ilvl="5">
      <w:start w:val="1"/>
      <w:numFmt w:val="decimal"/>
      <w:lvlText w:val="%6."/>
      <w:lvlJc w:val="left"/>
      <w:pPr>
        <w:tabs>
          <w:tab w:val="num" w:pos="3997"/>
        </w:tabs>
        <w:ind w:left="3997" w:hanging="360"/>
      </w:pPr>
    </w:lvl>
    <w:lvl w:ilvl="6">
      <w:start w:val="1"/>
      <w:numFmt w:val="decimal"/>
      <w:lvlText w:val="%7."/>
      <w:lvlJc w:val="left"/>
      <w:pPr>
        <w:tabs>
          <w:tab w:val="num" w:pos="4717"/>
        </w:tabs>
        <w:ind w:left="4717" w:hanging="360"/>
      </w:pPr>
    </w:lvl>
    <w:lvl w:ilvl="7">
      <w:start w:val="1"/>
      <w:numFmt w:val="decimal"/>
      <w:lvlText w:val="%8."/>
      <w:lvlJc w:val="left"/>
      <w:pPr>
        <w:tabs>
          <w:tab w:val="num" w:pos="5437"/>
        </w:tabs>
        <w:ind w:left="5437" w:hanging="360"/>
      </w:pPr>
    </w:lvl>
    <w:lvl w:ilvl="8">
      <w:start w:val="1"/>
      <w:numFmt w:val="decimal"/>
      <w:lvlText w:val="%9."/>
      <w:lvlJc w:val="left"/>
      <w:pPr>
        <w:tabs>
          <w:tab w:val="num" w:pos="6157"/>
        </w:tabs>
        <w:ind w:left="6157" w:hanging="360"/>
      </w:pPr>
    </w:lvl>
  </w:abstractNum>
  <w:abstractNum w:abstractNumId="1" w15:restartNumberingAfterBreak="0">
    <w:nsid w:val="00000002"/>
    <w:multiLevelType w:val="singleLevel"/>
    <w:tmpl w:val="00000002"/>
    <w:name w:val="WW8Num2"/>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5"/>
    <w:multiLevelType w:val="singleLevel"/>
    <w:tmpl w:val="00000005"/>
    <w:name w:val="WW8Num5"/>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9"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1"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2"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3"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4"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5"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6"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7"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8"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9E70527"/>
    <w:multiLevelType w:val="hybridMultilevel"/>
    <w:tmpl w:val="9E84C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D7B6567"/>
    <w:multiLevelType w:val="hybridMultilevel"/>
    <w:tmpl w:val="EC562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07F7869"/>
    <w:multiLevelType w:val="hybridMultilevel"/>
    <w:tmpl w:val="4DE24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C8429CB"/>
    <w:multiLevelType w:val="hybridMultilevel"/>
    <w:tmpl w:val="2AD82C0C"/>
    <w:lvl w:ilvl="0" w:tplc="04190001">
      <w:start w:val="1"/>
      <w:numFmt w:val="bullet"/>
      <w:lvlText w:val=""/>
      <w:lvlJc w:val="left"/>
      <w:pPr>
        <w:tabs>
          <w:tab w:val="num" w:pos="780"/>
        </w:tabs>
        <w:ind w:left="780" w:hanging="360"/>
      </w:pPr>
      <w:rPr>
        <w:rFonts w:ascii="Symbol" w:hAnsi="Symbo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5" w15:restartNumberingAfterBreak="0">
    <w:nsid w:val="22EA34DD"/>
    <w:multiLevelType w:val="hybridMultilevel"/>
    <w:tmpl w:val="70E208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6F68C9"/>
    <w:multiLevelType w:val="multilevel"/>
    <w:tmpl w:val="6428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381938"/>
    <w:multiLevelType w:val="hybridMultilevel"/>
    <w:tmpl w:val="412A4E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25964E4"/>
    <w:multiLevelType w:val="hybridMultilevel"/>
    <w:tmpl w:val="ACEA0CD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911A09"/>
    <w:multiLevelType w:val="multilevel"/>
    <w:tmpl w:val="3FAC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FF09F1"/>
    <w:multiLevelType w:val="hybridMultilevel"/>
    <w:tmpl w:val="B9209C2A"/>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6FE8624A"/>
    <w:multiLevelType w:val="hybridMultilevel"/>
    <w:tmpl w:val="876A7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34"/>
  </w:num>
  <w:num w:numId="4">
    <w:abstractNumId w:val="39"/>
  </w:num>
  <w:num w:numId="5">
    <w:abstractNumId w:val="36"/>
  </w:num>
  <w:num w:numId="6">
    <w:abstractNumId w:val="41"/>
  </w:num>
  <w:num w:numId="7">
    <w:abstractNumId w:val="33"/>
  </w:num>
  <w:num w:numId="8">
    <w:abstractNumId w:val="37"/>
  </w:num>
  <w:num w:numId="9">
    <w:abstractNumId w:val="35"/>
  </w:num>
  <w:num w:numId="10">
    <w:abstractNumId w:val="30"/>
  </w:num>
  <w:num w:numId="11">
    <w:abstractNumId w:val="3"/>
  </w:num>
  <w:num w:numId="12">
    <w:abstractNumId w:val="6"/>
  </w:num>
  <w:num w:numId="13">
    <w:abstractNumId w:val="7"/>
  </w:num>
  <w:num w:numId="14">
    <w:abstractNumId w:val="8"/>
  </w:num>
  <w:num w:numId="15">
    <w:abstractNumId w:val="9"/>
  </w:num>
  <w:num w:numId="16">
    <w:abstractNumId w:val="24"/>
  </w:num>
  <w:num w:numId="17">
    <w:abstractNumId w:val="10"/>
  </w:num>
  <w:num w:numId="18">
    <w:abstractNumId w:val="11"/>
  </w:num>
  <w:num w:numId="19">
    <w:abstractNumId w:val="32"/>
  </w:num>
  <w:num w:numId="20">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305A"/>
    <w:rsid w:val="00034077"/>
    <w:rsid w:val="00036D42"/>
    <w:rsid w:val="000378F6"/>
    <w:rsid w:val="00057A47"/>
    <w:rsid w:val="0014023A"/>
    <w:rsid w:val="0015305A"/>
    <w:rsid w:val="001801F9"/>
    <w:rsid w:val="001A44B4"/>
    <w:rsid w:val="001D0DF5"/>
    <w:rsid w:val="001D3E3F"/>
    <w:rsid w:val="00222F41"/>
    <w:rsid w:val="00223986"/>
    <w:rsid w:val="002A3FAD"/>
    <w:rsid w:val="002B3470"/>
    <w:rsid w:val="002D67A3"/>
    <w:rsid w:val="002E681C"/>
    <w:rsid w:val="00310B67"/>
    <w:rsid w:val="00355184"/>
    <w:rsid w:val="003A1E3D"/>
    <w:rsid w:val="003C0914"/>
    <w:rsid w:val="00435E1F"/>
    <w:rsid w:val="00466B60"/>
    <w:rsid w:val="004826B3"/>
    <w:rsid w:val="00493510"/>
    <w:rsid w:val="004A382F"/>
    <w:rsid w:val="004E2F24"/>
    <w:rsid w:val="00507F63"/>
    <w:rsid w:val="00511F2E"/>
    <w:rsid w:val="0053293E"/>
    <w:rsid w:val="007617E4"/>
    <w:rsid w:val="007921AD"/>
    <w:rsid w:val="007B61DA"/>
    <w:rsid w:val="008F0432"/>
    <w:rsid w:val="00907872"/>
    <w:rsid w:val="009101C5"/>
    <w:rsid w:val="009114B6"/>
    <w:rsid w:val="00946A9C"/>
    <w:rsid w:val="00957AE9"/>
    <w:rsid w:val="00980297"/>
    <w:rsid w:val="00A76F34"/>
    <w:rsid w:val="00AB26C4"/>
    <w:rsid w:val="00AC2CE3"/>
    <w:rsid w:val="00C24177"/>
    <w:rsid w:val="00C65090"/>
    <w:rsid w:val="00C66C74"/>
    <w:rsid w:val="00CE3A1E"/>
    <w:rsid w:val="00CE4612"/>
    <w:rsid w:val="00D03333"/>
    <w:rsid w:val="00D35C8B"/>
    <w:rsid w:val="00D44092"/>
    <w:rsid w:val="00D820EE"/>
    <w:rsid w:val="00E45194"/>
    <w:rsid w:val="00E57B5A"/>
    <w:rsid w:val="00EA219F"/>
    <w:rsid w:val="00EF17C6"/>
    <w:rsid w:val="00FA1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A7220-7E5E-49BD-BC64-3D340A29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F24"/>
  </w:style>
  <w:style w:type="paragraph" w:styleId="1">
    <w:name w:val="heading 1"/>
    <w:basedOn w:val="a"/>
    <w:next w:val="a"/>
    <w:link w:val="10"/>
    <w:uiPriority w:val="9"/>
    <w:qFormat/>
    <w:rsid w:val="00C65090"/>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C650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C74"/>
    <w:pPr>
      <w:ind w:left="720"/>
      <w:contextualSpacing/>
    </w:pPr>
  </w:style>
  <w:style w:type="paragraph" w:styleId="a4">
    <w:name w:val="header"/>
    <w:basedOn w:val="a"/>
    <w:link w:val="a5"/>
    <w:uiPriority w:val="99"/>
    <w:semiHidden/>
    <w:unhideWhenUsed/>
    <w:rsid w:val="00C66C7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66C74"/>
  </w:style>
  <w:style w:type="paragraph" w:styleId="a6">
    <w:name w:val="footer"/>
    <w:basedOn w:val="a"/>
    <w:link w:val="a7"/>
    <w:uiPriority w:val="99"/>
    <w:unhideWhenUsed/>
    <w:rsid w:val="00C66C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6C74"/>
  </w:style>
  <w:style w:type="paragraph" w:customStyle="1" w:styleId="c20">
    <w:name w:val="c20"/>
    <w:basedOn w:val="a"/>
    <w:rsid w:val="00957A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957AE9"/>
  </w:style>
  <w:style w:type="paragraph" w:styleId="a8">
    <w:name w:val="Normal (Web)"/>
    <w:basedOn w:val="a"/>
    <w:uiPriority w:val="99"/>
    <w:unhideWhenUsed/>
    <w:rsid w:val="00957A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57AE9"/>
  </w:style>
  <w:style w:type="table" w:styleId="a9">
    <w:name w:val="Table Grid"/>
    <w:basedOn w:val="a1"/>
    <w:uiPriority w:val="59"/>
    <w:rsid w:val="00957A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Новый"/>
    <w:basedOn w:val="a"/>
    <w:rsid w:val="00EA219F"/>
    <w:pPr>
      <w:spacing w:after="0" w:line="360" w:lineRule="auto"/>
      <w:ind w:firstLine="454"/>
      <w:jc w:val="both"/>
    </w:pPr>
    <w:rPr>
      <w:rFonts w:ascii="Times New Roman" w:eastAsia="Times New Roman" w:hAnsi="Times New Roman" w:cs="Times New Roman"/>
      <w:sz w:val="28"/>
      <w:szCs w:val="24"/>
      <w:lang w:eastAsia="en-US"/>
    </w:rPr>
  </w:style>
  <w:style w:type="paragraph" w:customStyle="1" w:styleId="Default">
    <w:name w:val="Default"/>
    <w:rsid w:val="001D0DF5"/>
    <w:pPr>
      <w:suppressAutoHyphens/>
      <w:spacing w:after="0" w:line="100" w:lineRule="atLeast"/>
    </w:pPr>
    <w:rPr>
      <w:rFonts w:ascii="Times New Roman" w:eastAsia="SimSun" w:hAnsi="Times New Roman" w:cs="Times New Roman"/>
      <w:color w:val="000000"/>
      <w:kern w:val="1"/>
      <w:sz w:val="24"/>
      <w:szCs w:val="24"/>
      <w:lang w:eastAsia="ar-SA"/>
    </w:rPr>
  </w:style>
  <w:style w:type="paragraph" w:styleId="ab">
    <w:name w:val="Body Text"/>
    <w:basedOn w:val="a"/>
    <w:link w:val="ac"/>
    <w:rsid w:val="0014023A"/>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14023A"/>
    <w:rPr>
      <w:rFonts w:ascii="Times New Roman" w:eastAsia="Times New Roman" w:hAnsi="Times New Roman" w:cs="Times New Roman"/>
      <w:sz w:val="24"/>
      <w:szCs w:val="24"/>
    </w:rPr>
  </w:style>
  <w:style w:type="paragraph" w:styleId="ad">
    <w:name w:val="Title"/>
    <w:basedOn w:val="a"/>
    <w:link w:val="ae"/>
    <w:qFormat/>
    <w:rsid w:val="0014023A"/>
    <w:pPr>
      <w:spacing w:after="0" w:line="240" w:lineRule="auto"/>
      <w:jc w:val="center"/>
    </w:pPr>
    <w:rPr>
      <w:rFonts w:ascii="Arial" w:eastAsia="Times New Roman" w:hAnsi="Arial" w:cs="Arial"/>
      <w:b/>
      <w:bCs/>
      <w:sz w:val="28"/>
      <w:szCs w:val="26"/>
    </w:rPr>
  </w:style>
  <w:style w:type="character" w:customStyle="1" w:styleId="ae">
    <w:name w:val="Заголовок Знак"/>
    <w:basedOn w:val="a0"/>
    <w:link w:val="ad"/>
    <w:rsid w:val="0014023A"/>
    <w:rPr>
      <w:rFonts w:ascii="Arial" w:eastAsia="Times New Roman" w:hAnsi="Arial" w:cs="Arial"/>
      <w:b/>
      <w:bCs/>
      <w:sz w:val="28"/>
      <w:szCs w:val="26"/>
    </w:rPr>
  </w:style>
  <w:style w:type="paragraph" w:customStyle="1" w:styleId="11">
    <w:name w:val="Обычный1"/>
    <w:rsid w:val="00036D42"/>
    <w:pPr>
      <w:widowControl w:val="0"/>
      <w:snapToGrid w:val="0"/>
      <w:spacing w:after="0" w:line="240" w:lineRule="auto"/>
    </w:pPr>
    <w:rPr>
      <w:rFonts w:ascii="Times New Roman" w:eastAsia="Times New Roman" w:hAnsi="Times New Roman" w:cs="Times New Roman"/>
      <w:sz w:val="20"/>
      <w:szCs w:val="20"/>
    </w:rPr>
  </w:style>
  <w:style w:type="paragraph" w:styleId="af">
    <w:name w:val="No Spacing"/>
    <w:uiPriority w:val="99"/>
    <w:qFormat/>
    <w:rsid w:val="00CE4612"/>
    <w:pPr>
      <w:spacing w:after="0" w:line="240" w:lineRule="auto"/>
    </w:pPr>
    <w:rPr>
      <w:rFonts w:ascii="Calibri" w:eastAsia="Calibri" w:hAnsi="Calibri" w:cs="Times New Roman"/>
      <w:lang w:eastAsia="en-US"/>
    </w:rPr>
  </w:style>
  <w:style w:type="character" w:customStyle="1" w:styleId="3">
    <w:name w:val="Основной текст (3)_"/>
    <w:link w:val="30"/>
    <w:locked/>
    <w:rsid w:val="00CE4612"/>
    <w:rPr>
      <w:rFonts w:ascii="Times New Roman" w:hAnsi="Times New Roman" w:cs="Times New Roman"/>
      <w:b/>
      <w:bCs/>
      <w:shd w:val="clear" w:color="auto" w:fill="FFFFFF"/>
    </w:rPr>
  </w:style>
  <w:style w:type="paragraph" w:customStyle="1" w:styleId="30">
    <w:name w:val="Основной текст (3)"/>
    <w:basedOn w:val="a"/>
    <w:link w:val="3"/>
    <w:rsid w:val="00CE4612"/>
    <w:pPr>
      <w:shd w:val="clear" w:color="auto" w:fill="FFFFFF"/>
      <w:spacing w:before="300" w:after="180" w:line="0" w:lineRule="atLeast"/>
      <w:jc w:val="center"/>
    </w:pPr>
    <w:rPr>
      <w:rFonts w:ascii="Times New Roman" w:hAnsi="Times New Roman" w:cs="Times New Roman"/>
      <w:b/>
      <w:bCs/>
    </w:rPr>
  </w:style>
  <w:style w:type="character" w:customStyle="1" w:styleId="10">
    <w:name w:val="Заголовок 1 Знак"/>
    <w:basedOn w:val="a0"/>
    <w:link w:val="1"/>
    <w:uiPriority w:val="9"/>
    <w:rsid w:val="00C6509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C65090"/>
    <w:rPr>
      <w:rFonts w:ascii="Times New Roman" w:eastAsia="Times New Roman" w:hAnsi="Times New Roman" w:cs="Times New Roman"/>
      <w:b/>
      <w:bCs/>
      <w:sz w:val="36"/>
      <w:szCs w:val="36"/>
    </w:rPr>
  </w:style>
  <w:style w:type="paragraph" w:styleId="af0">
    <w:name w:val="Balloon Text"/>
    <w:basedOn w:val="a"/>
    <w:link w:val="af1"/>
    <w:uiPriority w:val="99"/>
    <w:semiHidden/>
    <w:unhideWhenUsed/>
    <w:rsid w:val="00C65090"/>
    <w:pPr>
      <w:spacing w:after="0" w:line="240" w:lineRule="auto"/>
    </w:pPr>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C65090"/>
    <w:rPr>
      <w:rFonts w:ascii="Tahoma" w:eastAsiaTheme="minorHAnsi" w:hAnsi="Tahoma" w:cs="Tahoma"/>
      <w:sz w:val="16"/>
      <w:szCs w:val="16"/>
      <w:lang w:eastAsia="en-US"/>
    </w:rPr>
  </w:style>
  <w:style w:type="character" w:styleId="af2">
    <w:name w:val="Hyperlink"/>
    <w:basedOn w:val="a0"/>
    <w:uiPriority w:val="99"/>
    <w:semiHidden/>
    <w:unhideWhenUsed/>
    <w:rsid w:val="00C65090"/>
    <w:rPr>
      <w:color w:val="0000FF"/>
      <w:u w:val="single"/>
    </w:rPr>
  </w:style>
  <w:style w:type="character" w:styleId="af3">
    <w:name w:val="Strong"/>
    <w:basedOn w:val="a0"/>
    <w:uiPriority w:val="22"/>
    <w:qFormat/>
    <w:rsid w:val="00C65090"/>
    <w:rPr>
      <w:b/>
      <w:bCs/>
    </w:rPr>
  </w:style>
  <w:style w:type="character" w:styleId="af4">
    <w:name w:val="Emphasis"/>
    <w:basedOn w:val="a0"/>
    <w:uiPriority w:val="20"/>
    <w:qFormat/>
    <w:rsid w:val="00C65090"/>
    <w:rPr>
      <w:i/>
      <w:iCs/>
    </w:rPr>
  </w:style>
  <w:style w:type="character" w:customStyle="1" w:styleId="feedinfosma">
    <w:name w:val="feed_info_sm_a"/>
    <w:basedOn w:val="a0"/>
    <w:rsid w:val="00C65090"/>
  </w:style>
  <w:style w:type="paragraph" w:customStyle="1" w:styleId="c87">
    <w:name w:val="c87"/>
    <w:basedOn w:val="a"/>
    <w:rsid w:val="00C65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65090"/>
  </w:style>
  <w:style w:type="paragraph" w:customStyle="1" w:styleId="c30">
    <w:name w:val="c30"/>
    <w:basedOn w:val="a"/>
    <w:rsid w:val="00C65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C65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65090"/>
  </w:style>
  <w:style w:type="paragraph" w:customStyle="1" w:styleId="c45">
    <w:name w:val="c45"/>
    <w:basedOn w:val="a"/>
    <w:rsid w:val="00C65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C650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rsid w:val="001D3E3F"/>
    <w:pPr>
      <w:widowControl w:val="0"/>
      <w:autoSpaceDE w:val="0"/>
      <w:autoSpaceDN w:val="0"/>
      <w:adjustRightInd w:val="0"/>
      <w:spacing w:after="0" w:line="232" w:lineRule="exact"/>
      <w:ind w:firstLine="283"/>
      <w:jc w:val="both"/>
    </w:pPr>
    <w:rPr>
      <w:rFonts w:ascii="Bookman Old Style" w:eastAsia="Times New Roman" w:hAnsi="Bookman Old Style" w:cs="Times New Roman"/>
      <w:sz w:val="24"/>
      <w:szCs w:val="24"/>
    </w:rPr>
  </w:style>
  <w:style w:type="paragraph" w:customStyle="1" w:styleId="Style12">
    <w:name w:val="Style12"/>
    <w:basedOn w:val="a"/>
    <w:rsid w:val="001D3E3F"/>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character" w:customStyle="1" w:styleId="FontStyle37">
    <w:name w:val="Font Style37"/>
    <w:basedOn w:val="a0"/>
    <w:rsid w:val="001D3E3F"/>
    <w:rPr>
      <w:rFonts w:ascii="Times New Roman" w:hAnsi="Times New Roman" w:cs="Times New Roman" w:hint="default"/>
      <w:b/>
      <w:bCs/>
      <w:sz w:val="20"/>
      <w:szCs w:val="20"/>
    </w:rPr>
  </w:style>
  <w:style w:type="character" w:customStyle="1" w:styleId="FontStyle38">
    <w:name w:val="Font Style38"/>
    <w:basedOn w:val="a0"/>
    <w:rsid w:val="001D3E3F"/>
    <w:rPr>
      <w:rFonts w:ascii="Times New Roman" w:hAnsi="Times New Roman" w:cs="Times New Roman" w:hint="default"/>
      <w:sz w:val="20"/>
      <w:szCs w:val="20"/>
    </w:rPr>
  </w:style>
  <w:style w:type="character" w:customStyle="1" w:styleId="FontStyle33">
    <w:name w:val="Font Style33"/>
    <w:basedOn w:val="a0"/>
    <w:rsid w:val="001D3E3F"/>
    <w:rPr>
      <w:rFonts w:ascii="Bookman Old Style" w:hAnsi="Bookman Old Style" w:cs="Bookman Old Style" w:hint="default"/>
      <w:b/>
      <w:bCs/>
      <w:spacing w:val="-20"/>
      <w:sz w:val="20"/>
      <w:szCs w:val="20"/>
    </w:rPr>
  </w:style>
  <w:style w:type="paragraph" w:customStyle="1" w:styleId="Style11">
    <w:name w:val="Style11"/>
    <w:basedOn w:val="a"/>
    <w:rsid w:val="001D3E3F"/>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paragraph" w:customStyle="1" w:styleId="Style8">
    <w:name w:val="Style8"/>
    <w:basedOn w:val="a"/>
    <w:rsid w:val="001D3E3F"/>
    <w:pPr>
      <w:widowControl w:val="0"/>
      <w:autoSpaceDE w:val="0"/>
      <w:autoSpaceDN w:val="0"/>
      <w:adjustRightInd w:val="0"/>
      <w:spacing w:after="0" w:line="269" w:lineRule="exact"/>
    </w:pPr>
    <w:rPr>
      <w:rFonts w:ascii="Bookman Old Style" w:eastAsia="Times New Roman" w:hAnsi="Bookman Old Style" w:cs="Times New Roman"/>
      <w:sz w:val="24"/>
      <w:szCs w:val="24"/>
    </w:rPr>
  </w:style>
  <w:style w:type="paragraph" w:customStyle="1" w:styleId="Style31">
    <w:name w:val="Style31"/>
    <w:basedOn w:val="a"/>
    <w:rsid w:val="001D3E3F"/>
    <w:pPr>
      <w:widowControl w:val="0"/>
      <w:autoSpaceDE w:val="0"/>
      <w:autoSpaceDN w:val="0"/>
      <w:adjustRightInd w:val="0"/>
      <w:spacing w:after="0" w:line="211" w:lineRule="exact"/>
    </w:pPr>
    <w:rPr>
      <w:rFonts w:ascii="Bookman Old Style" w:eastAsia="Times New Roman" w:hAnsi="Bookman Old Style" w:cs="Times New Roman"/>
      <w:sz w:val="24"/>
      <w:szCs w:val="24"/>
    </w:rPr>
  </w:style>
  <w:style w:type="character" w:customStyle="1" w:styleId="FontStyle36">
    <w:name w:val="Font Style36"/>
    <w:basedOn w:val="a0"/>
    <w:rsid w:val="001D3E3F"/>
    <w:rPr>
      <w:rFonts w:ascii="Trebuchet MS" w:hAnsi="Trebuchet MS" w:cs="Trebuchet MS" w:hint="default"/>
      <w:b/>
      <w:bCs/>
      <w:sz w:val="18"/>
      <w:szCs w:val="18"/>
    </w:rPr>
  </w:style>
  <w:style w:type="paragraph" w:customStyle="1" w:styleId="Style17">
    <w:name w:val="Style17"/>
    <w:basedOn w:val="a"/>
    <w:rsid w:val="001D3E3F"/>
    <w:pPr>
      <w:widowControl w:val="0"/>
      <w:autoSpaceDE w:val="0"/>
      <w:autoSpaceDN w:val="0"/>
      <w:adjustRightInd w:val="0"/>
      <w:spacing w:after="0" w:line="216" w:lineRule="exact"/>
      <w:ind w:firstLine="293"/>
      <w:jc w:val="both"/>
    </w:pPr>
    <w:rPr>
      <w:rFonts w:ascii="Bookman Old Style" w:eastAsia="Times New Roman" w:hAnsi="Bookman Old Style" w:cs="Times New Roman"/>
      <w:sz w:val="24"/>
      <w:szCs w:val="24"/>
    </w:rPr>
  </w:style>
  <w:style w:type="character" w:customStyle="1" w:styleId="FontStyle34">
    <w:name w:val="Font Style34"/>
    <w:basedOn w:val="a0"/>
    <w:rsid w:val="001D3E3F"/>
    <w:rPr>
      <w:rFonts w:ascii="Corbel" w:hAnsi="Corbel" w:cs="Corbel" w:hint="default"/>
      <w:i/>
      <w:iCs/>
      <w:sz w:val="20"/>
      <w:szCs w:val="20"/>
    </w:rPr>
  </w:style>
  <w:style w:type="paragraph" w:customStyle="1" w:styleId="af5">
    <w:name w:val="Содержимое таблицы"/>
    <w:basedOn w:val="a"/>
    <w:rsid w:val="001D3E3F"/>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paragraph" w:styleId="af6">
    <w:name w:val="Document Map"/>
    <w:basedOn w:val="a"/>
    <w:link w:val="af7"/>
    <w:uiPriority w:val="99"/>
    <w:semiHidden/>
    <w:unhideWhenUsed/>
    <w:rsid w:val="001D3E3F"/>
    <w:pPr>
      <w:spacing w:after="0" w:line="240" w:lineRule="auto"/>
    </w:pPr>
    <w:rPr>
      <w:rFonts w:ascii="Tahoma" w:eastAsia="Times New Roman" w:hAnsi="Tahoma" w:cs="Tahoma"/>
      <w:sz w:val="16"/>
      <w:szCs w:val="16"/>
    </w:rPr>
  </w:style>
  <w:style w:type="character" w:customStyle="1" w:styleId="af7">
    <w:name w:val="Схема документа Знак"/>
    <w:basedOn w:val="a0"/>
    <w:link w:val="af6"/>
    <w:uiPriority w:val="99"/>
    <w:semiHidden/>
    <w:rsid w:val="001D3E3F"/>
    <w:rPr>
      <w:rFonts w:ascii="Tahoma" w:eastAsia="Times New Roman" w:hAnsi="Tahoma" w:cs="Tahoma"/>
      <w:sz w:val="16"/>
      <w:szCs w:val="16"/>
    </w:rPr>
  </w:style>
  <w:style w:type="character" w:customStyle="1" w:styleId="af8">
    <w:name w:val="Основной текст_"/>
    <w:basedOn w:val="a0"/>
    <w:link w:val="12"/>
    <w:locked/>
    <w:rsid w:val="00D44092"/>
    <w:rPr>
      <w:rFonts w:ascii="Times New Roman" w:eastAsia="Times New Roman" w:hAnsi="Times New Roman" w:cs="Times New Roman"/>
      <w:sz w:val="18"/>
      <w:szCs w:val="18"/>
      <w:shd w:val="clear" w:color="auto" w:fill="FFFFFF"/>
    </w:rPr>
  </w:style>
  <w:style w:type="paragraph" w:customStyle="1" w:styleId="12">
    <w:name w:val="Основной текст1"/>
    <w:basedOn w:val="a"/>
    <w:link w:val="af8"/>
    <w:rsid w:val="00D44092"/>
    <w:pPr>
      <w:shd w:val="clear" w:color="auto" w:fill="FFFFFF"/>
      <w:spacing w:after="0" w:line="227" w:lineRule="exact"/>
      <w:ind w:hanging="220"/>
      <w:jc w:val="both"/>
    </w:pPr>
    <w:rPr>
      <w:rFonts w:ascii="Times New Roman" w:eastAsia="Times New Roman" w:hAnsi="Times New Roman" w:cs="Times New Roman"/>
      <w:sz w:val="18"/>
      <w:szCs w:val="18"/>
    </w:rPr>
  </w:style>
  <w:style w:type="character" w:customStyle="1" w:styleId="13">
    <w:name w:val="Заголовок №1_"/>
    <w:basedOn w:val="a0"/>
    <w:link w:val="14"/>
    <w:locked/>
    <w:rsid w:val="00D44092"/>
    <w:rPr>
      <w:rFonts w:ascii="Times New Roman" w:eastAsia="Times New Roman" w:hAnsi="Times New Roman" w:cs="Times New Roman"/>
      <w:sz w:val="21"/>
      <w:szCs w:val="21"/>
      <w:shd w:val="clear" w:color="auto" w:fill="FFFFFF"/>
    </w:rPr>
  </w:style>
  <w:style w:type="paragraph" w:customStyle="1" w:styleId="14">
    <w:name w:val="Заголовок №1"/>
    <w:basedOn w:val="a"/>
    <w:link w:val="13"/>
    <w:rsid w:val="00D44092"/>
    <w:pPr>
      <w:shd w:val="clear" w:color="auto" w:fill="FFFFFF"/>
      <w:spacing w:before="120" w:after="120" w:line="0" w:lineRule="atLeast"/>
      <w:outlineLvl w:val="0"/>
    </w:pPr>
    <w:rPr>
      <w:rFonts w:ascii="Times New Roman" w:eastAsia="Times New Roman" w:hAnsi="Times New Roman" w:cs="Times New Roman"/>
      <w:sz w:val="21"/>
      <w:szCs w:val="21"/>
    </w:rPr>
  </w:style>
  <w:style w:type="character" w:customStyle="1" w:styleId="af9">
    <w:name w:val="Основной текст + Курсив"/>
    <w:basedOn w:val="af8"/>
    <w:rsid w:val="00D44092"/>
    <w:rPr>
      <w:rFonts w:ascii="Times New Roman" w:eastAsia="Times New Roman" w:hAnsi="Times New Roman" w:cs="Times New Roman"/>
      <w:i/>
      <w:i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362</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4</cp:revision>
  <dcterms:created xsi:type="dcterms:W3CDTF">2020-09-07T23:07:00Z</dcterms:created>
  <dcterms:modified xsi:type="dcterms:W3CDTF">2020-09-09T13:33:00Z</dcterms:modified>
</cp:coreProperties>
</file>