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E2C0" w14:textId="1C35DC7F" w:rsidR="00F475A6" w:rsidRPr="0045536B" w:rsidRDefault="00F475A6" w:rsidP="00F475A6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45536B">
        <w:rPr>
          <w:rFonts w:ascii="Times New Roman" w:hAnsi="Times New Roman" w:cs="Times New Roman"/>
          <w:b/>
          <w:color w:val="333333"/>
          <w:sz w:val="28"/>
          <w:szCs w:val="24"/>
        </w:rPr>
        <w:t>АННОТАЦИЯ К ПРОГРАММЕ</w:t>
      </w:r>
      <w:r w:rsidR="0045536B" w:rsidRPr="0045536B"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курса</w:t>
      </w:r>
    </w:p>
    <w:p w14:paraId="5958B878" w14:textId="1C254707" w:rsidR="0045536B" w:rsidRPr="0045536B" w:rsidRDefault="0045536B" w:rsidP="00F475A6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45536B">
        <w:rPr>
          <w:rFonts w:ascii="Times New Roman" w:hAnsi="Times New Roman" w:cs="Times New Roman"/>
          <w:b/>
          <w:color w:val="333333"/>
          <w:sz w:val="28"/>
          <w:szCs w:val="24"/>
        </w:rPr>
        <w:t>«Избранные вопросы математики»</w:t>
      </w:r>
    </w:p>
    <w:p w14:paraId="5D2294FC" w14:textId="594EF35A" w:rsidR="0045536B" w:rsidRPr="0045536B" w:rsidRDefault="003F71D7" w:rsidP="00F475A6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>9 «Б»</w:t>
      </w:r>
      <w:r w:rsidR="0045536B" w:rsidRPr="0045536B"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класс</w:t>
      </w:r>
    </w:p>
    <w:p w14:paraId="6AAFAF52" w14:textId="77777777" w:rsidR="00F475A6" w:rsidRPr="0045536B" w:rsidRDefault="00F475A6" w:rsidP="00F475A6">
      <w:pPr>
        <w:pStyle w:val="a6"/>
        <w:jc w:val="both"/>
        <w:rPr>
          <w:rFonts w:ascii="Times New Roman" w:hAnsi="Times New Roman" w:cs="Times New Roman"/>
          <w:b/>
          <w:color w:val="333333"/>
          <w:sz w:val="28"/>
          <w:szCs w:val="24"/>
        </w:rPr>
      </w:pPr>
    </w:p>
    <w:p w14:paraId="70E5D93E" w14:textId="77777777" w:rsidR="00F475A6" w:rsidRPr="0045536B" w:rsidRDefault="00F475A6" w:rsidP="00F475A6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45536B">
        <w:rPr>
          <w:rFonts w:ascii="Times New Roman" w:hAnsi="Times New Roman" w:cs="Times New Roman"/>
          <w:color w:val="333333"/>
          <w:sz w:val="24"/>
          <w:szCs w:val="24"/>
        </w:rPr>
        <w:t>Рабочая программа курса «Избранные вопросы математики» для 9 «Б» класса разработана</w:t>
      </w:r>
      <w:r w:rsidRPr="004553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на основе </w:t>
      </w:r>
      <w:r w:rsidRPr="0045536B">
        <w:rPr>
          <w:rFonts w:ascii="Times New Roman" w:hAnsi="Times New Roman" w:cs="Times New Roman"/>
          <w:color w:val="333333"/>
          <w:sz w:val="24"/>
          <w:szCs w:val="24"/>
        </w:rPr>
        <w:t>следующих</w:t>
      </w:r>
      <w:r w:rsidRPr="0045536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нормативных документов</w:t>
      </w:r>
      <w:r w:rsidRPr="0045536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45536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3CCC1469" w14:textId="77777777" w:rsidR="00F475A6" w:rsidRPr="0045536B" w:rsidRDefault="00F475A6" w:rsidP="00F475A6">
      <w:pPr>
        <w:jc w:val="both"/>
        <w:rPr>
          <w:rFonts w:eastAsia="Calibri"/>
        </w:rPr>
      </w:pPr>
      <w:r w:rsidRPr="0045536B">
        <w:rPr>
          <w:rFonts w:eastAsia="Calibri"/>
          <w:b/>
          <w:bCs/>
        </w:rPr>
        <w:t>1</w:t>
      </w:r>
      <w:r w:rsidRPr="0045536B">
        <w:rPr>
          <w:rFonts w:eastAsia="Calibri"/>
        </w:rPr>
        <w:t>.Федеральный   закон от 29 декабря 2012г «Об образовании в Российской Федерации» №273-ФЗ;</w:t>
      </w:r>
    </w:p>
    <w:p w14:paraId="7C37E7C4" w14:textId="77777777" w:rsidR="00F475A6" w:rsidRPr="0045536B" w:rsidRDefault="00F475A6" w:rsidP="00F475A6">
      <w:pPr>
        <w:jc w:val="both"/>
        <w:rPr>
          <w:rFonts w:eastAsia="Calibri"/>
        </w:rPr>
      </w:pPr>
      <w:r w:rsidRPr="0045536B">
        <w:rPr>
          <w:rFonts w:eastAsia="Calibri"/>
          <w:b/>
          <w:bCs/>
        </w:rPr>
        <w:t xml:space="preserve">2. </w:t>
      </w:r>
      <w:r w:rsidRPr="0045536B">
        <w:rPr>
          <w:rFonts w:eastAsia="Calibri"/>
        </w:rPr>
        <w:t>Национальная образовательная инициатива "Наша новая школа" (утв. Президентом РФ от 4 февраля 2010 г. N Пр-271)</w:t>
      </w:r>
    </w:p>
    <w:p w14:paraId="07C3526D" w14:textId="77777777" w:rsidR="00F475A6" w:rsidRPr="0045536B" w:rsidRDefault="00F475A6" w:rsidP="00F475A6">
      <w:pPr>
        <w:jc w:val="both"/>
        <w:rPr>
          <w:rFonts w:eastAsia="Calibri"/>
        </w:rPr>
      </w:pPr>
      <w:r w:rsidRPr="0045536B">
        <w:rPr>
          <w:rFonts w:eastAsia="Calibri"/>
          <w:b/>
          <w:bCs/>
        </w:rPr>
        <w:t>3</w:t>
      </w:r>
      <w:r w:rsidRPr="0045536B">
        <w:rPr>
          <w:rFonts w:eastAsia="Calibri"/>
        </w:rPr>
        <w:t>. Федеральный государственный образовательный стандарт основного общего образования (утвержден приказом Минобрнауки РФ № 1897 от 17.12.2010) с изменениями и дополнениями</w:t>
      </w:r>
    </w:p>
    <w:p w14:paraId="6B3DDBC3" w14:textId="77777777" w:rsidR="00F475A6" w:rsidRPr="0045536B" w:rsidRDefault="00F475A6" w:rsidP="00F475A6">
      <w:pPr>
        <w:jc w:val="both"/>
        <w:rPr>
          <w:rFonts w:eastAsia="Calibri"/>
        </w:rPr>
      </w:pPr>
      <w:r w:rsidRPr="0045536B">
        <w:rPr>
          <w:rFonts w:eastAsia="Calibri"/>
          <w:b/>
          <w:bCs/>
        </w:rPr>
        <w:t>4</w:t>
      </w:r>
      <w:r w:rsidRPr="0045536B">
        <w:rPr>
          <w:rFonts w:eastAsia="Calibri"/>
        </w:rPr>
        <w:t>. Примерная основная образовательная программа основного общего образования (одобрена 8 апреля 2015)</w:t>
      </w:r>
    </w:p>
    <w:p w14:paraId="3F24C293" w14:textId="77777777" w:rsidR="00F475A6" w:rsidRPr="0045536B" w:rsidRDefault="00F475A6" w:rsidP="00F475A6">
      <w:pPr>
        <w:jc w:val="both"/>
        <w:rPr>
          <w:rFonts w:eastAsia="Calibri"/>
        </w:rPr>
      </w:pPr>
      <w:r w:rsidRPr="0045536B">
        <w:rPr>
          <w:rFonts w:eastAsia="Calibri"/>
          <w:b/>
          <w:bCs/>
        </w:rPr>
        <w:t>5</w:t>
      </w:r>
      <w:r w:rsidRPr="0045536B">
        <w:rPr>
          <w:rFonts w:eastAsia="Calibri"/>
        </w:rPr>
        <w:t>.Основная образовательная программа основного общего образования МОУ Ишненская СОШ</w:t>
      </w:r>
    </w:p>
    <w:p w14:paraId="00494943" w14:textId="77777777" w:rsidR="00F475A6" w:rsidRPr="0045536B" w:rsidRDefault="00F475A6" w:rsidP="00F475A6">
      <w:pPr>
        <w:spacing w:before="120"/>
        <w:ind w:firstLine="741"/>
        <w:jc w:val="both"/>
        <w:rPr>
          <w:b/>
        </w:rPr>
      </w:pPr>
      <w:r w:rsidRPr="0045536B">
        <w:t>Разделы, из которых состоит предлагаемый курс по выбору «Избранные вопросы математики», хотя и не связаны между собой по изучаемому материалу, но они связаны логически и дидактически и имеют</w:t>
      </w:r>
      <w:r w:rsidRPr="0045536B">
        <w:rPr>
          <w:b/>
          <w:i/>
        </w:rPr>
        <w:t xml:space="preserve"> общие цели, </w:t>
      </w:r>
      <w:r w:rsidRPr="0045536B">
        <w:t xml:space="preserve">которые заключаются </w:t>
      </w:r>
      <w:r w:rsidRPr="0045536B">
        <w:rPr>
          <w:b/>
        </w:rPr>
        <w:t>в</w:t>
      </w:r>
      <w:r w:rsidRPr="0045536B">
        <w:rPr>
          <w:i/>
        </w:rPr>
        <w:t xml:space="preserve"> создании условий и возможности:</w:t>
      </w:r>
    </w:p>
    <w:p w14:paraId="168C4A3D" w14:textId="77777777" w:rsidR="00F475A6" w:rsidRPr="0045536B" w:rsidRDefault="00F475A6" w:rsidP="00F475A6">
      <w:pPr>
        <w:numPr>
          <w:ilvl w:val="0"/>
          <w:numId w:val="1"/>
        </w:numPr>
        <w:spacing w:before="120"/>
        <w:ind w:left="714" w:hanging="357"/>
        <w:jc w:val="both"/>
      </w:pPr>
      <w:r w:rsidRPr="0045536B">
        <w:t>оценить обучающимися свой потенциал с точки зрения образовательной перспективы;</w:t>
      </w:r>
    </w:p>
    <w:p w14:paraId="1F08B0CC" w14:textId="77777777" w:rsidR="00F475A6" w:rsidRPr="0045536B" w:rsidRDefault="00F475A6" w:rsidP="00F475A6">
      <w:pPr>
        <w:numPr>
          <w:ilvl w:val="0"/>
          <w:numId w:val="1"/>
        </w:numPr>
        <w:jc w:val="both"/>
      </w:pPr>
      <w:r w:rsidRPr="0045536B">
        <w:t>повысить уровень компетентности;</w:t>
      </w:r>
    </w:p>
    <w:p w14:paraId="2B735184" w14:textId="77777777" w:rsidR="00F475A6" w:rsidRPr="0045536B" w:rsidRDefault="00F475A6" w:rsidP="00F475A6">
      <w:pPr>
        <w:numPr>
          <w:ilvl w:val="0"/>
          <w:numId w:val="1"/>
        </w:numPr>
        <w:ind w:left="714" w:hanging="357"/>
        <w:jc w:val="both"/>
      </w:pPr>
      <w:r w:rsidRPr="0045536B">
        <w:t>уточнить готовность и способность осваивать математику на повышенном уровне;</w:t>
      </w:r>
    </w:p>
    <w:p w14:paraId="020B04FB" w14:textId="77777777" w:rsidR="00F475A6" w:rsidRPr="0045536B" w:rsidRDefault="00F475A6" w:rsidP="00F475A6">
      <w:pPr>
        <w:numPr>
          <w:ilvl w:val="0"/>
          <w:numId w:val="1"/>
        </w:numPr>
        <w:ind w:left="714" w:hanging="357"/>
        <w:jc w:val="both"/>
      </w:pPr>
      <w:r w:rsidRPr="0045536B">
        <w:t>получения обучающимися опыта работы на уровне повышенных требований, что способствует развитию учебной мотивации.</w:t>
      </w:r>
    </w:p>
    <w:p w14:paraId="7BCAC45B" w14:textId="77777777" w:rsidR="00F475A6" w:rsidRPr="0045536B" w:rsidRDefault="00F475A6" w:rsidP="00F475A6">
      <w:pPr>
        <w:pStyle w:val="a3"/>
        <w:spacing w:after="0"/>
        <w:jc w:val="both"/>
        <w:rPr>
          <w:b/>
          <w:bCs/>
          <w:i/>
        </w:rPr>
      </w:pPr>
    </w:p>
    <w:p w14:paraId="2CDBD996" w14:textId="77777777" w:rsidR="00F475A6" w:rsidRPr="0045536B" w:rsidRDefault="00F475A6" w:rsidP="00F475A6">
      <w:pPr>
        <w:pStyle w:val="a3"/>
        <w:spacing w:after="0"/>
        <w:jc w:val="both"/>
        <w:rPr>
          <w:b/>
          <w:i/>
        </w:rPr>
      </w:pPr>
      <w:r w:rsidRPr="0045536B">
        <w:rPr>
          <w:b/>
          <w:bCs/>
          <w:i/>
        </w:rPr>
        <w:t>Задачи курса:</w:t>
      </w:r>
    </w:p>
    <w:p w14:paraId="09372A16" w14:textId="77777777" w:rsidR="00F475A6" w:rsidRPr="0045536B" w:rsidRDefault="00F475A6" w:rsidP="00F475A6">
      <w:pPr>
        <w:numPr>
          <w:ilvl w:val="0"/>
          <w:numId w:val="1"/>
        </w:numPr>
        <w:spacing w:before="120"/>
        <w:ind w:left="714" w:hanging="357"/>
        <w:jc w:val="both"/>
      </w:pPr>
      <w:r w:rsidRPr="0045536B">
        <w:t>формирование интереса к изучению математики через решение задач различной сложности;</w:t>
      </w:r>
    </w:p>
    <w:p w14:paraId="24563242" w14:textId="77777777" w:rsidR="00F475A6" w:rsidRPr="0045536B" w:rsidRDefault="00F475A6" w:rsidP="00F475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5536B">
        <w:t>развитие интеллектуальных умений: логически и аналитически рассуждать при решении нестандартных задач по математике; находить общее и учитывать детали;</w:t>
      </w:r>
    </w:p>
    <w:p w14:paraId="19D2E485" w14:textId="77777777" w:rsidR="00F475A6" w:rsidRPr="0045536B" w:rsidRDefault="00F475A6" w:rsidP="00F475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5536B">
        <w:t>развитие творческих способностей, умения работать самостоятельно и в группе, вести дискуссию, аргументировать свою точку зрения и уметь слушать другого;</w:t>
      </w:r>
    </w:p>
    <w:p w14:paraId="4A95944A" w14:textId="77777777" w:rsidR="00F475A6" w:rsidRPr="0045536B" w:rsidRDefault="00F475A6" w:rsidP="00F475A6">
      <w:pPr>
        <w:numPr>
          <w:ilvl w:val="0"/>
          <w:numId w:val="1"/>
        </w:numPr>
        <w:ind w:left="714" w:hanging="357"/>
        <w:jc w:val="both"/>
      </w:pPr>
      <w:r w:rsidRPr="0045536B">
        <w:t>воспитание умения публично выступать, задавать вопросы, рассуждать.</w:t>
      </w:r>
    </w:p>
    <w:p w14:paraId="6766A9C8" w14:textId="77777777" w:rsidR="00F475A6" w:rsidRPr="0045536B" w:rsidRDefault="00F475A6" w:rsidP="00F475A6">
      <w:pPr>
        <w:jc w:val="both"/>
        <w:rPr>
          <w:b/>
          <w:bCs/>
          <w:i/>
          <w:iCs/>
        </w:rPr>
      </w:pPr>
    </w:p>
    <w:p w14:paraId="688C41C2" w14:textId="77777777" w:rsidR="00F475A6" w:rsidRPr="0045536B" w:rsidRDefault="00F475A6" w:rsidP="00F475A6">
      <w:pPr>
        <w:jc w:val="both"/>
      </w:pPr>
      <w:r w:rsidRPr="0045536B">
        <w:rPr>
          <w:b/>
          <w:bCs/>
          <w:i/>
          <w:iCs/>
        </w:rPr>
        <w:t>Срок реализации</w:t>
      </w:r>
      <w:r w:rsidRPr="0045536B">
        <w:t xml:space="preserve"> программы – 1 год. Занятия проводятся </w:t>
      </w:r>
      <w:r w:rsidRPr="0045536B">
        <w:rPr>
          <w:b/>
          <w:bCs/>
        </w:rPr>
        <w:t>1 ч в неделю, всего 33 ч</w:t>
      </w:r>
      <w:r w:rsidRPr="0045536B">
        <w:t xml:space="preserve"> за 33 учебных недели.</w:t>
      </w:r>
    </w:p>
    <w:p w14:paraId="223F2B47" w14:textId="77777777" w:rsidR="002A6969" w:rsidRPr="0045536B" w:rsidRDefault="002A6969"/>
    <w:sectPr w:rsidR="002A6969" w:rsidRPr="0045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90F69"/>
    <w:multiLevelType w:val="hybridMultilevel"/>
    <w:tmpl w:val="BB763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8"/>
    <w:rsid w:val="002A6969"/>
    <w:rsid w:val="003F71D7"/>
    <w:rsid w:val="0045536B"/>
    <w:rsid w:val="006B06F8"/>
    <w:rsid w:val="00F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39BA"/>
  <w15:chartTrackingRefBased/>
  <w15:docId w15:val="{B8D8E620-BA70-4F37-8948-A426407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5A6"/>
    <w:pPr>
      <w:spacing w:after="120"/>
    </w:pPr>
  </w:style>
  <w:style w:type="character" w:customStyle="1" w:styleId="a4">
    <w:name w:val="Основной текст Знак"/>
    <w:basedOn w:val="a0"/>
    <w:link w:val="a3"/>
    <w:rsid w:val="00F47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475A6"/>
  </w:style>
  <w:style w:type="paragraph" w:styleId="a6">
    <w:name w:val="No Spacing"/>
    <w:link w:val="a5"/>
    <w:uiPriority w:val="1"/>
    <w:qFormat/>
    <w:rsid w:val="00F47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2020-09-04T14:09:00Z</dcterms:created>
  <dcterms:modified xsi:type="dcterms:W3CDTF">2020-09-04T14:10:00Z</dcterms:modified>
</cp:coreProperties>
</file>