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8B" w:rsidRPr="00D31BCE" w:rsidRDefault="00102D34" w:rsidP="00950D8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20738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07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8B" w:rsidRPr="00495A07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Pr="00495A07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Pr="00495A07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Pr="00495A07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Pr="00495A07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Pr="00495A07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Pr="00495A07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Pr="00495A07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Адаптированная рабочая программа </w:t>
      </w:r>
    </w:p>
    <w:p w:rsidR="00950D8B" w:rsidRPr="00495A07" w:rsidRDefault="00950D8B" w:rsidP="00950D8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родной (</w:t>
      </w:r>
      <w:r w:rsidRPr="00495A07">
        <w:rPr>
          <w:rFonts w:ascii="Times New Roman" w:hAnsi="Times New Roman" w:cs="Times New Roman"/>
          <w:sz w:val="36"/>
          <w:szCs w:val="36"/>
        </w:rPr>
        <w:t>русской) литературе</w:t>
      </w:r>
    </w:p>
    <w:p w:rsidR="00950D8B" w:rsidRPr="00495A07" w:rsidRDefault="00950D8B" w:rsidP="00950D8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</w:t>
      </w:r>
      <w:r w:rsidR="00102D34">
        <w:rPr>
          <w:rFonts w:ascii="Times New Roman" w:hAnsi="Times New Roman" w:cs="Times New Roman"/>
          <w:sz w:val="36"/>
          <w:szCs w:val="36"/>
        </w:rPr>
        <w:t xml:space="preserve"> «А»</w:t>
      </w:r>
      <w:r>
        <w:rPr>
          <w:rFonts w:ascii="Times New Roman" w:hAnsi="Times New Roman" w:cs="Times New Roman"/>
          <w:sz w:val="36"/>
          <w:szCs w:val="36"/>
        </w:rPr>
        <w:t xml:space="preserve"> класс (для детей с ОВЗ ЗПР)</w:t>
      </w:r>
    </w:p>
    <w:p w:rsidR="00950D8B" w:rsidRPr="00495A07" w:rsidRDefault="00950D8B" w:rsidP="00950D8B">
      <w:pPr>
        <w:pStyle w:val="a3"/>
        <w:jc w:val="center"/>
        <w:rPr>
          <w:sz w:val="36"/>
          <w:szCs w:val="36"/>
        </w:rPr>
      </w:pPr>
    </w:p>
    <w:p w:rsidR="00950D8B" w:rsidRPr="00495A07" w:rsidRDefault="00950D8B" w:rsidP="00950D8B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Pr="00495A07" w:rsidRDefault="00950D8B" w:rsidP="00950D8B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495A07">
        <w:rPr>
          <w:rFonts w:ascii="Times New Roman" w:hAnsi="Times New Roman" w:cs="Times New Roman"/>
          <w:sz w:val="32"/>
          <w:szCs w:val="32"/>
        </w:rPr>
        <w:t>Учитель: Кирпичева Л.Р.</w:t>
      </w: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2D34" w:rsidRDefault="00102D34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8B" w:rsidRPr="00495A07" w:rsidRDefault="00950D8B" w:rsidP="00950D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A07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950D8B" w:rsidRDefault="00950D8B" w:rsidP="00950D8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b/>
          <w:sz w:val="24"/>
          <w:szCs w:val="24"/>
        </w:rPr>
        <w:t>Нормативная правовая основа</w:t>
      </w:r>
      <w:r w:rsidRPr="009B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8B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для разработки настоящей примерной программы по учебному предмету </w:t>
      </w:r>
      <w:r w:rsidRPr="009B54F5">
        <w:rPr>
          <w:rFonts w:ascii="Times New Roman" w:hAnsi="Times New Roman" w:cs="Times New Roman"/>
          <w:b/>
          <w:sz w:val="24"/>
          <w:szCs w:val="24"/>
        </w:rPr>
        <w:t>«Родная (русская) литература»</w:t>
      </w:r>
      <w:r w:rsidRPr="009B54F5">
        <w:rPr>
          <w:rFonts w:ascii="Times New Roman" w:hAnsi="Times New Roman" w:cs="Times New Roman"/>
          <w:sz w:val="24"/>
          <w:szCs w:val="24"/>
        </w:rPr>
        <w:t xml:space="preserve"> составляют следующие документы:</w:t>
      </w:r>
    </w:p>
    <w:p w:rsidR="00950D8B" w:rsidRDefault="00950D8B" w:rsidP="00950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9B54F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54F5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</w:t>
      </w:r>
      <w:r>
        <w:rPr>
          <w:rFonts w:ascii="Times New Roman" w:hAnsi="Times New Roman" w:cs="Times New Roman"/>
          <w:sz w:val="24"/>
          <w:szCs w:val="24"/>
        </w:rPr>
        <w:t xml:space="preserve">ные государственные требования. </w:t>
      </w:r>
      <w:r w:rsidRPr="009B54F5">
        <w:rPr>
          <w:rFonts w:ascii="Times New Roman" w:hAnsi="Times New Roman" w:cs="Times New Roman"/>
          <w:sz w:val="24"/>
          <w:szCs w:val="24"/>
        </w:rPr>
        <w:t xml:space="preserve">Образовательные стандарты (п.5.1.) Ст. 14 Язык образования(п.4.6). </w:t>
      </w:r>
    </w:p>
    <w:p w:rsidR="00950D8B" w:rsidRDefault="00950D8B" w:rsidP="00950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950D8B" w:rsidRDefault="00950D8B" w:rsidP="00950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950D8B" w:rsidRDefault="00950D8B" w:rsidP="00950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 </w:t>
      </w:r>
    </w:p>
    <w:p w:rsidR="00950D8B" w:rsidRDefault="00950D8B" w:rsidP="00950D8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950D8B" w:rsidRDefault="00950D8B" w:rsidP="00950D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950D8B" w:rsidRDefault="00950D8B" w:rsidP="00950D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950D8B" w:rsidRDefault="00950D8B" w:rsidP="00950D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950D8B" w:rsidRDefault="00950D8B" w:rsidP="00950D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950D8B" w:rsidRPr="009B54F5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5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54F5">
        <w:rPr>
          <w:rFonts w:ascii="Times New Roman" w:hAnsi="Times New Roman" w:cs="Times New Roman"/>
          <w:b/>
          <w:sz w:val="24"/>
          <w:szCs w:val="24"/>
        </w:rPr>
        <w:t>Программа включает</w:t>
      </w:r>
      <w:r w:rsidRPr="009B54F5">
        <w:rPr>
          <w:rFonts w:ascii="Times New Roman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</w:t>
      </w:r>
      <w:r>
        <w:rPr>
          <w:rFonts w:ascii="Times New Roman" w:hAnsi="Times New Roman" w:cs="Times New Roman"/>
          <w:sz w:val="24"/>
          <w:szCs w:val="24"/>
        </w:rPr>
        <w:t xml:space="preserve">тся общая характеристика курса, </w:t>
      </w:r>
      <w:r w:rsidRPr="009B54F5">
        <w:rPr>
          <w:rFonts w:ascii="Times New Roman" w:hAnsi="Times New Roman" w:cs="Times New Roman"/>
          <w:sz w:val="24"/>
          <w:szCs w:val="24"/>
        </w:rPr>
        <w:t>раскрываются основные подходы к отбору содержания курса, характеризуются его основные содержательны</w:t>
      </w:r>
      <w:r>
        <w:rPr>
          <w:rFonts w:ascii="Times New Roman" w:hAnsi="Times New Roman" w:cs="Times New Roman"/>
          <w:sz w:val="24"/>
          <w:szCs w:val="24"/>
        </w:rPr>
        <w:t xml:space="preserve">е линии, планируемые результаты </w:t>
      </w:r>
      <w:r w:rsidRPr="009B54F5">
        <w:rPr>
          <w:rFonts w:ascii="Times New Roman" w:hAnsi="Times New Roman" w:cs="Times New Roman"/>
          <w:sz w:val="24"/>
          <w:szCs w:val="24"/>
        </w:rPr>
        <w:t xml:space="preserve">освоения курса на личностном, </w:t>
      </w:r>
      <w:proofErr w:type="spellStart"/>
      <w:r w:rsidRPr="009B54F5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B54F5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9B54F5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9B54F5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950D8B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родная литература» имеют свою специфику, обусловленную дополнительным характером курса.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курсе русской родной литературы актуализируются следующие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цели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50D8B" w:rsidRPr="006A229F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950D8B" w:rsidRPr="006A229F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50D8B" w:rsidRPr="006A229F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950D8B" w:rsidRPr="006A229F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950D8B" w:rsidRPr="006A229F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950D8B" w:rsidRPr="006A229F" w:rsidRDefault="00950D8B" w:rsidP="00950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sz w:val="24"/>
          <w:szCs w:val="24"/>
          <w:lang w:eastAsia="ru-RU"/>
        </w:rPr>
        <w:t>Важное значение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предмета «Родная литература (русская)» в 9 классе рассчитано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на 1 час в неделю, всего 34 часа в год.</w:t>
      </w: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 учебного предмета  «Родная литература (русская)»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этим в программе выделяются </w:t>
      </w:r>
      <w:r w:rsidRPr="006A229F">
        <w:rPr>
          <w:rFonts w:ascii="Times New Roman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(Д.С.Лихачев), раскрыть взаимосвязь литературы и истории.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Второй  блок «Из </w:t>
      </w:r>
      <w:proofErr w:type="spellStart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 знакомит </w:t>
      </w:r>
      <w:proofErr w:type="gramStart"/>
      <w:r w:rsidRPr="006A229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A229F">
        <w:rPr>
          <w:rFonts w:ascii="Times New Roman" w:hAnsi="Times New Roman" w:cs="Times New Roman"/>
          <w:sz w:val="24"/>
          <w:szCs w:val="24"/>
          <w:lang w:eastAsia="ru-RU"/>
        </w:rPr>
        <w:t xml:space="preserve"> (обзорно) с жизнью и творчеством русского поэта и писателя И.П.Богдановича.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представлены произведения, дающие возможность формировать ценностные ориентиры обучающихся.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9F">
        <w:rPr>
          <w:rFonts w:ascii="Times New Roman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6A229F">
        <w:rPr>
          <w:rFonts w:ascii="Times New Roman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пятом блоке «Из русской поэзии»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6A229F">
        <w:rPr>
          <w:rFonts w:ascii="Times New Roman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седьмом блоке «Из литературы Курского края» собраны</w:t>
      </w:r>
      <w:r w:rsidRPr="006A229F">
        <w:rPr>
          <w:rFonts w:ascii="Times New Roman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В восьмом блоке «Из современной русской литературы ХХI века»</w:t>
      </w:r>
      <w:r w:rsidRPr="006A229F">
        <w:rPr>
          <w:rFonts w:ascii="Times New Roman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950D8B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 xml:space="preserve">В адаптированной рабочей программе учтены следующие принципы: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коррекционной направленности в обучении;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развивающей направленности обучения;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научности и доступности обучения;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систематичности и последовательности в обучении;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>принцип направленности на формирование деятельности;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наглядности в обучении;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индивидуального и дифференцированного подхода в обучении;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вариативности;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>принцип психологической комфортности;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 xml:space="preserve">принцип учета типологических и индивидуальных образовательных потребностей обучающихся; </w:t>
      </w:r>
    </w:p>
    <w:p w:rsidR="005D0EB6" w:rsidRPr="005D0EB6" w:rsidRDefault="005D0EB6" w:rsidP="005D0EB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D0EB6">
        <w:rPr>
          <w:rFonts w:ascii="Times New Roman" w:hAnsi="Times New Roman"/>
          <w:color w:val="000000"/>
          <w:sz w:val="24"/>
          <w:szCs w:val="24"/>
        </w:rPr>
        <w:t>•</w:t>
      </w:r>
      <w:r w:rsidRPr="005D0EB6">
        <w:rPr>
          <w:rFonts w:ascii="Times New Roman" w:hAnsi="Times New Roman"/>
          <w:color w:val="000000"/>
          <w:sz w:val="24"/>
          <w:szCs w:val="24"/>
        </w:rPr>
        <w:tab/>
        <w:t>принцип сотрудничества с семьей.</w:t>
      </w:r>
    </w:p>
    <w:p w:rsidR="005D0EB6" w:rsidRDefault="005D0EB6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ОСВОЕНИЯ ПРИМЕРНОЙ ПРОГРАММЫ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ПО РОДНОЙ ЛИТЕРАТУРЕ (РУССКОЙ)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229F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«Родной язык и родная литература» </w:t>
      </w:r>
      <w:r w:rsidRPr="006A229F">
        <w:rPr>
          <w:rFonts w:ascii="Times New Roman" w:hAnsi="Times New Roman" w:cs="Times New Roman"/>
          <w:b/>
          <w:sz w:val="24"/>
          <w:szCs w:val="24"/>
        </w:rPr>
        <w:t>должно обеспечивать: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воспитание ценностного отношения к родному языку и литературе на родном языке как хранителям культуры, включение в культурно-языковое поле своего народа;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формирование причастности к свершениям и традициям своего народа;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культуры народа;</w:t>
      </w:r>
    </w:p>
    <w:p w:rsidR="00950D8B" w:rsidRPr="006A229F" w:rsidRDefault="00950D8B" w:rsidP="00950D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языком.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Примерная программа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>направлена на достижение</w:t>
      </w:r>
    </w:p>
    <w:p w:rsidR="00950D8B" w:rsidRPr="006A229F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b/>
          <w:sz w:val="24"/>
          <w:szCs w:val="24"/>
        </w:rPr>
        <w:t xml:space="preserve">личностных, </w:t>
      </w:r>
      <w:proofErr w:type="spellStart"/>
      <w:r w:rsidRPr="006A229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6A229F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российскую гражданскую идентичность, свою этническую принадлежность, гуманистические, демократические и традиционные ценности многонационального российского общества; понимать историю, культуру своего народа, своего края, основ культурного наследия народов России и человечества; владеть языком своего народа; проявлять чувства гордости за свою Родину, прошлое и настоящее многонационального народа России, ответственности и долга перед Родиной;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ответственно относиться к учению; проявлять готовность и способности к саморазвитию и самообразованию на основе мотивации к обучению и познанию;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владеть социальными нормами, правилами поведения, ролями и формами социальной жизни в группах и сообществах;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нравственные чувства и нравственное поведение, осознанное и ответственное отношение к собственным поступкам;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коммуникативную компетентность в общении и сотрудничестве со сверстниками, взрослыми в процессе образовательной, общественно полезной и других видах деятельности;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значение семьи в жизни человека и общества, принимать ценности семейной жизни, проявлять уважительное и заботливое отношение к членам семьи;</w:t>
      </w:r>
    </w:p>
    <w:p w:rsidR="00950D8B" w:rsidRPr="006A229F" w:rsidRDefault="00950D8B" w:rsidP="00950D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проявлять эстетическое сознание через освоение художественного наследия родной русской литературы.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  <w:r w:rsidRPr="006A229F">
        <w:rPr>
          <w:rFonts w:ascii="Times New Roman" w:hAnsi="Times New Roman" w:cs="Times New Roman"/>
          <w:sz w:val="24"/>
          <w:szCs w:val="24"/>
        </w:rPr>
        <w:t>:</w:t>
      </w:r>
    </w:p>
    <w:p w:rsidR="00950D8B" w:rsidRPr="006A229F" w:rsidRDefault="00950D8B" w:rsidP="00950D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осознавать эстетическую ценность русской литературы;</w:t>
      </w:r>
    </w:p>
    <w:p w:rsidR="00950D8B" w:rsidRPr="006A229F" w:rsidRDefault="00950D8B" w:rsidP="00950D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ситуации с точки зрения правил поведения и этики; проявлять моральное сознание и компетентность в решении моральных проблем на основе личностного выбора.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229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A229F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Познавательные.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поиск нужного иллюстративного и текстового материала в дополнительных изданиях (в тои числе Интернет), рекомендуемых учителем;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смысловому чтению;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запись указанной учителем информации;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применять знаки, символы, модели, схемы, приведённые в учебной литературе, для решения учебных и познавательных задач;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 на указанную тему;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в содружестве с одноклассниками разные способы решения учебной задачи;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воспринимать смысл познавательных текстов, выделять информацию из сообщений разных видов в соответствии с учебной задачей;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анализировать изучаемые объекты с выделением существенных и несущественных признаков;</w:t>
      </w:r>
    </w:p>
    <w:p w:rsidR="00950D8B" w:rsidRPr="006A229F" w:rsidRDefault="00950D8B" w:rsidP="00950D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lastRenderedPageBreak/>
        <w:t>определять понятия, устанавливать аналогии, классифицировать, устанавливать причинно-следственные связи.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950D8B" w:rsidRPr="006A229F" w:rsidRDefault="00950D8B" w:rsidP="00950D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950D8B" w:rsidRPr="006A229F" w:rsidRDefault="00950D8B" w:rsidP="00950D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находить самостоятельно разные способы решения учебной задачи;</w:t>
      </w:r>
    </w:p>
    <w:p w:rsidR="00950D8B" w:rsidRPr="006A229F" w:rsidRDefault="00950D8B" w:rsidP="00950D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сравнение, классификацию изученных объектов по самостоятельно выделенным критериям;</w:t>
      </w:r>
    </w:p>
    <w:p w:rsidR="00950D8B" w:rsidRPr="006A229F" w:rsidRDefault="00950D8B" w:rsidP="00950D8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строить логическое рассуждение как связь суждений об объекте (явлении).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Регулятивные.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определять цели обучения, ставить и формулировать для себя новые задачи в учёбе и познавательной деятельности;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принимать решения в проблемных ситуациях;</w:t>
      </w:r>
    </w:p>
    <w:p w:rsidR="00950D8B" w:rsidRPr="006A229F" w:rsidRDefault="00950D8B" w:rsidP="00950D8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950D8B" w:rsidRPr="006A229F" w:rsidRDefault="00950D8B" w:rsidP="00950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осознанно выбирать наиболее эффективные способы решения учебных и познавательных задач;</w:t>
      </w:r>
    </w:p>
    <w:p w:rsidR="00950D8B" w:rsidRPr="006A229F" w:rsidRDefault="00950D8B" w:rsidP="00950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развивать мотивы и интересы своей познавательной деятельности;</w:t>
      </w:r>
    </w:p>
    <w:p w:rsidR="00950D8B" w:rsidRPr="006A229F" w:rsidRDefault="00950D8B" w:rsidP="00950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владеть основами </w:t>
      </w:r>
      <w:proofErr w:type="spellStart"/>
      <w:r w:rsidRPr="006A22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A229F">
        <w:rPr>
          <w:rFonts w:ascii="Times New Roman" w:hAnsi="Times New Roman" w:cs="Times New Roman"/>
          <w:sz w:val="24"/>
          <w:szCs w:val="24"/>
        </w:rPr>
        <w:t>;</w:t>
      </w:r>
    </w:p>
    <w:p w:rsidR="00950D8B" w:rsidRPr="006A229F" w:rsidRDefault="00950D8B" w:rsidP="00950D8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осуществлять познавательную рефлексию.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29F">
        <w:rPr>
          <w:rFonts w:ascii="Times New Roman" w:hAnsi="Times New Roman" w:cs="Times New Roman"/>
          <w:i/>
          <w:sz w:val="24"/>
          <w:szCs w:val="24"/>
        </w:rPr>
        <w:t>Коммуникативные.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6A229F" w:rsidRDefault="00950D8B" w:rsidP="00950D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организовывать деловое сотрудничество;</w:t>
      </w:r>
    </w:p>
    <w:p w:rsidR="00950D8B" w:rsidRPr="006A229F" w:rsidRDefault="00950D8B" w:rsidP="00950D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:rsidR="00950D8B" w:rsidRPr="006A229F" w:rsidRDefault="00950D8B" w:rsidP="00950D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отображать в речи содержание совершаемых действий как в форме громкой, так и в форме внутренней речи;</w:t>
      </w:r>
    </w:p>
    <w:p w:rsidR="00950D8B" w:rsidRPr="006A229F" w:rsidRDefault="00950D8B" w:rsidP="00950D8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оформлять монологическое и диалогическое высказывание в соответствии с задачей коммуникации и требованиями речевого этикета.</w:t>
      </w:r>
    </w:p>
    <w:p w:rsidR="00950D8B" w:rsidRPr="006A229F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6A22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научиться:</w:t>
      </w:r>
    </w:p>
    <w:p w:rsidR="00950D8B" w:rsidRPr="006A229F" w:rsidRDefault="00950D8B" w:rsidP="00950D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вступать в диалог, участвовать в коллективном обсуждении проблем;</w:t>
      </w:r>
    </w:p>
    <w:p w:rsidR="00950D8B" w:rsidRPr="006A229F" w:rsidRDefault="00950D8B" w:rsidP="00950D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9F">
        <w:rPr>
          <w:rFonts w:ascii="Times New Roman" w:hAnsi="Times New Roman" w:cs="Times New Roman"/>
          <w:sz w:val="24"/>
          <w:szCs w:val="24"/>
        </w:rPr>
        <w:t>аргументировать свою позицию, владеть монологическими и диалогическими формами речи в соответствии с грамматическими и синтаксическими нормами родного языка.</w:t>
      </w: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50D8B" w:rsidRPr="00547C65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C65">
        <w:rPr>
          <w:rFonts w:ascii="Times New Roman" w:hAnsi="Times New Roman" w:cs="Times New Roman"/>
          <w:b/>
          <w:sz w:val="24"/>
          <w:szCs w:val="24"/>
        </w:rPr>
        <w:t>изучения учебного предмета «Русская родная литература»:</w:t>
      </w:r>
    </w:p>
    <w:p w:rsidR="00950D8B" w:rsidRPr="00547C65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47C65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ключевых проблем изученных произведений древнерусской литературы, русской литературы XVIII века, русских писателей XIX – XX веков;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7C65">
        <w:rPr>
          <w:rFonts w:ascii="Times New Roman" w:hAnsi="Times New Roman" w:cs="Times New Roman"/>
          <w:sz w:val="24"/>
          <w:szCs w:val="24"/>
        </w:rPr>
        <w:t>пониманию связи литературных произведений с эпохой их написания;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определению в произведении элементов сюжета, композиции, изобразительно-выразительных средств языка, пониманию их роли в раскрытии идейно-художественного содержания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произведения (элементы филологического анализа); владению элементарной литературоведческой терминологией при анализе литературного произведения;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формированию собственного отношения к произведениям литературы, их оценке;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интерпретации (в отдельных случаях) изученных литературных произведений;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авторской позиции и выражению своего отношения к ней;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восприятию на слух литературных произведений разных жанров, осмысленному чтению и адекватному восприятию;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умению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50D8B" w:rsidRPr="00547C65" w:rsidRDefault="00950D8B" w:rsidP="00950D8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пониманию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50D8B" w:rsidRPr="00547C65" w:rsidRDefault="00950D8B" w:rsidP="00950D8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Обучающийся </w:t>
      </w:r>
      <w:r w:rsidRPr="00547C65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50D8B" w:rsidRPr="00547C65" w:rsidRDefault="00950D8B" w:rsidP="00950D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приобщаться к духовно-нравственным ценностям русской литературы, сопоставлению их с духовно-нравственными ценностями других народов;</w:t>
      </w:r>
    </w:p>
    <w:p w:rsidR="00950D8B" w:rsidRPr="00547C65" w:rsidRDefault="00950D8B" w:rsidP="00950D8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оценивать содержание художественного произведения на основе личностных ценностей.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0D8B" w:rsidRPr="00547C65" w:rsidRDefault="00950D8B" w:rsidP="00950D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 «Родная литература (русская)»</w:t>
      </w:r>
    </w:p>
    <w:p w:rsidR="00950D8B" w:rsidRPr="00547C65" w:rsidRDefault="00950D8B" w:rsidP="00950D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«Любите читать!» (Д.С. Лихачёв)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Чтение – способ интеллектуального развития. Литература – колоссальный, обширнейший и глубочайший опыт жизни. Литература делает человека интеллигентным, развивает в нем не только чувство красоты, но и понимание жизни, всех ее сложностей, служит проводником в другие эпохи и к другим народам, раскрывает перед вами сердца людей.</w:t>
      </w:r>
    </w:p>
    <w:p w:rsidR="00950D8B" w:rsidRPr="00547C65" w:rsidRDefault="00950D8B" w:rsidP="00950D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Житийный жанр в древнерусской литературе. Историческая основа жития.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3. 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XVIII ВЕКА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И. П. Богданович. Обзор жизни и творчества. Отрывки из  повести  «Душенька».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4.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XIX ВЕКА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И.С.Тургенев.  Слово о писателе.  Повесть «Вешние воды».  История любви.  Светлые воспоминания на склоне жизни.  Характеры героев повести.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А.А.Фет.Рассказ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«Кактус». Сюжет. Герои.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5.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  ПРОЗЫ XX ВЕКА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М. Горький. Слово о писателе. «Песня о Соколе». Своеобразие композиции. Художественные особенности «Песни…»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К.Г.Паустовский. Рассказ «Телеграмма». Композиция рассказа. Нравственные проблемы. Авторская позиция. Роль пейзажа. Смысл названия.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В.П.Астафьев. «Рукавички», «Рукой согретый хлеб» (из книги «</w:t>
      </w: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Затеси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»). Лирическая миниатюра. Нравственный выбор. Человек на войне. Личные переживания героя-рассказчика.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А.С.Грин. Слово о писателе.  Рассказ «Зелёная лампа».  Сюжет, композиция. Характеры героев. Смысл названия.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Ю.К.Олеша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 «Друзья». Кого можно назвать настоящим другом.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Ю.П. Казаков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>«Запах хлеба».  Память о близких людях. Проблема утраты связи с отчим домом.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В.А. Каверин. «Два капитана». Приключенческий роман. Настойчивость и целеустремлённость главного героя в достижении мечты. Нравственные проблемы в романе.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Ю.М. Нагибин. «Старая черепаха». Сюжет рассказа, герои. Проблема ответственности.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А.Г.Алексин. «А тем временем где-то». Сюжет повести, главные герои. Желание юного героя понять себя и окружающих. Проблема выбора.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Г. Н. Щербакова. «Вам и не снилось». История о первой любви. Проблема взаимоотношения подростков друг с другом, родителей с детьми. Смысл названия повести.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6.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ПОЭЗИИ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Стихи о маме (Э. Асадов «Письмо с фронта», А. Прокофьев «Мама», Ж. Баринова «Чтобы жить без тревог и печали», Е. Трутнева «Мама»   и др.)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7.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ВЕЛИКАЯ ОТЕЧЕСТВЕННАЯ ВОЙНА  В РУССКОЙ ЛИТЕРАТУРЕ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Н. Н. Сидоренко. Стихи. «Память», «Костры не гаснут», «Открой глаза на белый свет», «Белым-бело».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Стихи поэтов-фронтовиков. Героизм, патриотизм, трудности военных лет, чувство скорбной памяти и чувство любви к Родине   в стихотворениях о войне.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 Сурков «Утро победы»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Н. Ушаков «Накануне»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 Фатьянов «Где же вы теперь, друзья-однополчане»?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Ю. Друнина «Зинка», «Я только раз видала рукопашный…»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 Межиров «Человек живёт на белом свете»  и др.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К. М. Симонов</w:t>
      </w:r>
      <w:proofErr w:type="gram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Свеча». Человеколюбие, уважение к людям другой национальности, сострадание, гуманистическая  идея рассказа. Материнская любовь не знает национальности.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«Третий адъютант». Смелость и трусость, уверенность в победе, героизм.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А.Н. Толстой. «Русский характер». Черты характера русского человека.  Скромность, сдержанность главного героя. Образ рассказчика.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К.Д. Воробьев. «Седой тополь». Борьба за жизнь в лагере военнопленных. Судьба главного героя. Образы-символы.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8.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ЛИТЕРАТУРЫ родного  КРАЯ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Литературная гостиная «Край родной…»Стихи поэтов-земляков. Учимся анализировать стихотворение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9.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ИЗ СОВРЕМЕННОЙ РУССКОЙ ЛИТЕРАТУРЫ XXI ВЕКА 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А.Костюнин. «Поводырь». Рассказ о слепом учителе.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>Л. Улицкая. «Детство сорок девять». Книга о послевоенном детстве.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О.Павлова. «Гришка». Герои рассказа. Сопереживание. Милосердие. </w:t>
      </w:r>
      <w:proofErr w:type="spellStart"/>
      <w:r w:rsidRPr="00547C65">
        <w:rPr>
          <w:rFonts w:ascii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547C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10. 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>ИТОГОВЫ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47C65">
        <w:rPr>
          <w:rFonts w:ascii="Times New Roman" w:hAnsi="Times New Roman" w:cs="Times New Roman"/>
          <w:sz w:val="24"/>
          <w:szCs w:val="24"/>
          <w:lang w:eastAsia="ru-RU"/>
        </w:rPr>
        <w:t xml:space="preserve"> УРОК </w:t>
      </w: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D8B" w:rsidRDefault="00950D8B" w:rsidP="00950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0D8B" w:rsidRPr="00547C65" w:rsidRDefault="00950D8B" w:rsidP="00950D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7C65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1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9214"/>
        <w:gridCol w:w="1276"/>
      </w:tblGrid>
      <w:tr w:rsidR="00950D8B" w:rsidRPr="00547C65" w:rsidTr="00950D8B">
        <w:trPr>
          <w:trHeight w:val="34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50D8B" w:rsidRPr="00547C65" w:rsidTr="00950D8B">
        <w:trPr>
          <w:trHeight w:val="293"/>
        </w:trPr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Любите читать!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Житийный жанр в древнерусской литературе. Историческая основа жития.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XVIII ВЕКА 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И. П. Богданович.  Обзор жизни и творчества. Отрывки из  повести  «Душенька».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любви в повести  И.С.Тургенева «Вешние воды».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Характеристика литературного героя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Р/Р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№1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А.А.Фет. Рассказ «Кактус»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«Мой Фет»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  ПРОЗЫ XX ВЕКА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191984" w:rsidRDefault="00950D8B" w:rsidP="00B427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9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Проблемы и уроки литературы ХХ века</w:t>
            </w:r>
          </w:p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М.Горький.  «Песня о Соколе». Своеобразие композиции. Художественные особенности.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 К.Г.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Паустовского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«Телеграмма».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Тема одиночества в рассказе.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детали в раскрытии темы.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В.П. Астафьев. «Рукавички», «Рукой согретый хлеб»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(из книги «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Затеси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»).  Личные переживания героя-рассказчика.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А.С.Грин. «Зелёная лампа». Характеры героев. Смысл названия.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F21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«Друзья».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Основная проблематика произведения.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 утраты связи с отчим домом в рассказе Ю.П. Казакова «Запах хлеба».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Каверин «Два капитана». История создания. Приключенческое начало в  романе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Настойчивость и целеустремлённость главного героя в достижении мечты в романе В.А. Каверина «Два капитана».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Нагибин «Старая черепаха». Что такое ответственность?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А.Алексин «А тем временем где-то». Сюжет. Герои. Нравственные уроки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Р/Р №3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F21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B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«Размышляя над прочитанным»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Н. Щербакова. «Вам и не снилось». История о первой любви. Проблема взаимоо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тношения  подростков  в повести.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и кино. Обсуждение фильма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РУССКОЙ ПОЭЗИИ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о маме (Э. Асадов «Письмо с фронта»,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А. Прокофьев «Мама», Ж. Баринова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«Чтобы жить без тревог и печали»,</w:t>
            </w:r>
            <w:proofErr w:type="gramEnd"/>
          </w:p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Трутнева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«Мама») 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Моё любимое стихотворение о маме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Учимся анализировать стихотворение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 В РУССКОЙ ЛИТЕРАТУРЕ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героизма и подвига в стихах Ю. </w:t>
            </w:r>
            <w:proofErr w:type="spellStart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Друниной</w:t>
            </w:r>
            <w:proofErr w:type="spellEnd"/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«Зинка», «Я только раз видала рукопашный…» и  А. Межирова «Человек живёт на белом свете»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родине в стихах  поэтов-фронтовиков. А.Сурков «Утро победы»; Н. Ушаков «Накануне»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памяти в творчестве поэтов-фронтовиков. А. Фатьянов «Где же вы теперь, друзья-однополчане?»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«Смелого пуля боится…» Рассказ К.Симонова «Третий адъютант».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Материнская любовь не знает национальности. (По рассказу К. Симонова «Свеча»)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Н. Толстой «Русский характер». Черты характера русского человека. Герои рассказа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К.Д. Воробьев «Седой тополь». Борьба за жизнь в лагере военнопленных. Судьба главного героя в рассказе «Седой тополь». Образы-символы.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F21B74" w:rsidRDefault="00950D8B" w:rsidP="00B427E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Р/Р №6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F21B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Письменная работа</w:t>
            </w:r>
            <w:r w:rsidRPr="00F21B7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«Что такое смелость?»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РОДНОГО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919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/Р №7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гостиная «Край родной…»Стихи поэтов-земляков. Учимся анализировать стихотворение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D8B" w:rsidRPr="00547C65" w:rsidTr="00950D8B"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СОВРЕМЕННОЙ РУССКОЙ ЛИТЕРАТУРЫ XXI ВЕКА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А.Костюнин.  «Поводырь» - рассказ о «светлом человеке».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Улицкая «Детство сорок девять».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Никто и никогда не исчезнет насовсем...». О.Павлова «Гришка». Отзыв о рассказе О.Павловой «Гришка».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0D8B" w:rsidRPr="00547C65" w:rsidTr="00950D8B">
        <w:tc>
          <w:tcPr>
            <w:tcW w:w="11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</w:tc>
      </w:tr>
      <w:tr w:rsidR="00950D8B" w:rsidRPr="00547C65" w:rsidTr="00950D8B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 Литературная викторина «Путешествие по страницам прочитанных книг»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0D8B" w:rsidRPr="00547C65" w:rsidRDefault="00950D8B" w:rsidP="00B427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7C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0D8B" w:rsidRPr="00547C65" w:rsidRDefault="00950D8B" w:rsidP="0095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155" w:rsidRPr="00147155" w:rsidRDefault="00147155" w:rsidP="001471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155">
        <w:rPr>
          <w:rFonts w:ascii="Times New Roman" w:hAnsi="Times New Roman"/>
          <w:b/>
          <w:sz w:val="24"/>
          <w:szCs w:val="24"/>
        </w:rPr>
        <w:t xml:space="preserve">Интернет-ресурсы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Азбучные истины. URL: http://gramota.ru/class/istiny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7155">
        <w:rPr>
          <w:rFonts w:ascii="Times New Roman" w:hAnsi="Times New Roman"/>
          <w:sz w:val="24"/>
          <w:szCs w:val="24"/>
        </w:rPr>
        <w:t xml:space="preserve">Вишнякова О. В. Словарь паронимов русского языка. </w:t>
      </w:r>
      <w:r w:rsidRPr="00147155">
        <w:rPr>
          <w:rFonts w:ascii="Times New Roman" w:hAnsi="Times New Roman"/>
          <w:sz w:val="24"/>
          <w:szCs w:val="24"/>
          <w:lang w:val="en-US"/>
        </w:rPr>
        <w:t xml:space="preserve">URL: https://classes.ru/grammar/122.Vishnyakova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Древнерусские берестяные грамоты. URL: http://gramoty.ru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Какие бывают словари. URL: http://gramota.ru/slovari/types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155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147155">
        <w:rPr>
          <w:rFonts w:ascii="Times New Roman" w:hAnsi="Times New Roman"/>
          <w:sz w:val="24"/>
          <w:szCs w:val="24"/>
        </w:rPr>
        <w:t xml:space="preserve"> — универсальная энциклопедия. URL: http://www.krugosvet.ru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Культура письменной речи. URL: http://gramma.ru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Лингвистика для школьников. URL: http://www.lingling.ru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Мир русского слова. URL: http://gramota.ru/biblio/magazines/mrs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Обучающий корпус русского языка. </w:t>
      </w:r>
      <w:r w:rsidRPr="00147155">
        <w:rPr>
          <w:rFonts w:ascii="Times New Roman" w:hAnsi="Times New Roman"/>
          <w:sz w:val="24"/>
          <w:szCs w:val="24"/>
          <w:lang w:val="en-US"/>
        </w:rPr>
        <w:t>URL</w:t>
      </w:r>
      <w:r w:rsidRPr="00147155">
        <w:rPr>
          <w:rFonts w:ascii="Times New Roman" w:hAnsi="Times New Roman"/>
          <w:sz w:val="24"/>
          <w:szCs w:val="24"/>
        </w:rPr>
        <w:t xml:space="preserve">: </w:t>
      </w:r>
      <w:r w:rsidRPr="00147155">
        <w:rPr>
          <w:rFonts w:ascii="Times New Roman" w:hAnsi="Times New Roman"/>
          <w:sz w:val="24"/>
          <w:szCs w:val="24"/>
          <w:lang w:val="en-US"/>
        </w:rPr>
        <w:t>http</w:t>
      </w:r>
      <w:r w:rsidRPr="00147155">
        <w:rPr>
          <w:rFonts w:ascii="Times New Roman" w:hAnsi="Times New Roman"/>
          <w:sz w:val="24"/>
          <w:szCs w:val="24"/>
        </w:rPr>
        <w:t>://</w:t>
      </w:r>
      <w:r w:rsidRPr="00147155">
        <w:rPr>
          <w:rFonts w:ascii="Times New Roman" w:hAnsi="Times New Roman"/>
          <w:sz w:val="24"/>
          <w:szCs w:val="24"/>
          <w:lang w:val="en-US"/>
        </w:rPr>
        <w:t>www</w:t>
      </w:r>
      <w:r w:rsidRPr="00147155">
        <w:rPr>
          <w:rFonts w:ascii="Times New Roman" w:hAnsi="Times New Roman"/>
          <w:sz w:val="24"/>
          <w:szCs w:val="24"/>
        </w:rPr>
        <w:t>.</w:t>
      </w:r>
      <w:proofErr w:type="spellStart"/>
      <w:r w:rsidRPr="00147155">
        <w:rPr>
          <w:rFonts w:ascii="Times New Roman" w:hAnsi="Times New Roman"/>
          <w:sz w:val="24"/>
          <w:szCs w:val="24"/>
          <w:lang w:val="en-US"/>
        </w:rPr>
        <w:t>ruscorpora</w:t>
      </w:r>
      <w:proofErr w:type="spellEnd"/>
      <w:r w:rsidRPr="00147155">
        <w:rPr>
          <w:rFonts w:ascii="Times New Roman" w:hAnsi="Times New Roman"/>
          <w:sz w:val="24"/>
          <w:szCs w:val="24"/>
        </w:rPr>
        <w:t>.</w:t>
      </w:r>
      <w:proofErr w:type="spellStart"/>
      <w:r w:rsidRPr="001471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47155">
        <w:rPr>
          <w:rFonts w:ascii="Times New Roman" w:hAnsi="Times New Roman"/>
          <w:sz w:val="24"/>
          <w:szCs w:val="24"/>
        </w:rPr>
        <w:t>/</w:t>
      </w:r>
      <w:r w:rsidRPr="00147155">
        <w:rPr>
          <w:rFonts w:ascii="Times New Roman" w:hAnsi="Times New Roman"/>
          <w:sz w:val="24"/>
          <w:szCs w:val="24"/>
          <w:lang w:val="en-US"/>
        </w:rPr>
        <w:t>search</w:t>
      </w:r>
      <w:r w:rsidRPr="00147155">
        <w:rPr>
          <w:rFonts w:ascii="Times New Roman" w:hAnsi="Times New Roman"/>
          <w:sz w:val="24"/>
          <w:szCs w:val="24"/>
        </w:rPr>
        <w:t>-</w:t>
      </w:r>
      <w:r w:rsidRPr="00147155">
        <w:rPr>
          <w:rFonts w:ascii="Times New Roman" w:hAnsi="Times New Roman"/>
          <w:sz w:val="24"/>
          <w:szCs w:val="24"/>
          <w:lang w:val="en-US"/>
        </w:rPr>
        <w:t>school</w:t>
      </w:r>
      <w:r w:rsidRPr="00147155">
        <w:rPr>
          <w:rFonts w:ascii="Times New Roman" w:hAnsi="Times New Roman"/>
          <w:sz w:val="24"/>
          <w:szCs w:val="24"/>
        </w:rPr>
        <w:t>.</w:t>
      </w:r>
      <w:r w:rsidRPr="00147155">
        <w:rPr>
          <w:rFonts w:ascii="Times New Roman" w:hAnsi="Times New Roman"/>
          <w:sz w:val="24"/>
          <w:szCs w:val="24"/>
          <w:lang w:val="en-US"/>
        </w:rPr>
        <w:t>html</w:t>
      </w:r>
      <w:r w:rsidRPr="00147155">
        <w:rPr>
          <w:rFonts w:ascii="Times New Roman" w:hAnsi="Times New Roman"/>
          <w:sz w:val="24"/>
          <w:szCs w:val="24"/>
        </w:rPr>
        <w:t xml:space="preserve">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lastRenderedPageBreak/>
        <w:t xml:space="preserve">Первое сентября. URL: http://rus.1september.ru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Портал «Русские словари». URL: http://slovari.ru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47155">
        <w:rPr>
          <w:rFonts w:ascii="Times New Roman" w:hAnsi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47155">
        <w:rPr>
          <w:rFonts w:ascii="Times New Roman" w:hAnsi="Times New Roman"/>
          <w:sz w:val="24"/>
          <w:szCs w:val="24"/>
          <w:lang w:val="en-US"/>
        </w:rPr>
        <w:t xml:space="preserve">URL: https://azbyka.ru/otechnik/Spravochniki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Русская виртуальная библиотека. URL: http://www.rvb.ru </w:t>
      </w:r>
    </w:p>
    <w:p w:rsidR="00147155" w:rsidRPr="00147155" w:rsidRDefault="00147155" w:rsidP="0014715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55">
        <w:rPr>
          <w:rFonts w:ascii="Times New Roman" w:hAnsi="Times New Roman"/>
          <w:sz w:val="24"/>
          <w:szCs w:val="24"/>
        </w:rPr>
        <w:t xml:space="preserve">Русская речь. URL: http://gramota.ru/biblio/magazines/rr/ </w:t>
      </w:r>
    </w:p>
    <w:p w:rsidR="00147155" w:rsidRPr="00147155" w:rsidRDefault="00147155" w:rsidP="00147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73AA" w:rsidRDefault="008673AA"/>
    <w:sectPr w:rsidR="008673AA" w:rsidSect="00950D8B">
      <w:pgSz w:w="11906" w:h="16838"/>
      <w:pgMar w:top="709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6A3"/>
    <w:multiLevelType w:val="hybridMultilevel"/>
    <w:tmpl w:val="B0A4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53DC"/>
    <w:multiLevelType w:val="hybridMultilevel"/>
    <w:tmpl w:val="B7E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11CE"/>
    <w:multiLevelType w:val="hybridMultilevel"/>
    <w:tmpl w:val="60C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5A34"/>
    <w:multiLevelType w:val="hybridMultilevel"/>
    <w:tmpl w:val="7B64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D22A6"/>
    <w:multiLevelType w:val="hybridMultilevel"/>
    <w:tmpl w:val="D3D6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61713"/>
    <w:multiLevelType w:val="hybridMultilevel"/>
    <w:tmpl w:val="B4C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07F99"/>
    <w:multiLevelType w:val="hybridMultilevel"/>
    <w:tmpl w:val="DCCA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62CAE"/>
    <w:multiLevelType w:val="hybridMultilevel"/>
    <w:tmpl w:val="B8E8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B31A1"/>
    <w:multiLevelType w:val="hybridMultilevel"/>
    <w:tmpl w:val="77D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200B3"/>
    <w:multiLevelType w:val="hybridMultilevel"/>
    <w:tmpl w:val="1D9E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07A7F"/>
    <w:multiLevelType w:val="hybridMultilevel"/>
    <w:tmpl w:val="52B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9522B"/>
    <w:multiLevelType w:val="hybridMultilevel"/>
    <w:tmpl w:val="8422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85"/>
    <w:rsid w:val="00102D34"/>
    <w:rsid w:val="00147155"/>
    <w:rsid w:val="00167014"/>
    <w:rsid w:val="003D3AE5"/>
    <w:rsid w:val="00497BC3"/>
    <w:rsid w:val="00525FF9"/>
    <w:rsid w:val="005D0EB6"/>
    <w:rsid w:val="00680D85"/>
    <w:rsid w:val="008673AA"/>
    <w:rsid w:val="0095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1">
    <w:name w:val="Сетка таблицы1"/>
    <w:basedOn w:val="a1"/>
    <w:next w:val="a5"/>
    <w:uiPriority w:val="39"/>
    <w:rsid w:val="0049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97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D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</cp:lastModifiedBy>
  <cp:revision>8</cp:revision>
  <cp:lastPrinted>2020-03-24T20:58:00Z</cp:lastPrinted>
  <dcterms:created xsi:type="dcterms:W3CDTF">2020-03-24T20:54:00Z</dcterms:created>
  <dcterms:modified xsi:type="dcterms:W3CDTF">2020-12-24T05:18:00Z</dcterms:modified>
</cp:coreProperties>
</file>