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34" w:rsidRPr="008566FD" w:rsidRDefault="000052AC" w:rsidP="008566FD">
      <w:pPr>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00021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3000215"/>
                    </a:xfrm>
                    <a:prstGeom prst="rect">
                      <a:avLst/>
                    </a:prstGeom>
                    <a:noFill/>
                    <a:ln w="9525">
                      <a:noFill/>
                      <a:miter lim="800000"/>
                      <a:headEnd/>
                      <a:tailEnd/>
                    </a:ln>
                  </pic:spPr>
                </pic:pic>
              </a:graphicData>
            </a:graphic>
          </wp:inline>
        </w:drawing>
      </w:r>
    </w:p>
    <w:p w:rsidR="008566FD" w:rsidRPr="008566FD" w:rsidRDefault="008566FD" w:rsidP="008566FD">
      <w:pPr>
        <w:ind w:firstLine="709"/>
        <w:jc w:val="center"/>
        <w:rPr>
          <w:rFonts w:ascii="Times New Roman" w:eastAsia="Calibri" w:hAnsi="Times New Roman" w:cs="Times New Roman"/>
          <w:b/>
          <w:sz w:val="44"/>
          <w:szCs w:val="44"/>
        </w:rPr>
      </w:pPr>
      <w:r w:rsidRPr="008566FD">
        <w:rPr>
          <w:rFonts w:ascii="Times New Roman" w:eastAsia="Calibri" w:hAnsi="Times New Roman" w:cs="Times New Roman"/>
          <w:b/>
          <w:sz w:val="44"/>
          <w:szCs w:val="44"/>
        </w:rPr>
        <w:t xml:space="preserve">Адаптированная рабочая программа </w:t>
      </w:r>
    </w:p>
    <w:p w:rsidR="008566FD" w:rsidRPr="008566FD" w:rsidRDefault="008566FD" w:rsidP="008566FD">
      <w:pPr>
        <w:ind w:firstLine="709"/>
        <w:jc w:val="center"/>
        <w:rPr>
          <w:rFonts w:ascii="Times New Roman" w:eastAsia="Calibri" w:hAnsi="Times New Roman" w:cs="Times New Roman"/>
          <w:b/>
          <w:sz w:val="44"/>
          <w:szCs w:val="44"/>
        </w:rPr>
      </w:pPr>
      <w:r w:rsidRPr="008566FD">
        <w:rPr>
          <w:rFonts w:ascii="Times New Roman" w:eastAsia="Calibri" w:hAnsi="Times New Roman" w:cs="Times New Roman"/>
          <w:b/>
          <w:sz w:val="44"/>
          <w:szCs w:val="44"/>
        </w:rPr>
        <w:t>по математике для 7 «Б» класса</w:t>
      </w:r>
    </w:p>
    <w:p w:rsidR="00F64534" w:rsidRPr="008566FD" w:rsidRDefault="00F64534" w:rsidP="008566FD">
      <w:pPr>
        <w:ind w:firstLine="709"/>
        <w:jc w:val="center"/>
        <w:rPr>
          <w:rFonts w:ascii="Times New Roman" w:hAnsi="Times New Roman" w:cs="Times New Roman"/>
          <w:bCs/>
          <w:sz w:val="44"/>
          <w:szCs w:val="44"/>
        </w:rPr>
      </w:pPr>
      <w:r w:rsidRPr="008566FD">
        <w:rPr>
          <w:rFonts w:ascii="Times New Roman" w:hAnsi="Times New Roman" w:cs="Times New Roman"/>
          <w:bCs/>
          <w:sz w:val="44"/>
          <w:szCs w:val="44"/>
        </w:rPr>
        <w:t>Срок реализации: 1 год</w:t>
      </w:r>
    </w:p>
    <w:p w:rsidR="00F64534" w:rsidRPr="008566FD" w:rsidRDefault="00F64534" w:rsidP="008566FD">
      <w:pPr>
        <w:ind w:firstLine="709"/>
        <w:jc w:val="center"/>
        <w:rPr>
          <w:rFonts w:ascii="Times New Roman" w:hAnsi="Times New Roman" w:cs="Times New Roman"/>
          <w:sz w:val="24"/>
          <w:szCs w:val="24"/>
        </w:rPr>
      </w:pPr>
    </w:p>
    <w:p w:rsidR="00F64534" w:rsidRPr="008566FD" w:rsidRDefault="00F64534" w:rsidP="008566FD">
      <w:pPr>
        <w:ind w:firstLine="709"/>
        <w:jc w:val="center"/>
        <w:rPr>
          <w:rFonts w:ascii="Times New Roman" w:hAnsi="Times New Roman" w:cs="Times New Roman"/>
          <w:sz w:val="24"/>
          <w:szCs w:val="24"/>
        </w:rPr>
      </w:pPr>
    </w:p>
    <w:p w:rsidR="00F64534" w:rsidRPr="008566FD" w:rsidRDefault="00F64534" w:rsidP="008566FD">
      <w:pPr>
        <w:ind w:firstLine="709"/>
        <w:jc w:val="center"/>
        <w:rPr>
          <w:rFonts w:ascii="Times New Roman" w:hAnsi="Times New Roman" w:cs="Times New Roman"/>
          <w:sz w:val="24"/>
          <w:szCs w:val="24"/>
        </w:rPr>
      </w:pPr>
    </w:p>
    <w:p w:rsidR="00F64534" w:rsidRPr="008566FD" w:rsidRDefault="00F64534" w:rsidP="008566FD">
      <w:pPr>
        <w:ind w:firstLine="709"/>
        <w:jc w:val="center"/>
        <w:rPr>
          <w:rFonts w:ascii="Times New Roman" w:hAnsi="Times New Roman" w:cs="Times New Roman"/>
          <w:sz w:val="24"/>
          <w:szCs w:val="24"/>
        </w:rPr>
      </w:pPr>
    </w:p>
    <w:p w:rsidR="00F64534" w:rsidRPr="008566FD" w:rsidRDefault="00F64534" w:rsidP="008566FD">
      <w:pPr>
        <w:ind w:firstLine="709"/>
        <w:jc w:val="center"/>
        <w:rPr>
          <w:rFonts w:ascii="Times New Roman" w:hAnsi="Times New Roman" w:cs="Times New Roman"/>
          <w:sz w:val="24"/>
          <w:szCs w:val="24"/>
        </w:rPr>
      </w:pPr>
    </w:p>
    <w:p w:rsidR="00F64534" w:rsidRPr="008566FD" w:rsidRDefault="00F64534" w:rsidP="008566FD">
      <w:pPr>
        <w:ind w:firstLine="709"/>
        <w:jc w:val="right"/>
        <w:rPr>
          <w:rFonts w:ascii="Times New Roman" w:hAnsi="Times New Roman" w:cs="Times New Roman"/>
          <w:sz w:val="24"/>
          <w:szCs w:val="24"/>
        </w:rPr>
      </w:pPr>
    </w:p>
    <w:p w:rsidR="00F64534" w:rsidRPr="008566FD" w:rsidRDefault="00F64534" w:rsidP="008566FD">
      <w:pPr>
        <w:ind w:firstLine="709"/>
        <w:jc w:val="right"/>
        <w:rPr>
          <w:rFonts w:ascii="Times New Roman" w:hAnsi="Times New Roman" w:cs="Times New Roman"/>
          <w:sz w:val="24"/>
          <w:szCs w:val="24"/>
        </w:rPr>
      </w:pPr>
    </w:p>
    <w:p w:rsidR="00F64534" w:rsidRPr="008566FD" w:rsidRDefault="00F64534" w:rsidP="008566FD">
      <w:pPr>
        <w:ind w:firstLine="709"/>
        <w:jc w:val="right"/>
        <w:rPr>
          <w:rFonts w:ascii="Times New Roman" w:hAnsi="Times New Roman" w:cs="Times New Roman"/>
          <w:sz w:val="24"/>
          <w:szCs w:val="24"/>
        </w:rPr>
      </w:pPr>
      <w:r w:rsidRPr="008566FD">
        <w:rPr>
          <w:rFonts w:ascii="Times New Roman" w:hAnsi="Times New Roman" w:cs="Times New Roman"/>
          <w:sz w:val="24"/>
          <w:szCs w:val="24"/>
        </w:rPr>
        <w:t xml:space="preserve">   Учитель: </w:t>
      </w:r>
      <w:r w:rsidR="006B4E2A" w:rsidRPr="008566FD">
        <w:rPr>
          <w:rFonts w:ascii="Times New Roman" w:hAnsi="Times New Roman" w:cs="Times New Roman"/>
          <w:sz w:val="24"/>
          <w:szCs w:val="24"/>
        </w:rPr>
        <w:t>Топчий А.Н.</w:t>
      </w:r>
      <w:r w:rsidRPr="008566FD">
        <w:rPr>
          <w:rFonts w:ascii="Times New Roman" w:hAnsi="Times New Roman" w:cs="Times New Roman"/>
          <w:sz w:val="24"/>
          <w:szCs w:val="24"/>
        </w:rPr>
        <w:t>.</w:t>
      </w:r>
    </w:p>
    <w:p w:rsidR="008566FD" w:rsidRDefault="008566FD" w:rsidP="008566FD">
      <w:pPr>
        <w:ind w:firstLine="709"/>
        <w:jc w:val="center"/>
        <w:rPr>
          <w:rFonts w:ascii="Times New Roman" w:hAnsi="Times New Roman" w:cs="Times New Roman"/>
          <w:sz w:val="24"/>
          <w:szCs w:val="24"/>
        </w:rPr>
      </w:pPr>
    </w:p>
    <w:p w:rsidR="008566FD" w:rsidRDefault="008566FD" w:rsidP="008566FD">
      <w:pPr>
        <w:ind w:firstLine="709"/>
        <w:jc w:val="center"/>
        <w:rPr>
          <w:rFonts w:ascii="Times New Roman" w:hAnsi="Times New Roman" w:cs="Times New Roman"/>
          <w:sz w:val="24"/>
          <w:szCs w:val="24"/>
        </w:rPr>
      </w:pPr>
    </w:p>
    <w:p w:rsidR="008566FD" w:rsidRDefault="00F64534" w:rsidP="008566FD">
      <w:pPr>
        <w:ind w:firstLine="709"/>
        <w:jc w:val="center"/>
        <w:rPr>
          <w:rFonts w:ascii="Times New Roman" w:hAnsi="Times New Roman" w:cs="Times New Roman"/>
          <w:sz w:val="24"/>
          <w:szCs w:val="24"/>
        </w:rPr>
      </w:pPr>
      <w:r w:rsidRPr="008566FD">
        <w:rPr>
          <w:rFonts w:ascii="Times New Roman" w:hAnsi="Times New Roman" w:cs="Times New Roman"/>
          <w:sz w:val="24"/>
          <w:szCs w:val="24"/>
        </w:rPr>
        <w:t>2020 – 2021 уч. г.</w:t>
      </w:r>
      <w:bookmarkStart w:id="0" w:name="_GoBack"/>
      <w:bookmarkEnd w:id="0"/>
    </w:p>
    <w:p w:rsidR="000052AC" w:rsidRDefault="000052AC" w:rsidP="008566FD">
      <w:pPr>
        <w:ind w:firstLine="709"/>
        <w:jc w:val="center"/>
        <w:rPr>
          <w:rFonts w:ascii="Times New Roman" w:hAnsi="Times New Roman" w:cs="Times New Roman"/>
          <w:sz w:val="24"/>
          <w:szCs w:val="24"/>
        </w:rPr>
      </w:pPr>
    </w:p>
    <w:p w:rsidR="000052AC" w:rsidRPr="008566FD" w:rsidRDefault="000052AC" w:rsidP="008566FD">
      <w:pPr>
        <w:ind w:firstLine="709"/>
        <w:jc w:val="center"/>
        <w:rPr>
          <w:rFonts w:ascii="Times New Roman" w:hAnsi="Times New Roman" w:cs="Times New Roman"/>
          <w:sz w:val="24"/>
          <w:szCs w:val="24"/>
        </w:rPr>
      </w:pPr>
    </w:p>
    <w:p w:rsidR="008566FD" w:rsidRDefault="008566FD" w:rsidP="008566FD">
      <w:pPr>
        <w:spacing w:after="0" w:line="240" w:lineRule="auto"/>
        <w:ind w:firstLine="709"/>
        <w:jc w:val="center"/>
        <w:rPr>
          <w:rFonts w:ascii="Times New Roman" w:eastAsia="Times New Roman" w:hAnsi="Times New Roman" w:cs="Times New Roman"/>
          <w:b/>
          <w:sz w:val="24"/>
          <w:szCs w:val="24"/>
          <w:lang w:eastAsia="ru-RU"/>
        </w:rPr>
      </w:pPr>
    </w:p>
    <w:p w:rsidR="00006AF7" w:rsidRPr="008566FD" w:rsidRDefault="000052AC" w:rsidP="008566FD">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006AF7" w:rsidRPr="008566FD" w:rsidRDefault="00006AF7" w:rsidP="008566FD">
      <w:pPr>
        <w:spacing w:after="0" w:line="240" w:lineRule="auto"/>
        <w:ind w:firstLine="709"/>
        <w:jc w:val="center"/>
        <w:rPr>
          <w:rFonts w:ascii="Times New Roman" w:eastAsia="Times New Roman" w:hAnsi="Times New Roman" w:cs="Times New Roman"/>
          <w:b/>
          <w:sz w:val="24"/>
          <w:szCs w:val="24"/>
          <w:lang w:eastAsia="ru-RU"/>
        </w:rPr>
      </w:pPr>
    </w:p>
    <w:p w:rsidR="00006AF7" w:rsidRPr="008566FD" w:rsidRDefault="00006AF7" w:rsidP="008566FD">
      <w:pPr>
        <w:spacing w:after="0" w:line="240" w:lineRule="auto"/>
        <w:ind w:firstLine="709"/>
        <w:rPr>
          <w:rFonts w:ascii="Times New Roman" w:eastAsia="Times New Roman" w:hAnsi="Times New Roman" w:cs="Times New Roman"/>
          <w:bCs/>
          <w:sz w:val="24"/>
          <w:szCs w:val="24"/>
          <w:lang w:eastAsia="ru-RU"/>
        </w:rPr>
      </w:pPr>
    </w:p>
    <w:p w:rsidR="008566FD" w:rsidRPr="008566FD" w:rsidRDefault="008566FD" w:rsidP="008566FD">
      <w:pPr>
        <w:widowControl w:val="0"/>
        <w:tabs>
          <w:tab w:val="left" w:pos="567"/>
        </w:tabs>
        <w:suppressAutoHyphens/>
        <w:autoSpaceDE w:val="0"/>
        <w:autoSpaceDN w:val="0"/>
        <w:spacing w:after="120" w:line="240" w:lineRule="auto"/>
        <w:ind w:firstLine="709"/>
        <w:jc w:val="both"/>
        <w:rPr>
          <w:rFonts w:ascii="Times New Roman" w:eastAsia="Calibri" w:hAnsi="Times New Roman" w:cs="Times New Roman"/>
          <w:kern w:val="3"/>
          <w:sz w:val="24"/>
          <w:szCs w:val="24"/>
        </w:rPr>
      </w:pPr>
      <w:r w:rsidRPr="008566FD">
        <w:rPr>
          <w:rFonts w:ascii="Times New Roman" w:eastAsia="Calibri" w:hAnsi="Times New Roman" w:cs="Times New Roman"/>
          <w:kern w:val="3"/>
          <w:sz w:val="24"/>
          <w:szCs w:val="24"/>
        </w:rPr>
        <w:t xml:space="preserve">        Рабочая программа по математике для 7 класса составлена на основе примерной программы основного общего образования по математике и Федерального компонента государственного стандарта основного общего образования. Программа составлена на 210 часов в соответствии с учебным планом школы и рассчитана на 2015-2016 года обучения. Предмет математика представлен двумя дисциплинами: алгебра и геометрия. Базисный план на изучение математики в основной школе отводит 6 учебных часов: 4 часа на алгебру (140 часов), 2 часа на геометрию (70 часов).           </w:t>
      </w:r>
    </w:p>
    <w:p w:rsidR="008566FD" w:rsidRPr="008566FD" w:rsidRDefault="008566FD" w:rsidP="008566FD">
      <w:pPr>
        <w:widowControl w:val="0"/>
        <w:tabs>
          <w:tab w:val="left" w:pos="567"/>
        </w:tabs>
        <w:suppressAutoHyphens/>
        <w:autoSpaceDE w:val="0"/>
        <w:autoSpaceDN w:val="0"/>
        <w:spacing w:after="0"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DejaVu Sans" w:hAnsi="Times New Roman" w:cs="Times New Roman"/>
          <w:kern w:val="3"/>
          <w:sz w:val="24"/>
          <w:szCs w:val="24"/>
          <w:lang w:eastAsia="ru-RU"/>
        </w:rPr>
        <w:t>Используя  рекомендации Министерства образования  от  1993 года, в программу  внесены   следующие изменения:</w:t>
      </w:r>
    </w:p>
    <w:p w:rsidR="008566FD" w:rsidRPr="008566FD" w:rsidRDefault="008566FD" w:rsidP="008566FD">
      <w:pPr>
        <w:widowControl w:val="0"/>
        <w:numPr>
          <w:ilvl w:val="0"/>
          <w:numId w:val="4"/>
        </w:numPr>
        <w:tabs>
          <w:tab w:val="left" w:pos="567"/>
        </w:tabs>
        <w:suppressAutoHyphens/>
        <w:autoSpaceDE w:val="0"/>
        <w:autoSpaceDN w:val="0"/>
        <w:spacing w:after="0"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DejaVu Sans" w:hAnsi="Times New Roman" w:cs="Times New Roman"/>
          <w:kern w:val="3"/>
          <w:sz w:val="24"/>
          <w:szCs w:val="24"/>
          <w:lang w:eastAsia="ru-RU"/>
        </w:rPr>
        <w:t>при рассмотрении  простейших  геометрических  фигур, все  понятия  вводятся  на  наглядной  основе;</w:t>
      </w:r>
    </w:p>
    <w:p w:rsidR="008566FD" w:rsidRPr="008566FD" w:rsidRDefault="008566FD" w:rsidP="008566FD">
      <w:pPr>
        <w:widowControl w:val="0"/>
        <w:numPr>
          <w:ilvl w:val="0"/>
          <w:numId w:val="4"/>
        </w:numPr>
        <w:tabs>
          <w:tab w:val="left" w:pos="567"/>
        </w:tabs>
        <w:suppressAutoHyphens/>
        <w:autoSpaceDE w:val="0"/>
        <w:autoSpaceDN w:val="0"/>
        <w:spacing w:after="0"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DejaVu Sans" w:hAnsi="Times New Roman" w:cs="Times New Roman"/>
          <w:kern w:val="3"/>
          <w:sz w:val="24"/>
          <w:szCs w:val="24"/>
          <w:lang w:eastAsia="ru-RU"/>
        </w:rPr>
        <w:t>аксиомы  даются  через  решение задач и  приводятся в  описательной  форме;</w:t>
      </w:r>
    </w:p>
    <w:p w:rsidR="008566FD" w:rsidRPr="008566FD" w:rsidRDefault="008566FD" w:rsidP="008566FD">
      <w:pPr>
        <w:widowControl w:val="0"/>
        <w:numPr>
          <w:ilvl w:val="0"/>
          <w:numId w:val="5"/>
        </w:numPr>
        <w:tabs>
          <w:tab w:val="left" w:pos="142"/>
          <w:tab w:val="left" w:pos="567"/>
        </w:tabs>
        <w:suppressAutoHyphens/>
        <w:autoSpaceDE w:val="0"/>
        <w:autoSpaceDN w:val="0"/>
        <w:spacing w:after="0"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DejaVu Sans" w:hAnsi="Times New Roman" w:cs="Times New Roman"/>
          <w:kern w:val="3"/>
          <w:sz w:val="24"/>
          <w:szCs w:val="24"/>
          <w:lang w:eastAsia="ru-RU"/>
        </w:rPr>
        <w:t xml:space="preserve">      теоремы  даются  без  доказательств, так как  они  трудны  для  учащихся  с  задержкой  психического  развития.</w:t>
      </w:r>
    </w:p>
    <w:p w:rsidR="008566FD" w:rsidRPr="008566FD" w:rsidRDefault="008566FD" w:rsidP="008566FD">
      <w:pPr>
        <w:widowControl w:val="0"/>
        <w:tabs>
          <w:tab w:val="left" w:pos="567"/>
        </w:tabs>
        <w:suppressAutoHyphens/>
        <w:autoSpaceDE w:val="0"/>
        <w:autoSpaceDN w:val="0"/>
        <w:spacing w:after="0"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DejaVu Sans" w:hAnsi="Times New Roman" w:cs="Times New Roman"/>
          <w:kern w:val="3"/>
          <w:sz w:val="24"/>
          <w:szCs w:val="24"/>
          <w:lang w:eastAsia="ru-RU"/>
        </w:rPr>
        <w:t xml:space="preserve">Внесение данных изменений позволит охватить весь изучаемый материал по программе, повысить уровень </w:t>
      </w:r>
      <w:proofErr w:type="spellStart"/>
      <w:r w:rsidRPr="008566FD">
        <w:rPr>
          <w:rFonts w:ascii="Times New Roman" w:eastAsia="DejaVu Sans" w:hAnsi="Times New Roman" w:cs="Times New Roman"/>
          <w:kern w:val="3"/>
          <w:sz w:val="24"/>
          <w:szCs w:val="24"/>
          <w:lang w:eastAsia="ru-RU"/>
        </w:rPr>
        <w:t>обученности</w:t>
      </w:r>
      <w:proofErr w:type="spellEnd"/>
      <w:r w:rsidRPr="008566FD">
        <w:rPr>
          <w:rFonts w:ascii="Times New Roman" w:eastAsia="DejaVu Sans" w:hAnsi="Times New Roman" w:cs="Times New Roman"/>
          <w:kern w:val="3"/>
          <w:sz w:val="24"/>
          <w:szCs w:val="24"/>
          <w:lang w:eastAsia="ru-RU"/>
        </w:rPr>
        <w:t xml:space="preserve"> учащихся по предмету, а также более эффективно осуществить индивидуальный подход к </w:t>
      </w:r>
      <w:proofErr w:type="gramStart"/>
      <w:r w:rsidRPr="008566FD">
        <w:rPr>
          <w:rFonts w:ascii="Times New Roman" w:eastAsia="DejaVu Sans" w:hAnsi="Times New Roman" w:cs="Times New Roman"/>
          <w:kern w:val="3"/>
          <w:sz w:val="24"/>
          <w:szCs w:val="24"/>
          <w:lang w:eastAsia="ru-RU"/>
        </w:rPr>
        <w:t>обучающимся</w:t>
      </w:r>
      <w:proofErr w:type="gramEnd"/>
      <w:r w:rsidRPr="008566FD">
        <w:rPr>
          <w:rFonts w:ascii="Times New Roman" w:eastAsia="DejaVu Sans" w:hAnsi="Times New Roman" w:cs="Times New Roman"/>
          <w:kern w:val="3"/>
          <w:sz w:val="24"/>
          <w:szCs w:val="24"/>
          <w:lang w:eastAsia="ru-RU"/>
        </w:rPr>
        <w:t>.</w:t>
      </w:r>
    </w:p>
    <w:p w:rsidR="008566FD" w:rsidRPr="008566FD" w:rsidRDefault="008566FD" w:rsidP="008566FD">
      <w:pPr>
        <w:widowControl w:val="0"/>
        <w:tabs>
          <w:tab w:val="left" w:pos="567"/>
        </w:tabs>
        <w:suppressAutoHyphens/>
        <w:autoSpaceDE w:val="0"/>
        <w:autoSpaceDN w:val="0"/>
        <w:spacing w:after="0"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Batang, 바탕" w:hAnsi="Times New Roman" w:cs="Times New Roman"/>
          <w:kern w:val="3"/>
          <w:sz w:val="24"/>
          <w:szCs w:val="24"/>
          <w:lang w:eastAsia="ru-RU"/>
        </w:rPr>
        <w:t xml:space="preserve">Все основные понятия вводятся на наглядной основе. Аксиомы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на наглядные представления учащихся. </w:t>
      </w:r>
    </w:p>
    <w:p w:rsidR="008566FD" w:rsidRPr="008566FD" w:rsidRDefault="008566FD" w:rsidP="008566FD">
      <w:pPr>
        <w:tabs>
          <w:tab w:val="left" w:pos="567"/>
        </w:tabs>
        <w:spacing w:line="240" w:lineRule="auto"/>
        <w:ind w:firstLine="709"/>
        <w:jc w:val="both"/>
        <w:rPr>
          <w:rFonts w:ascii="Times New Roman" w:eastAsia="Times New Roman" w:hAnsi="Times New Roman" w:cs="Times New Roman"/>
          <w:sz w:val="24"/>
          <w:szCs w:val="24"/>
          <w:lang w:eastAsia="ru-RU"/>
        </w:rPr>
      </w:pPr>
      <w:proofErr w:type="gramStart"/>
      <w:r w:rsidRPr="008566FD">
        <w:rPr>
          <w:rFonts w:ascii="Times New Roman" w:eastAsia="Times New Roman" w:hAnsi="Times New Roman" w:cs="Times New Roman"/>
          <w:sz w:val="24"/>
          <w:szCs w:val="24"/>
          <w:lang w:eastAsia="ru-RU"/>
        </w:rPr>
        <w:t>Программа построена с учетом специфики усвоения учебного материала детьми, испытывающими трудности в обучении, причиной которых являются различного характера задержки психического развития: недостаточность внимания, памяти, логического мышления, пространственной ориентировки, быстрая утомляемость отрицательно влияют на усвоение математических понятий, в связи с этим при рассмотрении курса математики 8 класса были внесены изменения в объем теоретических сведений для этих детей.</w:t>
      </w:r>
      <w:proofErr w:type="gramEnd"/>
      <w:r w:rsidRPr="008566FD">
        <w:rPr>
          <w:rFonts w:ascii="Times New Roman" w:eastAsia="Times New Roman" w:hAnsi="Times New Roman" w:cs="Times New Roman"/>
          <w:sz w:val="24"/>
          <w:szCs w:val="24"/>
          <w:lang w:eastAsia="ru-RU"/>
        </w:rPr>
        <w:t xml:space="preserve"> Некоторый материал программы им дается без доказательств, только в виде формул и алгоритмов или ознакомительно для обзорного изучения, некоторые темы в связи со сложностью изложения и понимания для детей с ЗПР были исключены. Учитывая нарушение процессов запоминания и сохранения информатизации у детей с ЗПР, пришлось следующие темы (смотрите примечание к планированию) изучать ознакомительно с опорой на наглядность.         Снизив объем запоминаемой информации, для учащихся с ЗПР целесообразно более широко ввести употребление опорных схем, памяток, алгоритмов.</w:t>
      </w:r>
    </w:p>
    <w:p w:rsidR="008566FD" w:rsidRPr="008566FD" w:rsidRDefault="008566FD" w:rsidP="008566FD">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Данная программа для детей  с ЗПР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w:t>
      </w:r>
    </w:p>
    <w:p w:rsidR="008566FD" w:rsidRPr="008566FD" w:rsidRDefault="008566FD" w:rsidP="008566FD">
      <w:pPr>
        <w:shd w:val="clear" w:color="auto" w:fill="FFFFFF"/>
        <w:spacing w:line="240" w:lineRule="auto"/>
        <w:ind w:firstLine="709"/>
        <w:jc w:val="center"/>
        <w:rPr>
          <w:rFonts w:ascii="Times New Roman" w:hAnsi="Times New Roman" w:cs="Times New Roman"/>
          <w:b/>
          <w:sz w:val="24"/>
          <w:szCs w:val="24"/>
        </w:rPr>
      </w:pPr>
    </w:p>
    <w:p w:rsidR="008566FD" w:rsidRPr="008566FD" w:rsidRDefault="008566FD" w:rsidP="008566FD">
      <w:pPr>
        <w:tabs>
          <w:tab w:val="left" w:pos="567"/>
          <w:tab w:val="left" w:pos="709"/>
        </w:tabs>
        <w:spacing w:after="0" w:line="240" w:lineRule="auto"/>
        <w:ind w:firstLine="709"/>
        <w:jc w:val="both"/>
        <w:rPr>
          <w:rFonts w:ascii="Times New Roman" w:eastAsia="Times New Roman" w:hAnsi="Times New Roman" w:cs="Times New Roman"/>
          <w:b/>
          <w:sz w:val="24"/>
          <w:szCs w:val="24"/>
          <w:lang w:eastAsia="ru-RU"/>
        </w:rPr>
      </w:pPr>
      <w:r w:rsidRPr="008566FD">
        <w:rPr>
          <w:rFonts w:ascii="Times New Roman" w:eastAsia="Times New Roman" w:hAnsi="Times New Roman" w:cs="Times New Roman"/>
          <w:b/>
          <w:sz w:val="24"/>
          <w:szCs w:val="24"/>
          <w:lang w:eastAsia="ru-RU"/>
        </w:rPr>
        <w:t xml:space="preserve">        Примечание к планированию математики</w:t>
      </w:r>
    </w:p>
    <w:p w:rsidR="008566FD" w:rsidRPr="008566FD" w:rsidRDefault="008566FD" w:rsidP="008566FD">
      <w:pPr>
        <w:tabs>
          <w:tab w:val="left" w:pos="567"/>
        </w:tabs>
        <w:spacing w:after="0" w:line="240" w:lineRule="auto"/>
        <w:ind w:firstLine="709"/>
        <w:jc w:val="both"/>
        <w:rPr>
          <w:rFonts w:ascii="Times New Roman" w:eastAsia="Times New Roman" w:hAnsi="Times New Roman" w:cs="Times New Roman"/>
          <w:b/>
          <w:sz w:val="24"/>
          <w:szCs w:val="24"/>
          <w:lang w:eastAsia="ru-RU"/>
        </w:rPr>
      </w:pPr>
      <w:r w:rsidRPr="008566FD">
        <w:rPr>
          <w:rFonts w:ascii="Times New Roman" w:eastAsia="Times New Roman" w:hAnsi="Times New Roman" w:cs="Times New Roman"/>
          <w:sz w:val="24"/>
          <w:szCs w:val="24"/>
          <w:lang w:eastAsia="ru-RU"/>
        </w:rPr>
        <w:t xml:space="preserve">        Темы изучаются как ознакомительные.</w:t>
      </w:r>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Глава «Выражения, тождества, уравнения».</w:t>
      </w:r>
    </w:p>
    <w:p w:rsidR="008566FD" w:rsidRPr="008566FD" w:rsidRDefault="008566FD" w:rsidP="008566FD">
      <w:pPr>
        <w:numPr>
          <w:ilvl w:val="0"/>
          <w:numId w:val="7"/>
        </w:numPr>
        <w:tabs>
          <w:tab w:val="left" w:pos="7170"/>
        </w:tabs>
        <w:spacing w:after="0" w:line="240" w:lineRule="auto"/>
        <w:ind w:firstLine="709"/>
        <w:contextualSpacing/>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Темы: «Среднее арифметическое, размах и мода», «Медиана как статистическая характеристика».</w:t>
      </w:r>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Глава «Степень с натуральным показателем».</w:t>
      </w:r>
    </w:p>
    <w:p w:rsidR="008566FD" w:rsidRPr="008566FD" w:rsidRDefault="008566FD" w:rsidP="008566FD">
      <w:pPr>
        <w:numPr>
          <w:ilvl w:val="0"/>
          <w:numId w:val="8"/>
        </w:numPr>
        <w:tabs>
          <w:tab w:val="left" w:pos="7170"/>
        </w:tabs>
        <w:spacing w:after="0" w:line="240" w:lineRule="auto"/>
        <w:ind w:firstLine="709"/>
        <w:contextualSpacing/>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lastRenderedPageBreak/>
        <w:t xml:space="preserve">Тема: «Функции у= </w:t>
      </w:r>
      <w:r w:rsidRPr="008566FD">
        <w:rPr>
          <w:rFonts w:ascii="Times New Roman" w:eastAsia="Calibri" w:hAnsi="Times New Roman" w:cs="Times New Roman"/>
          <w:sz w:val="24"/>
          <w:szCs w:val="24"/>
        </w:rPr>
        <w:t>х</w:t>
      </w:r>
      <w:proofErr w:type="gramStart"/>
      <w:r w:rsidRPr="008566FD">
        <w:rPr>
          <w:rFonts w:ascii="Times New Roman" w:eastAsia="Calibri" w:hAnsi="Times New Roman" w:cs="Times New Roman"/>
          <w:sz w:val="24"/>
          <w:szCs w:val="24"/>
          <w:vertAlign w:val="superscript"/>
        </w:rPr>
        <w:t>2</w:t>
      </w:r>
      <w:proofErr w:type="gramEnd"/>
      <w:r w:rsidRPr="008566FD">
        <w:rPr>
          <w:rFonts w:ascii="Times New Roman" w:eastAsia="Times New Roman" w:hAnsi="Times New Roman" w:cs="Times New Roman"/>
          <w:sz w:val="24"/>
          <w:szCs w:val="24"/>
          <w:lang w:eastAsia="ru-RU"/>
        </w:rPr>
        <w:t xml:space="preserve"> и у=</w:t>
      </w:r>
      <w:r w:rsidRPr="008566FD">
        <w:rPr>
          <w:rFonts w:ascii="Times New Roman" w:eastAsia="Calibri" w:hAnsi="Times New Roman" w:cs="Times New Roman"/>
          <w:sz w:val="24"/>
          <w:szCs w:val="24"/>
        </w:rPr>
        <w:t xml:space="preserve"> х</w:t>
      </w:r>
      <w:r w:rsidRPr="008566FD">
        <w:rPr>
          <w:rFonts w:ascii="Times New Roman" w:eastAsia="Calibri" w:hAnsi="Times New Roman" w:cs="Times New Roman"/>
          <w:sz w:val="24"/>
          <w:szCs w:val="24"/>
          <w:vertAlign w:val="superscript"/>
        </w:rPr>
        <w:t>3</w:t>
      </w:r>
      <w:r w:rsidRPr="008566FD">
        <w:rPr>
          <w:rFonts w:ascii="Times New Roman" w:eastAsia="Times New Roman" w:hAnsi="Times New Roman" w:cs="Times New Roman"/>
          <w:sz w:val="24"/>
          <w:szCs w:val="24"/>
          <w:lang w:eastAsia="ru-RU"/>
        </w:rPr>
        <w:t xml:space="preserve"> и их графики ».</w:t>
      </w:r>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Глава «Формулы сокращенного умножения».</w:t>
      </w:r>
    </w:p>
    <w:p w:rsidR="008566FD" w:rsidRPr="008566FD" w:rsidRDefault="008566FD" w:rsidP="008566FD">
      <w:pPr>
        <w:numPr>
          <w:ilvl w:val="0"/>
          <w:numId w:val="8"/>
        </w:numPr>
        <w:tabs>
          <w:tab w:val="left" w:pos="7170"/>
        </w:tabs>
        <w:spacing w:after="0" w:line="240" w:lineRule="auto"/>
        <w:ind w:firstLine="709"/>
        <w:contextualSpacing/>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 xml:space="preserve">Тема: «Разложение на множители суммы и разности кубов».         </w:t>
      </w:r>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Глава «Системы линейных уравнений».</w:t>
      </w:r>
    </w:p>
    <w:p w:rsidR="008566FD" w:rsidRPr="008566FD" w:rsidRDefault="008566FD" w:rsidP="008566FD">
      <w:pPr>
        <w:numPr>
          <w:ilvl w:val="0"/>
          <w:numId w:val="8"/>
        </w:numPr>
        <w:tabs>
          <w:tab w:val="left" w:pos="7170"/>
        </w:tabs>
        <w:spacing w:after="0" w:line="240" w:lineRule="auto"/>
        <w:ind w:firstLine="709"/>
        <w:contextualSpacing/>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Темы: «График линейного уравнения с двумя переменными», «Решение задач с помощью систем уравнений».</w:t>
      </w:r>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Глава «Начальные геометрические сведения».</w:t>
      </w:r>
    </w:p>
    <w:p w:rsidR="008566FD" w:rsidRPr="008566FD" w:rsidRDefault="008566FD" w:rsidP="008566FD">
      <w:pPr>
        <w:numPr>
          <w:ilvl w:val="0"/>
          <w:numId w:val="8"/>
        </w:numPr>
        <w:tabs>
          <w:tab w:val="left" w:pos="7170"/>
        </w:tabs>
        <w:spacing w:after="0" w:line="240" w:lineRule="auto"/>
        <w:ind w:firstLine="709"/>
        <w:contextualSpacing/>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 xml:space="preserve">Темы: </w:t>
      </w:r>
      <w:proofErr w:type="gramStart"/>
      <w:r w:rsidRPr="008566FD">
        <w:rPr>
          <w:rFonts w:ascii="Times New Roman" w:eastAsia="Times New Roman" w:hAnsi="Times New Roman" w:cs="Times New Roman"/>
          <w:sz w:val="24"/>
          <w:szCs w:val="24"/>
          <w:lang w:eastAsia="ru-RU"/>
        </w:rPr>
        <w:t>«Провешивание прямой на местности», «Измерение углов на местности», «Построение прямых углов на местности».</w:t>
      </w:r>
      <w:proofErr w:type="gramEnd"/>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Глава «Треугольники».</w:t>
      </w:r>
    </w:p>
    <w:p w:rsidR="008566FD" w:rsidRPr="008566FD" w:rsidRDefault="008566FD" w:rsidP="008566FD">
      <w:pPr>
        <w:numPr>
          <w:ilvl w:val="0"/>
          <w:numId w:val="8"/>
        </w:numPr>
        <w:tabs>
          <w:tab w:val="left" w:pos="7170"/>
        </w:tabs>
        <w:spacing w:after="0" w:line="240" w:lineRule="auto"/>
        <w:ind w:firstLine="709"/>
        <w:contextualSpacing/>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Темы: «</w:t>
      </w:r>
      <w:r w:rsidRPr="008566FD">
        <w:rPr>
          <w:rFonts w:ascii="Times New Roman" w:eastAsia="Calibri" w:hAnsi="Times New Roman" w:cs="Times New Roman"/>
          <w:sz w:val="24"/>
          <w:szCs w:val="24"/>
        </w:rPr>
        <w:t>Медианы, биссектрисы и высоты треугольника</w:t>
      </w:r>
      <w:r w:rsidRPr="008566FD">
        <w:rPr>
          <w:rFonts w:ascii="Times New Roman" w:eastAsia="Times New Roman" w:hAnsi="Times New Roman" w:cs="Times New Roman"/>
          <w:sz w:val="24"/>
          <w:szCs w:val="24"/>
          <w:lang w:eastAsia="ru-RU"/>
        </w:rPr>
        <w:t>»,  «Примеры задач на построение».</w:t>
      </w:r>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Глава «</w:t>
      </w:r>
      <w:proofErr w:type="gramStart"/>
      <w:r w:rsidRPr="008566FD">
        <w:rPr>
          <w:rFonts w:ascii="Times New Roman" w:eastAsia="Times New Roman" w:hAnsi="Times New Roman" w:cs="Times New Roman"/>
          <w:sz w:val="24"/>
          <w:szCs w:val="24"/>
          <w:lang w:eastAsia="ru-RU"/>
        </w:rPr>
        <w:t>Параллельные</w:t>
      </w:r>
      <w:proofErr w:type="gramEnd"/>
      <w:r w:rsidRPr="008566FD">
        <w:rPr>
          <w:rFonts w:ascii="Times New Roman" w:eastAsia="Times New Roman" w:hAnsi="Times New Roman" w:cs="Times New Roman"/>
          <w:sz w:val="24"/>
          <w:szCs w:val="24"/>
          <w:lang w:eastAsia="ru-RU"/>
        </w:rPr>
        <w:t xml:space="preserve"> прямые».</w:t>
      </w:r>
    </w:p>
    <w:p w:rsidR="008566FD" w:rsidRPr="008566FD" w:rsidRDefault="008566FD" w:rsidP="008566FD">
      <w:pPr>
        <w:numPr>
          <w:ilvl w:val="0"/>
          <w:numId w:val="8"/>
        </w:numPr>
        <w:tabs>
          <w:tab w:val="left" w:pos="7170"/>
        </w:tabs>
        <w:spacing w:after="0" w:line="240" w:lineRule="auto"/>
        <w:ind w:firstLine="709"/>
        <w:contextualSpacing/>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 xml:space="preserve">Тема: «Аксиома </w:t>
      </w:r>
      <w:proofErr w:type="gramStart"/>
      <w:r w:rsidRPr="008566FD">
        <w:rPr>
          <w:rFonts w:ascii="Times New Roman" w:eastAsia="Times New Roman" w:hAnsi="Times New Roman" w:cs="Times New Roman"/>
          <w:sz w:val="24"/>
          <w:szCs w:val="24"/>
          <w:lang w:eastAsia="ru-RU"/>
        </w:rPr>
        <w:t>параллельных</w:t>
      </w:r>
      <w:proofErr w:type="gramEnd"/>
      <w:r w:rsidRPr="008566FD">
        <w:rPr>
          <w:rFonts w:ascii="Times New Roman" w:eastAsia="Times New Roman" w:hAnsi="Times New Roman" w:cs="Times New Roman"/>
          <w:sz w:val="24"/>
          <w:szCs w:val="24"/>
          <w:lang w:eastAsia="ru-RU"/>
        </w:rPr>
        <w:t xml:space="preserve"> прямых».</w:t>
      </w:r>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Глава «Соотношения между сторонами и углами треугольника».</w:t>
      </w:r>
    </w:p>
    <w:p w:rsidR="008566FD" w:rsidRPr="008566FD" w:rsidRDefault="008566FD" w:rsidP="008566FD">
      <w:pPr>
        <w:numPr>
          <w:ilvl w:val="0"/>
          <w:numId w:val="8"/>
        </w:numPr>
        <w:tabs>
          <w:tab w:val="left" w:pos="7170"/>
        </w:tabs>
        <w:spacing w:after="0" w:line="240" w:lineRule="auto"/>
        <w:ind w:firstLine="709"/>
        <w:contextualSpacing/>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 xml:space="preserve">Темы: «Неравенство треугольника», «Уголковый отражатель», «Расстояние от точки </w:t>
      </w:r>
      <w:proofErr w:type="gramStart"/>
      <w:r w:rsidRPr="008566FD">
        <w:rPr>
          <w:rFonts w:ascii="Times New Roman" w:eastAsia="Times New Roman" w:hAnsi="Times New Roman" w:cs="Times New Roman"/>
          <w:sz w:val="24"/>
          <w:szCs w:val="24"/>
          <w:lang w:eastAsia="ru-RU"/>
        </w:rPr>
        <w:t>до</w:t>
      </w:r>
      <w:proofErr w:type="gramEnd"/>
      <w:r w:rsidRPr="008566FD">
        <w:rPr>
          <w:rFonts w:ascii="Times New Roman" w:eastAsia="Times New Roman" w:hAnsi="Times New Roman" w:cs="Times New Roman"/>
          <w:sz w:val="24"/>
          <w:szCs w:val="24"/>
          <w:lang w:eastAsia="ru-RU"/>
        </w:rPr>
        <w:t xml:space="preserve"> прямой. Расстояние между </w:t>
      </w:r>
      <w:proofErr w:type="gramStart"/>
      <w:r w:rsidRPr="008566FD">
        <w:rPr>
          <w:rFonts w:ascii="Times New Roman" w:eastAsia="Times New Roman" w:hAnsi="Times New Roman" w:cs="Times New Roman"/>
          <w:sz w:val="24"/>
          <w:szCs w:val="24"/>
          <w:lang w:eastAsia="ru-RU"/>
        </w:rPr>
        <w:t>параллельными</w:t>
      </w:r>
      <w:proofErr w:type="gramEnd"/>
      <w:r w:rsidRPr="008566FD">
        <w:rPr>
          <w:rFonts w:ascii="Times New Roman" w:eastAsia="Times New Roman" w:hAnsi="Times New Roman" w:cs="Times New Roman"/>
          <w:sz w:val="24"/>
          <w:szCs w:val="24"/>
          <w:lang w:eastAsia="ru-RU"/>
        </w:rPr>
        <w:t xml:space="preserve"> прямыми».</w:t>
      </w:r>
    </w:p>
    <w:p w:rsidR="008566FD" w:rsidRPr="008566FD" w:rsidRDefault="008566FD" w:rsidP="008566FD">
      <w:pPr>
        <w:tabs>
          <w:tab w:val="left" w:pos="7170"/>
        </w:tabs>
        <w:spacing w:after="0" w:line="240" w:lineRule="auto"/>
        <w:ind w:firstLine="709"/>
        <w:jc w:val="both"/>
        <w:rPr>
          <w:rFonts w:ascii="Times New Roman" w:eastAsia="Times New Roman" w:hAnsi="Times New Roman" w:cs="Times New Roman"/>
          <w:sz w:val="24"/>
          <w:szCs w:val="24"/>
          <w:lang w:eastAsia="ru-RU"/>
        </w:rPr>
      </w:pPr>
    </w:p>
    <w:p w:rsidR="008566FD" w:rsidRPr="008566FD" w:rsidRDefault="008566FD" w:rsidP="008566FD">
      <w:pPr>
        <w:widowControl w:val="0"/>
        <w:tabs>
          <w:tab w:val="left" w:pos="567"/>
        </w:tabs>
        <w:spacing w:after="0" w:line="240" w:lineRule="auto"/>
        <w:ind w:firstLine="709"/>
        <w:jc w:val="both"/>
        <w:rPr>
          <w:rFonts w:ascii="Times New Roman" w:eastAsia="Times New Roman" w:hAnsi="Times New Roman" w:cs="Times New Roman"/>
          <w:b/>
          <w:sz w:val="24"/>
          <w:szCs w:val="24"/>
          <w:lang w:eastAsia="ru-RU"/>
        </w:rPr>
      </w:pPr>
      <w:r w:rsidRPr="008566FD">
        <w:rPr>
          <w:rFonts w:ascii="Times New Roman" w:eastAsia="Times New Roman" w:hAnsi="Times New Roman" w:cs="Times New Roman"/>
          <w:b/>
          <w:sz w:val="24"/>
          <w:szCs w:val="24"/>
          <w:lang w:eastAsia="ru-RU"/>
        </w:rPr>
        <w:t xml:space="preserve">Изучение математики для детей с ЗПР  направлено на достижение следующих целей: </w:t>
      </w:r>
    </w:p>
    <w:p w:rsidR="008566FD" w:rsidRPr="008566FD" w:rsidRDefault="008566FD" w:rsidP="008566FD">
      <w:pPr>
        <w:widowControl w:val="0"/>
        <w:numPr>
          <w:ilvl w:val="0"/>
          <w:numId w:val="6"/>
        </w:numPr>
        <w:spacing w:before="120" w:after="0" w:line="240" w:lineRule="auto"/>
        <w:ind w:firstLine="709"/>
        <w:jc w:val="both"/>
        <w:rPr>
          <w:rFonts w:ascii="Times New Roman" w:eastAsia="Times New Roman" w:hAnsi="Times New Roman" w:cs="Times New Roman"/>
          <w:color w:val="000000"/>
          <w:sz w:val="24"/>
          <w:szCs w:val="24"/>
          <w:lang w:eastAsia="ru-RU"/>
        </w:rPr>
      </w:pPr>
      <w:r w:rsidRPr="008566FD">
        <w:rPr>
          <w:rFonts w:ascii="Times New Roman" w:eastAsia="Times New Roman" w:hAnsi="Times New Roman" w:cs="Times New Roman"/>
          <w:b/>
          <w:color w:val="000000"/>
          <w:sz w:val="24"/>
          <w:szCs w:val="24"/>
          <w:lang w:eastAsia="ru-RU"/>
        </w:rPr>
        <w:t>овладение системой математических знаний и умений</w:t>
      </w:r>
      <w:r w:rsidRPr="008566FD">
        <w:rPr>
          <w:rFonts w:ascii="Times New Roman" w:eastAsia="Times New Roman" w:hAnsi="Times New Roman" w:cs="Times New Roman"/>
          <w:color w:val="000000"/>
          <w:sz w:val="24"/>
          <w:szCs w:val="24"/>
          <w:lang w:eastAsia="ru-RU"/>
        </w:rPr>
        <w:t>, необходимых для применения в практической деятельности, изучения смежных дисциплин, продолжения образования;</w:t>
      </w:r>
    </w:p>
    <w:p w:rsidR="008566FD" w:rsidRPr="008566FD" w:rsidRDefault="008566FD" w:rsidP="008566FD">
      <w:pPr>
        <w:widowControl w:val="0"/>
        <w:numPr>
          <w:ilvl w:val="0"/>
          <w:numId w:val="6"/>
        </w:numPr>
        <w:spacing w:before="120" w:after="0" w:line="240" w:lineRule="auto"/>
        <w:ind w:firstLine="709"/>
        <w:jc w:val="both"/>
        <w:rPr>
          <w:rFonts w:ascii="Times New Roman" w:eastAsia="Times New Roman" w:hAnsi="Times New Roman" w:cs="Times New Roman"/>
          <w:color w:val="000000"/>
          <w:sz w:val="24"/>
          <w:szCs w:val="24"/>
          <w:lang w:eastAsia="ru-RU"/>
        </w:rPr>
      </w:pPr>
      <w:r w:rsidRPr="008566FD">
        <w:rPr>
          <w:rFonts w:ascii="Times New Roman" w:eastAsia="Times New Roman" w:hAnsi="Times New Roman" w:cs="Times New Roman"/>
          <w:b/>
          <w:color w:val="000000"/>
          <w:sz w:val="24"/>
          <w:szCs w:val="24"/>
          <w:lang w:eastAsia="ru-RU"/>
        </w:rPr>
        <w:t xml:space="preserve">интеллектуальное развитие, </w:t>
      </w:r>
      <w:r w:rsidRPr="008566FD">
        <w:rPr>
          <w:rFonts w:ascii="Times New Roman" w:eastAsia="Times New Roman" w:hAnsi="Times New Roman" w:cs="Times New Roman"/>
          <w:color w:val="000000"/>
          <w:sz w:val="24"/>
          <w:szCs w:val="24"/>
          <w:lang w:eastAsia="ru-RU"/>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8566FD" w:rsidRPr="008566FD" w:rsidRDefault="008566FD" w:rsidP="008566FD">
      <w:pPr>
        <w:widowControl w:val="0"/>
        <w:numPr>
          <w:ilvl w:val="0"/>
          <w:numId w:val="6"/>
        </w:numPr>
        <w:spacing w:before="120"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b/>
          <w:sz w:val="24"/>
          <w:szCs w:val="24"/>
          <w:lang w:eastAsia="ru-RU"/>
        </w:rPr>
        <w:t>развитиевысших психических функций</w:t>
      </w:r>
      <w:r w:rsidRPr="008566FD">
        <w:rPr>
          <w:rFonts w:ascii="Times New Roman" w:eastAsia="Times New Roman" w:hAnsi="Times New Roman" w:cs="Times New Roman"/>
          <w:b/>
          <w:color w:val="000000"/>
          <w:sz w:val="24"/>
          <w:szCs w:val="24"/>
          <w:lang w:eastAsia="ru-RU"/>
        </w:rPr>
        <w:t xml:space="preserve">, </w:t>
      </w:r>
      <w:r w:rsidRPr="008566FD">
        <w:rPr>
          <w:rFonts w:ascii="Times New Roman" w:eastAsia="Times New Roman" w:hAnsi="Times New Roman" w:cs="Times New Roman"/>
          <w:color w:val="000000"/>
          <w:sz w:val="24"/>
          <w:szCs w:val="24"/>
          <w:lang w:eastAsia="ru-RU"/>
        </w:rPr>
        <w:t>умение ориентироваться в задании, анализировать его, обдумывать и планировать предстоящую деятельность.</w:t>
      </w:r>
    </w:p>
    <w:p w:rsidR="008566FD" w:rsidRPr="008566FD" w:rsidRDefault="008566FD" w:rsidP="008566FD">
      <w:pPr>
        <w:widowControl w:val="0"/>
        <w:tabs>
          <w:tab w:val="left" w:pos="567"/>
        </w:tabs>
        <w:spacing w:before="120"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color w:val="000000"/>
          <w:sz w:val="24"/>
          <w:szCs w:val="24"/>
          <w:lang w:eastAsia="ru-RU"/>
        </w:rPr>
        <w:t xml:space="preserve">        Темп изучения материала для детей с ЗПР должен быть небыстрый.        Достаточно много времени отводится на отработку основных умений и навыков, отвечающих обязательным требованиям, на повторение, в том числе коррекцию знаний за курс математики предыдущих классов. Отработка основных умений и навыков осуществляется на большом числе посильных учащимся упражнений. Но задания должны быть разнообразны по форме и содержанию, включать в себя игровые моменты.</w:t>
      </w:r>
    </w:p>
    <w:p w:rsidR="008566FD" w:rsidRPr="008566FD" w:rsidRDefault="008566FD" w:rsidP="008566FD">
      <w:pPr>
        <w:widowControl w:val="0"/>
        <w:shd w:val="clear" w:color="auto" w:fill="FFFFFF"/>
        <w:tabs>
          <w:tab w:val="left" w:pos="567"/>
        </w:tabs>
        <w:autoSpaceDE w:val="0"/>
        <w:autoSpaceDN w:val="0"/>
        <w:adjustRightInd w:val="0"/>
        <w:spacing w:before="5"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color w:val="000000"/>
          <w:sz w:val="24"/>
          <w:szCs w:val="24"/>
          <w:lang w:eastAsia="ru-RU"/>
        </w:rPr>
        <w:t xml:space="preserve">        Формирование важнейших умений и навыков происходит на фоне развития продуктивной умственной деятельности: обучающиеся учатся анализировать, замечать существенное, подмечать общее, делать несложные выводы и обобщения, переносить несложные приемы в нестандартные ситуации, обучаются логическому мышлению, приемам организации мыслительной деятельности.</w:t>
      </w:r>
    </w:p>
    <w:p w:rsidR="008566FD" w:rsidRPr="008566FD" w:rsidRDefault="008566FD" w:rsidP="008566FD">
      <w:pPr>
        <w:widowControl w:val="0"/>
        <w:shd w:val="clear" w:color="auto" w:fill="FFFFFF"/>
        <w:tabs>
          <w:tab w:val="left" w:pos="567"/>
        </w:tabs>
        <w:autoSpaceDE w:val="0"/>
        <w:autoSpaceDN w:val="0"/>
        <w:adjustRightInd w:val="0"/>
        <w:spacing w:before="5"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color w:val="000000"/>
          <w:sz w:val="24"/>
          <w:szCs w:val="24"/>
          <w:lang w:eastAsia="ru-RU"/>
        </w:rPr>
        <w:t xml:space="preserve">        Важнейшее условие правильного построения учебного процесса - это </w:t>
      </w:r>
      <w:r w:rsidRPr="008566FD">
        <w:rPr>
          <w:rFonts w:ascii="Times New Roman" w:eastAsia="Times New Roman" w:hAnsi="Times New Roman" w:cs="Times New Roman"/>
          <w:color w:val="000000"/>
          <w:sz w:val="24"/>
          <w:szCs w:val="24"/>
          <w:lang w:eastAsia="ru-RU"/>
        </w:rPr>
        <w:lastRenderedPageBreak/>
        <w:t>доступность и эффективность обучения для каждого учащегося в классе, что достигается выделением в каждой теме главного, и дифференциацией материала, отработкой на практике полученных знаний.</w:t>
      </w:r>
    </w:p>
    <w:p w:rsidR="008566FD" w:rsidRPr="008566FD" w:rsidRDefault="008566FD" w:rsidP="008566FD">
      <w:pPr>
        <w:widowControl w:val="0"/>
        <w:shd w:val="clear" w:color="auto" w:fill="FFFFFF"/>
        <w:tabs>
          <w:tab w:val="left" w:pos="567"/>
        </w:tabs>
        <w:autoSpaceDE w:val="0"/>
        <w:autoSpaceDN w:val="0"/>
        <w:adjustRightInd w:val="0"/>
        <w:spacing w:before="5"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color w:val="000000"/>
          <w:sz w:val="24"/>
          <w:szCs w:val="24"/>
          <w:lang w:eastAsia="ru-RU"/>
        </w:rPr>
        <w:t xml:space="preserve">        Во время учебного процесса нужно иметь в виду, что учебная деятельность должна быть богатой по содержанию, требующей от школьника интеллектуального напряжения, но одновременно обязательные требования не должны быть перегруженными по обхвату материала и доступны ребенку. Только доступность и понимание помогут вызвать у таких учащихся интерес к учению. Немаловажным фактором в обучении таких детей является доброжелательная, спокойная атмосфера, атмосфера доброты и понимания.</w:t>
      </w:r>
    </w:p>
    <w:p w:rsidR="008566FD" w:rsidRPr="008566FD" w:rsidRDefault="008566FD" w:rsidP="008566FD">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color w:val="000000"/>
          <w:sz w:val="24"/>
          <w:szCs w:val="24"/>
          <w:lang w:eastAsia="ru-RU"/>
        </w:rPr>
        <w:t xml:space="preserve">        Принцип работы в данном классе - это и речевое развитие, что ведет непосредственным образом к интеллектуальному развитию: учащиеся должны проговаривать ход своих рассуждений, пояснять свои действия при решении различных заданий.</w:t>
      </w:r>
      <w:r w:rsidRPr="008566FD">
        <w:rPr>
          <w:rFonts w:ascii="Times New Roman" w:eastAsia="Times New Roman" w:hAnsi="Times New Roman" w:cs="Times New Roman"/>
          <w:sz w:val="24"/>
          <w:szCs w:val="24"/>
          <w:lang w:eastAsia="ru-RU"/>
        </w:rPr>
        <w:t xml:space="preserve"> Выполнение письменных заданий предваряется анализом языкового материала с целью предупреждения ошибок.</w:t>
      </w:r>
    </w:p>
    <w:p w:rsidR="008566FD" w:rsidRPr="008566FD" w:rsidRDefault="008566FD" w:rsidP="008566FD">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 xml:space="preserve">        Особенностью организации учебного процесса по данному курсу является выбор разнообразных видов </w:t>
      </w:r>
      <w:proofErr w:type="gramStart"/>
      <w:r w:rsidRPr="008566FD">
        <w:rPr>
          <w:rFonts w:ascii="Times New Roman" w:eastAsia="Times New Roman" w:hAnsi="Times New Roman" w:cs="Times New Roman"/>
          <w:sz w:val="24"/>
          <w:szCs w:val="24"/>
          <w:lang w:eastAsia="ru-RU"/>
        </w:rPr>
        <w:t>деятельности</w:t>
      </w:r>
      <w:proofErr w:type="gramEnd"/>
      <w:r w:rsidRPr="008566FD">
        <w:rPr>
          <w:rFonts w:ascii="Times New Roman" w:eastAsia="Times New Roman" w:hAnsi="Times New Roman" w:cs="Times New Roman"/>
          <w:sz w:val="24"/>
          <w:szCs w:val="24"/>
          <w:lang w:eastAsia="ru-RU"/>
        </w:rPr>
        <w:t xml:space="preserve"> с учетом психофизических особенностей обучающихся, использование занимательного материала, включение в урок игровых ситуаций, направленных на снятие напряжения, переключение внимания детей с одного задания на другое и т. п. Особое внимание уделяется индивидуализации обучения и дифференцированному подходу в проведении занятий.</w:t>
      </w:r>
    </w:p>
    <w:p w:rsidR="008566FD" w:rsidRPr="008566FD" w:rsidRDefault="008566FD" w:rsidP="008566FD">
      <w:pPr>
        <w:widowControl w:val="0"/>
        <w:tabs>
          <w:tab w:val="left" w:pos="567"/>
        </w:tabs>
        <w:suppressAutoHyphens/>
        <w:autoSpaceDE w:val="0"/>
        <w:autoSpaceDN w:val="0"/>
        <w:spacing w:after="0"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DejaVu Sans" w:hAnsi="Times New Roman" w:cs="Times New Roman"/>
          <w:kern w:val="3"/>
          <w:sz w:val="24"/>
          <w:szCs w:val="24"/>
          <w:lang w:eastAsia="ru-RU"/>
        </w:rPr>
        <w:t>Важнейшими  коррекционными  задачами курса геометрии являются развитие логи</w:t>
      </w:r>
      <w:r w:rsidRPr="008566FD">
        <w:rPr>
          <w:rFonts w:ascii="Times New Roman" w:eastAsia="DejaVu Sans" w:hAnsi="Times New Roman" w:cs="Times New Roman"/>
          <w:kern w:val="3"/>
          <w:sz w:val="24"/>
          <w:szCs w:val="24"/>
          <w:lang w:eastAsia="ru-RU"/>
        </w:rPr>
        <w:softHyphen/>
        <w:t xml:space="preserve">ческого     мышления     и     речи     учащихся, формирование у них навыков умственного труда — планирование   работы, поиск </w:t>
      </w:r>
      <w:proofErr w:type="spellStart"/>
      <w:proofErr w:type="gramStart"/>
      <w:r w:rsidRPr="008566FD">
        <w:rPr>
          <w:rFonts w:ascii="Times New Roman" w:eastAsia="DejaVu Sans" w:hAnsi="Times New Roman" w:cs="Times New Roman"/>
          <w:kern w:val="3"/>
          <w:sz w:val="24"/>
          <w:szCs w:val="24"/>
          <w:lang w:eastAsia="ru-RU"/>
        </w:rPr>
        <w:t>рациональ-ных</w:t>
      </w:r>
      <w:proofErr w:type="spellEnd"/>
      <w:proofErr w:type="gramEnd"/>
      <w:r w:rsidRPr="008566FD">
        <w:rPr>
          <w:rFonts w:ascii="Times New Roman" w:eastAsia="DejaVu Sans" w:hAnsi="Times New Roman" w:cs="Times New Roman"/>
          <w:kern w:val="3"/>
          <w:sz w:val="24"/>
          <w:szCs w:val="24"/>
          <w:lang w:eastAsia="ru-RU"/>
        </w:rPr>
        <w:t xml:space="preserve"> путей ее выполнения, осущест</w:t>
      </w:r>
      <w:r w:rsidRPr="008566FD">
        <w:rPr>
          <w:rFonts w:ascii="Times New Roman" w:eastAsia="DejaVu Sans" w:hAnsi="Times New Roman" w:cs="Times New Roman"/>
          <w:kern w:val="3"/>
          <w:sz w:val="24"/>
          <w:szCs w:val="24"/>
          <w:lang w:eastAsia="ru-RU"/>
        </w:rPr>
        <w:softHyphen/>
        <w:t>вление самоконтроля.  Школьники должны научиться   грамотно   и   аккуратно   делать математические записи, уметь объяснить их. Дети  с  ЗПР  из-за  особенностей   своего психического   развития  трудно   усваивают программу     по  геометрии, так  как  затруднено логическое  мышление, образное  представление.</w:t>
      </w:r>
    </w:p>
    <w:p w:rsidR="008566FD" w:rsidRPr="008566FD" w:rsidRDefault="008566FD" w:rsidP="008566FD">
      <w:pPr>
        <w:widowControl w:val="0"/>
        <w:tabs>
          <w:tab w:val="left" w:pos="0"/>
          <w:tab w:val="left" w:pos="567"/>
          <w:tab w:val="left" w:pos="9639"/>
        </w:tabs>
        <w:suppressAutoHyphens/>
        <w:autoSpaceDE w:val="0"/>
        <w:autoSpaceDN w:val="0"/>
        <w:spacing w:after="0"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DejaVu Sans" w:hAnsi="Times New Roman" w:cs="Times New Roman"/>
          <w:kern w:val="3"/>
          <w:sz w:val="24"/>
          <w:szCs w:val="24"/>
          <w:lang w:eastAsia="ru-RU"/>
        </w:rPr>
        <w:t xml:space="preserve">        Усвоение материала будет более эффективным, если умственная деятельность будет сочетаться </w:t>
      </w:r>
      <w:proofErr w:type="gramStart"/>
      <w:r w:rsidRPr="008566FD">
        <w:rPr>
          <w:rFonts w:ascii="Times New Roman" w:eastAsia="DejaVu Sans" w:hAnsi="Times New Roman" w:cs="Times New Roman"/>
          <w:kern w:val="3"/>
          <w:sz w:val="24"/>
          <w:szCs w:val="24"/>
          <w:lang w:eastAsia="ru-RU"/>
        </w:rPr>
        <w:t>с</w:t>
      </w:r>
      <w:proofErr w:type="gramEnd"/>
      <w:r w:rsidRPr="008566FD">
        <w:rPr>
          <w:rFonts w:ascii="Times New Roman" w:eastAsia="DejaVu Sans" w:hAnsi="Times New Roman" w:cs="Times New Roman"/>
          <w:kern w:val="3"/>
          <w:sz w:val="24"/>
          <w:szCs w:val="24"/>
          <w:lang w:eastAsia="ru-RU"/>
        </w:rPr>
        <w:t xml:space="preserve"> практической. Как и на уроках других предметов, важным является развитие речи учащихся. Поэтому любой записываемый материал должен проговариваться. Учащиеся должны объяснять действия, вслух высказывать свои мысли, мнения, ссылаться на известные правила, факты, предлагать способы решения, задавать вопросы. Большое значение в процессе обучения и развития учащихся имеет решение задач.  В большинстве  задачи решаются на готовых чертежах. Пересказ условия задачи своими словами помогает удержать эти условия в памяти. Следует поощрять также решение разными способами. Таким образом, доступная, интересная деятельность, ощущение успеха, доброжелательные отношения являются непременным условием эффективной работы с детьми  ЗПР.</w:t>
      </w:r>
    </w:p>
    <w:p w:rsidR="008566FD" w:rsidRPr="008566FD" w:rsidRDefault="008566FD" w:rsidP="008566FD">
      <w:pPr>
        <w:widowControl w:val="0"/>
        <w:tabs>
          <w:tab w:val="left" w:pos="567"/>
        </w:tabs>
        <w:suppressAutoHyphens/>
        <w:autoSpaceDE w:val="0"/>
        <w:autoSpaceDN w:val="0"/>
        <w:spacing w:after="0" w:line="240" w:lineRule="auto"/>
        <w:ind w:firstLine="709"/>
        <w:jc w:val="both"/>
        <w:rPr>
          <w:rFonts w:ascii="Times New Roman" w:eastAsia="Batang, 바탕" w:hAnsi="Times New Roman" w:cs="Times New Roman"/>
          <w:kern w:val="3"/>
          <w:sz w:val="24"/>
          <w:szCs w:val="24"/>
          <w:lang w:eastAsia="ru-RU"/>
        </w:rPr>
      </w:pPr>
      <w:r w:rsidRPr="008566FD">
        <w:rPr>
          <w:rFonts w:ascii="Times New Roman" w:eastAsia="Batang, 바탕" w:hAnsi="Times New Roman" w:cs="Times New Roman"/>
          <w:kern w:val="3"/>
          <w:sz w:val="24"/>
          <w:szCs w:val="24"/>
          <w:lang w:eastAsia="ru-RU"/>
        </w:rPr>
        <w:t xml:space="preserve">        Все основные понятия вводятся на наглядной основе. Аксиомы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на наглядные представления учащихся,</w:t>
      </w:r>
    </w:p>
    <w:p w:rsidR="008566FD" w:rsidRPr="008566FD" w:rsidRDefault="008566FD" w:rsidP="008566FD">
      <w:pPr>
        <w:tabs>
          <w:tab w:val="left" w:pos="851"/>
        </w:tabs>
        <w:spacing w:after="0" w:line="240" w:lineRule="auto"/>
        <w:ind w:firstLine="709"/>
        <w:jc w:val="both"/>
        <w:rPr>
          <w:rFonts w:ascii="Times New Roman" w:eastAsia="Calibri" w:hAnsi="Times New Roman" w:cs="Times New Roman"/>
          <w:sz w:val="24"/>
          <w:szCs w:val="24"/>
        </w:rPr>
      </w:pPr>
      <w:r w:rsidRPr="008566FD">
        <w:rPr>
          <w:rFonts w:ascii="Times New Roman" w:eastAsia="DejaVu Sans" w:hAnsi="Times New Roman" w:cs="Times New Roman"/>
          <w:kern w:val="3"/>
          <w:sz w:val="24"/>
          <w:szCs w:val="24"/>
          <w:lang w:eastAsia="ru-RU"/>
        </w:rPr>
        <w:t xml:space="preserve">        Очень много устных  задач по готовым чертежам, часто проводятся  математические  диктанты, графические  диктанты, Работы плана «Дочерти», «Объясни», «Найди соответствие» и другие.</w:t>
      </w:r>
    </w:p>
    <w:p w:rsidR="008566FD" w:rsidRPr="008566FD" w:rsidRDefault="008566FD" w:rsidP="008566FD">
      <w:pPr>
        <w:tabs>
          <w:tab w:val="left" w:pos="567"/>
          <w:tab w:val="left" w:pos="851"/>
        </w:tabs>
        <w:spacing w:after="0" w:line="240" w:lineRule="auto"/>
        <w:ind w:firstLine="709"/>
        <w:jc w:val="both"/>
        <w:rPr>
          <w:rFonts w:ascii="Times New Roman" w:eastAsia="Calibri" w:hAnsi="Times New Roman" w:cs="Times New Roman"/>
          <w:sz w:val="24"/>
          <w:szCs w:val="24"/>
        </w:rPr>
      </w:pPr>
    </w:p>
    <w:p w:rsidR="008566FD" w:rsidRPr="008566FD" w:rsidRDefault="008566FD" w:rsidP="008566FD">
      <w:pPr>
        <w:tabs>
          <w:tab w:val="left" w:pos="0"/>
          <w:tab w:val="left" w:pos="851"/>
          <w:tab w:val="left" w:pos="10065"/>
        </w:tabs>
        <w:spacing w:line="240" w:lineRule="auto"/>
        <w:ind w:firstLine="709"/>
        <w:jc w:val="both"/>
        <w:rPr>
          <w:rFonts w:ascii="Times New Roman" w:eastAsia="Calibri" w:hAnsi="Times New Roman" w:cs="Times New Roman"/>
          <w:sz w:val="24"/>
          <w:szCs w:val="24"/>
        </w:rPr>
      </w:pPr>
      <w:r w:rsidRPr="008566FD">
        <w:rPr>
          <w:rFonts w:ascii="Times New Roman" w:eastAsia="Calibri" w:hAnsi="Times New Roman" w:cs="Times New Roman"/>
          <w:sz w:val="24"/>
          <w:szCs w:val="24"/>
        </w:rPr>
        <w:t xml:space="preserve">        Форма организации образовательного процесса: классно-урочная. </w:t>
      </w:r>
    </w:p>
    <w:p w:rsidR="008566FD" w:rsidRPr="008566FD" w:rsidRDefault="008566FD" w:rsidP="008566FD">
      <w:pPr>
        <w:tabs>
          <w:tab w:val="left" w:pos="0"/>
          <w:tab w:val="left" w:pos="567"/>
          <w:tab w:val="left" w:pos="851"/>
          <w:tab w:val="left" w:pos="10065"/>
        </w:tabs>
        <w:spacing w:line="240" w:lineRule="auto"/>
        <w:ind w:firstLine="709"/>
        <w:jc w:val="both"/>
        <w:rPr>
          <w:rFonts w:ascii="Times New Roman" w:eastAsia="DejaVu Sans" w:hAnsi="Times New Roman" w:cs="Times New Roman"/>
          <w:kern w:val="3"/>
          <w:sz w:val="24"/>
          <w:szCs w:val="24"/>
          <w:lang w:eastAsia="ru-RU"/>
        </w:rPr>
      </w:pPr>
      <w:r w:rsidRPr="008566FD">
        <w:rPr>
          <w:rFonts w:ascii="Times New Roman" w:eastAsia="Calibri" w:hAnsi="Times New Roman" w:cs="Times New Roman"/>
          <w:sz w:val="24"/>
          <w:szCs w:val="24"/>
        </w:rPr>
        <w:t xml:space="preserve">        Технологии, используемые в обучении: обучение в сотрудничестве, развивающего обучения,  информационно - коммуникационные, </w:t>
      </w:r>
      <w:proofErr w:type="spellStart"/>
      <w:r w:rsidRPr="008566FD">
        <w:rPr>
          <w:rFonts w:ascii="Times New Roman" w:eastAsia="Calibri" w:hAnsi="Times New Roman" w:cs="Times New Roman"/>
          <w:sz w:val="24"/>
          <w:szCs w:val="24"/>
        </w:rPr>
        <w:t>здоровьесбережения</w:t>
      </w:r>
      <w:proofErr w:type="spellEnd"/>
      <w:r w:rsidRPr="008566FD">
        <w:rPr>
          <w:rFonts w:ascii="Times New Roman" w:eastAsia="Calibri" w:hAnsi="Times New Roman" w:cs="Times New Roman"/>
          <w:sz w:val="24"/>
          <w:szCs w:val="24"/>
        </w:rPr>
        <w:t>.</w:t>
      </w:r>
    </w:p>
    <w:p w:rsidR="008566FD" w:rsidRPr="008566FD" w:rsidRDefault="008566FD" w:rsidP="008566FD">
      <w:pPr>
        <w:tabs>
          <w:tab w:val="left" w:pos="567"/>
        </w:tabs>
        <w:spacing w:after="0" w:line="240" w:lineRule="auto"/>
        <w:ind w:firstLine="709"/>
        <w:jc w:val="both"/>
        <w:rPr>
          <w:rFonts w:ascii="Times New Roman" w:eastAsia="Times New Roman" w:hAnsi="Times New Roman" w:cs="Times New Roman"/>
          <w:sz w:val="24"/>
          <w:szCs w:val="24"/>
          <w:lang w:eastAsia="ru-RU"/>
        </w:rPr>
      </w:pPr>
    </w:p>
    <w:p w:rsidR="00822283" w:rsidRPr="008566FD" w:rsidRDefault="00822283" w:rsidP="008566FD">
      <w:pPr>
        <w:shd w:val="clear" w:color="auto" w:fill="FFFFFF"/>
        <w:spacing w:after="0" w:line="360" w:lineRule="auto"/>
        <w:ind w:firstLine="709"/>
        <w:jc w:val="center"/>
        <w:rPr>
          <w:rFonts w:ascii="Times New Roman" w:eastAsia="Times New Roman" w:hAnsi="Times New Roman" w:cs="Times New Roman"/>
          <w:b/>
          <w:i/>
          <w:sz w:val="24"/>
          <w:szCs w:val="24"/>
          <w:lang w:eastAsia="ru-RU"/>
        </w:rPr>
      </w:pPr>
    </w:p>
    <w:p w:rsidR="00822283" w:rsidRPr="008566FD" w:rsidRDefault="00822283" w:rsidP="008566FD">
      <w:pPr>
        <w:shd w:val="clear" w:color="auto" w:fill="FFFFFF"/>
        <w:spacing w:after="0" w:line="360" w:lineRule="auto"/>
        <w:ind w:firstLine="709"/>
        <w:jc w:val="center"/>
        <w:rPr>
          <w:rFonts w:ascii="Times New Roman" w:eastAsia="Times New Roman" w:hAnsi="Times New Roman" w:cs="Times New Roman"/>
          <w:b/>
          <w:iCs/>
          <w:sz w:val="24"/>
          <w:szCs w:val="24"/>
          <w:lang w:eastAsia="ru-RU"/>
        </w:rPr>
      </w:pPr>
      <w:bookmarkStart w:id="1" w:name="_Hlk49509681"/>
      <w:r w:rsidRPr="008566FD">
        <w:rPr>
          <w:rFonts w:ascii="Times New Roman" w:eastAsia="Times New Roman" w:hAnsi="Times New Roman" w:cs="Times New Roman"/>
          <w:b/>
          <w:iCs/>
          <w:sz w:val="24"/>
          <w:szCs w:val="24"/>
          <w:lang w:eastAsia="ru-RU"/>
        </w:rPr>
        <w:t>ТЕМАТИЧЕСКОЕ ПЛАНИРОВАНИЕ ПО АЛГЕБРЕ ДЛЯ 7 КЛАССА</w:t>
      </w:r>
    </w:p>
    <w:p w:rsidR="00822283" w:rsidRPr="008566FD" w:rsidRDefault="00822283" w:rsidP="008566FD">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(4 ч в неделю, 34 недели, всего 136 ч за год)</w:t>
      </w:r>
    </w:p>
    <w:tbl>
      <w:tblPr>
        <w:tblStyle w:val="a6"/>
        <w:tblW w:w="0" w:type="auto"/>
        <w:tblInd w:w="186" w:type="dxa"/>
        <w:tblLook w:val="04A0"/>
      </w:tblPr>
      <w:tblGrid>
        <w:gridCol w:w="802"/>
        <w:gridCol w:w="3780"/>
        <w:gridCol w:w="2288"/>
        <w:gridCol w:w="2289"/>
      </w:tblGrid>
      <w:tr w:rsidR="00822283" w:rsidRPr="008566FD" w:rsidTr="00822283">
        <w:tc>
          <w:tcPr>
            <w:tcW w:w="802" w:type="dxa"/>
          </w:tcPr>
          <w:bookmarkEnd w:id="1"/>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w:t>
            </w:r>
          </w:p>
        </w:tc>
        <w:tc>
          <w:tcPr>
            <w:tcW w:w="3780"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 xml:space="preserve">Тема </w:t>
            </w:r>
          </w:p>
        </w:tc>
        <w:tc>
          <w:tcPr>
            <w:tcW w:w="2288"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Кол часов</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к/</w:t>
            </w:r>
            <w:proofErr w:type="gramStart"/>
            <w:r w:rsidRPr="008566FD">
              <w:rPr>
                <w:rFonts w:ascii="Times New Roman" w:hAnsi="Times New Roman" w:cs="Times New Roman"/>
                <w:sz w:val="24"/>
                <w:szCs w:val="24"/>
              </w:rPr>
              <w:t>р</w:t>
            </w:r>
            <w:proofErr w:type="gramEnd"/>
          </w:p>
        </w:tc>
      </w:tr>
      <w:tr w:rsidR="00822283" w:rsidRPr="008566FD" w:rsidTr="00822283">
        <w:tc>
          <w:tcPr>
            <w:tcW w:w="802"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1</w:t>
            </w:r>
          </w:p>
        </w:tc>
        <w:tc>
          <w:tcPr>
            <w:tcW w:w="3780"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 xml:space="preserve">Повторение </w:t>
            </w:r>
          </w:p>
        </w:tc>
        <w:tc>
          <w:tcPr>
            <w:tcW w:w="2288"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 xml:space="preserve">5 </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Входная к/</w:t>
            </w:r>
            <w:proofErr w:type="gramStart"/>
            <w:r w:rsidRPr="008566FD">
              <w:rPr>
                <w:rFonts w:ascii="Times New Roman" w:hAnsi="Times New Roman" w:cs="Times New Roman"/>
                <w:sz w:val="24"/>
                <w:szCs w:val="24"/>
              </w:rPr>
              <w:t>р</w:t>
            </w:r>
            <w:proofErr w:type="gramEnd"/>
            <w:r w:rsidRPr="008566FD">
              <w:rPr>
                <w:rFonts w:ascii="Times New Roman" w:hAnsi="Times New Roman" w:cs="Times New Roman"/>
                <w:sz w:val="24"/>
                <w:szCs w:val="24"/>
              </w:rPr>
              <w:t xml:space="preserve"> (ВПР)</w:t>
            </w:r>
          </w:p>
        </w:tc>
      </w:tr>
      <w:tr w:rsidR="00822283" w:rsidRPr="008566FD" w:rsidTr="00822283">
        <w:tc>
          <w:tcPr>
            <w:tcW w:w="802"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2</w:t>
            </w:r>
          </w:p>
        </w:tc>
        <w:tc>
          <w:tcPr>
            <w:tcW w:w="3780"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Линейное уравнение с одной переменной</w:t>
            </w:r>
          </w:p>
        </w:tc>
        <w:tc>
          <w:tcPr>
            <w:tcW w:w="2288"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14</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 1</w:t>
            </w:r>
          </w:p>
        </w:tc>
      </w:tr>
      <w:tr w:rsidR="00822283" w:rsidRPr="008566FD" w:rsidTr="00822283">
        <w:tc>
          <w:tcPr>
            <w:tcW w:w="802"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3</w:t>
            </w:r>
          </w:p>
        </w:tc>
        <w:tc>
          <w:tcPr>
            <w:tcW w:w="3780"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Целые выражения</w:t>
            </w:r>
          </w:p>
        </w:tc>
        <w:tc>
          <w:tcPr>
            <w:tcW w:w="2288"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65</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 2,3,4,5</w:t>
            </w:r>
          </w:p>
        </w:tc>
      </w:tr>
      <w:tr w:rsidR="00822283" w:rsidRPr="008566FD" w:rsidTr="00822283">
        <w:tc>
          <w:tcPr>
            <w:tcW w:w="802"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4</w:t>
            </w:r>
          </w:p>
        </w:tc>
        <w:tc>
          <w:tcPr>
            <w:tcW w:w="3780"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функции</w:t>
            </w:r>
          </w:p>
        </w:tc>
        <w:tc>
          <w:tcPr>
            <w:tcW w:w="2288"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15</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 6</w:t>
            </w:r>
          </w:p>
        </w:tc>
      </w:tr>
      <w:tr w:rsidR="00822283" w:rsidRPr="008566FD" w:rsidTr="00822283">
        <w:tc>
          <w:tcPr>
            <w:tcW w:w="802"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5</w:t>
            </w:r>
          </w:p>
        </w:tc>
        <w:tc>
          <w:tcPr>
            <w:tcW w:w="3780"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Системы линейных уравнений с двумя переменными</w:t>
            </w:r>
          </w:p>
        </w:tc>
        <w:tc>
          <w:tcPr>
            <w:tcW w:w="2288"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22</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 7</w:t>
            </w:r>
          </w:p>
        </w:tc>
      </w:tr>
      <w:tr w:rsidR="00822283" w:rsidRPr="008566FD" w:rsidTr="00822283">
        <w:tc>
          <w:tcPr>
            <w:tcW w:w="802"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6</w:t>
            </w:r>
          </w:p>
        </w:tc>
        <w:tc>
          <w:tcPr>
            <w:tcW w:w="3780"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Повторение и систематизация учебного материала</w:t>
            </w:r>
          </w:p>
        </w:tc>
        <w:tc>
          <w:tcPr>
            <w:tcW w:w="2288" w:type="dxa"/>
          </w:tcPr>
          <w:p w:rsidR="00822283" w:rsidRPr="008566FD" w:rsidRDefault="00B61ABE"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8</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Итоговая к/</w:t>
            </w:r>
            <w:proofErr w:type="gramStart"/>
            <w:r w:rsidRPr="008566FD">
              <w:rPr>
                <w:rFonts w:ascii="Times New Roman" w:hAnsi="Times New Roman" w:cs="Times New Roman"/>
                <w:sz w:val="24"/>
                <w:szCs w:val="24"/>
              </w:rPr>
              <w:t>р</w:t>
            </w:r>
            <w:proofErr w:type="gramEnd"/>
          </w:p>
        </w:tc>
      </w:tr>
      <w:tr w:rsidR="00822283" w:rsidRPr="008566FD" w:rsidTr="00822283">
        <w:tc>
          <w:tcPr>
            <w:tcW w:w="802"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7</w:t>
            </w:r>
          </w:p>
        </w:tc>
        <w:tc>
          <w:tcPr>
            <w:tcW w:w="3780"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Повторение перед ВПР</w:t>
            </w:r>
          </w:p>
        </w:tc>
        <w:tc>
          <w:tcPr>
            <w:tcW w:w="2288" w:type="dxa"/>
          </w:tcPr>
          <w:p w:rsidR="00822283" w:rsidRPr="008566FD" w:rsidRDefault="00B61ABE"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7</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p>
        </w:tc>
      </w:tr>
      <w:tr w:rsidR="00822283" w:rsidRPr="008566FD" w:rsidTr="00822283">
        <w:tc>
          <w:tcPr>
            <w:tcW w:w="802"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p>
        </w:tc>
        <w:tc>
          <w:tcPr>
            <w:tcW w:w="3780" w:type="dxa"/>
          </w:tcPr>
          <w:p w:rsidR="00822283" w:rsidRPr="008566FD" w:rsidRDefault="00822283" w:rsidP="008566FD">
            <w:pPr>
              <w:widowControl w:val="0"/>
              <w:tabs>
                <w:tab w:val="left" w:pos="240"/>
              </w:tabs>
              <w:suppressAutoHyphens/>
              <w:spacing w:after="0" w:line="240" w:lineRule="auto"/>
              <w:ind w:right="60" w:firstLine="709"/>
              <w:jc w:val="right"/>
              <w:rPr>
                <w:rFonts w:ascii="Times New Roman" w:hAnsi="Times New Roman" w:cs="Times New Roman"/>
                <w:sz w:val="24"/>
                <w:szCs w:val="24"/>
              </w:rPr>
            </w:pPr>
            <w:r w:rsidRPr="008566FD">
              <w:rPr>
                <w:rFonts w:ascii="Times New Roman" w:hAnsi="Times New Roman" w:cs="Times New Roman"/>
                <w:sz w:val="24"/>
                <w:szCs w:val="24"/>
              </w:rPr>
              <w:t xml:space="preserve">Итого </w:t>
            </w:r>
          </w:p>
        </w:tc>
        <w:tc>
          <w:tcPr>
            <w:tcW w:w="2288"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136</w:t>
            </w:r>
          </w:p>
        </w:tc>
        <w:tc>
          <w:tcPr>
            <w:tcW w:w="2289" w:type="dxa"/>
          </w:tcPr>
          <w:p w:rsidR="00822283" w:rsidRPr="008566FD" w:rsidRDefault="00822283" w:rsidP="008566FD">
            <w:pPr>
              <w:widowControl w:val="0"/>
              <w:tabs>
                <w:tab w:val="left" w:pos="240"/>
              </w:tabs>
              <w:suppressAutoHyphens/>
              <w:spacing w:after="0" w:line="240" w:lineRule="auto"/>
              <w:ind w:right="60" w:firstLine="709"/>
              <w:jc w:val="both"/>
              <w:rPr>
                <w:rFonts w:ascii="Times New Roman" w:hAnsi="Times New Roman" w:cs="Times New Roman"/>
                <w:sz w:val="24"/>
                <w:szCs w:val="24"/>
              </w:rPr>
            </w:pPr>
            <w:r w:rsidRPr="008566FD">
              <w:rPr>
                <w:rFonts w:ascii="Times New Roman" w:hAnsi="Times New Roman" w:cs="Times New Roman"/>
                <w:sz w:val="24"/>
                <w:szCs w:val="24"/>
              </w:rPr>
              <w:t>10</w:t>
            </w:r>
          </w:p>
        </w:tc>
      </w:tr>
    </w:tbl>
    <w:p w:rsidR="00EA5501" w:rsidRPr="008566FD" w:rsidRDefault="00EA5501" w:rsidP="008566FD">
      <w:pPr>
        <w:widowControl w:val="0"/>
        <w:tabs>
          <w:tab w:val="left" w:pos="240"/>
        </w:tabs>
        <w:suppressAutoHyphens/>
        <w:spacing w:after="0" w:line="240" w:lineRule="auto"/>
        <w:ind w:left="186" w:right="60" w:firstLine="709"/>
        <w:jc w:val="both"/>
        <w:rPr>
          <w:rFonts w:ascii="Times New Roman" w:hAnsi="Times New Roman" w:cs="Times New Roman"/>
          <w:sz w:val="24"/>
          <w:szCs w:val="24"/>
        </w:rPr>
      </w:pPr>
    </w:p>
    <w:p w:rsidR="00EA5501" w:rsidRPr="008566FD" w:rsidRDefault="00EA5501" w:rsidP="008566FD">
      <w:pPr>
        <w:spacing w:after="0" w:line="240" w:lineRule="auto"/>
        <w:ind w:left="426" w:firstLine="709"/>
        <w:jc w:val="center"/>
        <w:rPr>
          <w:rFonts w:ascii="Times New Roman" w:eastAsia="Times New Roman" w:hAnsi="Times New Roman" w:cs="Times New Roman"/>
          <w:b/>
          <w:bCs/>
          <w:sz w:val="24"/>
          <w:szCs w:val="24"/>
          <w:u w:val="single"/>
          <w:lang w:eastAsia="ru-RU"/>
        </w:rPr>
      </w:pPr>
    </w:p>
    <w:p w:rsidR="00822283" w:rsidRPr="008566FD" w:rsidRDefault="00822283" w:rsidP="008566FD">
      <w:pPr>
        <w:shd w:val="clear" w:color="auto" w:fill="FFFFFF"/>
        <w:spacing w:before="19" w:after="0" w:line="240" w:lineRule="auto"/>
        <w:ind w:firstLine="709"/>
        <w:jc w:val="center"/>
        <w:rPr>
          <w:rFonts w:ascii="Times New Roman" w:eastAsia="Times New Roman" w:hAnsi="Times New Roman" w:cs="Times New Roman"/>
          <w:sz w:val="24"/>
          <w:szCs w:val="24"/>
          <w:lang w:eastAsia="ru-RU"/>
        </w:rPr>
      </w:pPr>
      <w:r w:rsidRPr="008566FD">
        <w:rPr>
          <w:rFonts w:ascii="Times New Roman" w:eastAsia="Times New Roman" w:hAnsi="Times New Roman" w:cs="Times New Roman"/>
          <w:b/>
          <w:sz w:val="24"/>
          <w:szCs w:val="24"/>
          <w:lang w:eastAsia="ru-RU"/>
        </w:rPr>
        <w:t xml:space="preserve">ПОУРОЧНОЕ КАЛЕНДАРНОЕ </w:t>
      </w:r>
    </w:p>
    <w:p w:rsidR="00822283" w:rsidRPr="008566FD" w:rsidRDefault="00822283" w:rsidP="008566FD">
      <w:pPr>
        <w:shd w:val="clear" w:color="auto" w:fill="FFFFFF"/>
        <w:spacing w:after="0" w:line="360" w:lineRule="auto"/>
        <w:ind w:firstLine="709"/>
        <w:jc w:val="center"/>
        <w:rPr>
          <w:rFonts w:ascii="Times New Roman" w:eastAsia="Times New Roman" w:hAnsi="Times New Roman" w:cs="Times New Roman"/>
          <w:b/>
          <w:iCs/>
          <w:sz w:val="24"/>
          <w:szCs w:val="24"/>
          <w:lang w:eastAsia="ru-RU"/>
        </w:rPr>
      </w:pPr>
      <w:r w:rsidRPr="008566FD">
        <w:rPr>
          <w:rFonts w:ascii="Times New Roman" w:eastAsia="Times New Roman" w:hAnsi="Times New Roman" w:cs="Times New Roman"/>
          <w:b/>
          <w:iCs/>
          <w:sz w:val="24"/>
          <w:szCs w:val="24"/>
          <w:lang w:eastAsia="ru-RU"/>
        </w:rPr>
        <w:t>ПЛАНИРОВАНИЕ ПО АЛГЕБРЕ ДЛЯ 7 КЛАССА</w:t>
      </w:r>
    </w:p>
    <w:p w:rsidR="00822283" w:rsidRPr="008566FD" w:rsidRDefault="00822283" w:rsidP="008566FD">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8566FD">
        <w:rPr>
          <w:rFonts w:ascii="Times New Roman" w:eastAsia="Times New Roman" w:hAnsi="Times New Roman" w:cs="Times New Roman"/>
          <w:sz w:val="24"/>
          <w:szCs w:val="24"/>
          <w:lang w:eastAsia="ru-RU"/>
        </w:rPr>
        <w:t>(4 ч в неделю, 34 недели, всего 136 ч за год)</w:t>
      </w:r>
    </w:p>
    <w:tbl>
      <w:tblPr>
        <w:tblStyle w:val="a6"/>
        <w:tblW w:w="8789" w:type="dxa"/>
        <w:tblInd w:w="137" w:type="dxa"/>
        <w:tblLayout w:type="fixed"/>
        <w:tblLook w:val="01E0"/>
      </w:tblPr>
      <w:tblGrid>
        <w:gridCol w:w="851"/>
        <w:gridCol w:w="567"/>
        <w:gridCol w:w="4427"/>
        <w:gridCol w:w="953"/>
        <w:gridCol w:w="953"/>
        <w:gridCol w:w="1038"/>
      </w:tblGrid>
      <w:tr w:rsidR="00822283" w:rsidRPr="008566FD" w:rsidTr="00B9457E">
        <w:trPr>
          <w:trHeight w:val="2215"/>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 урока</w:t>
            </w:r>
          </w:p>
        </w:tc>
        <w:tc>
          <w:tcPr>
            <w:tcW w:w="567" w:type="dxa"/>
            <w:tcBorders>
              <w:top w:val="single" w:sz="4" w:space="0" w:color="auto"/>
              <w:left w:val="single" w:sz="4" w:space="0" w:color="auto"/>
              <w:bottom w:val="single" w:sz="4" w:space="0" w:color="auto"/>
              <w:right w:val="single" w:sz="4" w:space="0" w:color="auto"/>
            </w:tcBorders>
            <w:hideMark/>
          </w:tcPr>
          <w:p w:rsidR="00822283" w:rsidRPr="008566FD" w:rsidRDefault="00822283"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 урока по теме</w:t>
            </w:r>
          </w:p>
        </w:tc>
        <w:tc>
          <w:tcPr>
            <w:tcW w:w="4427" w:type="dxa"/>
            <w:tcBorders>
              <w:top w:val="single" w:sz="4" w:space="0" w:color="auto"/>
              <w:left w:val="single" w:sz="4" w:space="0" w:color="auto"/>
              <w:bottom w:val="single" w:sz="4" w:space="0" w:color="auto"/>
              <w:right w:val="single" w:sz="4" w:space="0" w:color="auto"/>
            </w:tcBorders>
            <w:hideMark/>
          </w:tcPr>
          <w:p w:rsidR="00822283" w:rsidRPr="008566FD" w:rsidRDefault="00822283"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Содержание учебного материала</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 xml:space="preserve">Сроки </w:t>
            </w:r>
          </w:p>
          <w:p w:rsidR="00822283" w:rsidRPr="008566FD" w:rsidRDefault="00822283"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план</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Сроки</w:t>
            </w:r>
          </w:p>
          <w:p w:rsidR="00822283" w:rsidRPr="008566FD" w:rsidRDefault="00822283"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факт</w:t>
            </w: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Дом задание</w:t>
            </w:r>
          </w:p>
        </w:tc>
      </w:tr>
      <w:tr w:rsidR="00822283" w:rsidRPr="008566FD" w:rsidTr="00B9457E">
        <w:trPr>
          <w:trHeight w:val="523"/>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sz w:val="24"/>
                <w:szCs w:val="24"/>
              </w:rPr>
            </w:pPr>
          </w:p>
        </w:tc>
        <w:tc>
          <w:tcPr>
            <w:tcW w:w="4427" w:type="dxa"/>
            <w:tcBorders>
              <w:top w:val="single" w:sz="4" w:space="0" w:color="auto"/>
              <w:left w:val="single" w:sz="4" w:space="0" w:color="auto"/>
              <w:bottom w:val="single" w:sz="4" w:space="0" w:color="auto"/>
              <w:right w:val="single" w:sz="4" w:space="0" w:color="auto"/>
            </w:tcBorders>
            <w:hideMark/>
          </w:tcPr>
          <w:p w:rsidR="00822283" w:rsidRPr="008566FD" w:rsidRDefault="00822283" w:rsidP="008566FD">
            <w:pPr>
              <w:spacing w:after="0" w:line="240" w:lineRule="auto"/>
              <w:ind w:firstLine="709"/>
              <w:jc w:val="center"/>
              <w:rPr>
                <w:rFonts w:ascii="Times New Roman" w:hAnsi="Times New Roman" w:cs="Times New Roman"/>
                <w:b/>
                <w:sz w:val="24"/>
                <w:szCs w:val="24"/>
              </w:rPr>
            </w:pPr>
            <w:r w:rsidRPr="008566FD">
              <w:rPr>
                <w:rFonts w:ascii="Times New Roman" w:hAnsi="Times New Roman" w:cs="Times New Roman"/>
                <w:b/>
                <w:sz w:val="24"/>
                <w:szCs w:val="24"/>
              </w:rPr>
              <w:t>Повторение</w:t>
            </w:r>
            <w:r w:rsidR="00443414" w:rsidRPr="008566FD">
              <w:rPr>
                <w:rFonts w:ascii="Times New Roman" w:hAnsi="Times New Roman" w:cs="Times New Roman"/>
                <w:b/>
                <w:sz w:val="24"/>
                <w:szCs w:val="24"/>
              </w:rPr>
              <w:t xml:space="preserve"> материала 6 класса</w:t>
            </w:r>
            <w:r w:rsidRPr="008566FD">
              <w:rPr>
                <w:rFonts w:ascii="Times New Roman" w:hAnsi="Times New Roman" w:cs="Times New Roman"/>
                <w:b/>
                <w:sz w:val="24"/>
                <w:szCs w:val="24"/>
              </w:rPr>
              <w:t xml:space="preserve"> 5 ч</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b/>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b/>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b/>
                <w:sz w:val="24"/>
                <w:szCs w:val="24"/>
              </w:rPr>
            </w:pPr>
          </w:p>
        </w:tc>
      </w:tr>
      <w:tr w:rsidR="00822283" w:rsidRPr="008566FD" w:rsidTr="00B9457E">
        <w:trPr>
          <w:trHeight w:val="868"/>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1</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Действия с десятичными дробями. Действия с обыкновенными дробями Признаки делимости</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r>
      <w:tr w:rsidR="00822283" w:rsidRPr="008566FD" w:rsidTr="00B9457E">
        <w:trPr>
          <w:trHeight w:val="767"/>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2</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Решение уравнений. Координатная плоскость</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r>
      <w:tr w:rsidR="00C74F1B" w:rsidRPr="008566FD" w:rsidTr="00B9457E">
        <w:trPr>
          <w:trHeight w:val="409"/>
        </w:trPr>
        <w:tc>
          <w:tcPr>
            <w:tcW w:w="851" w:type="dxa"/>
            <w:tcBorders>
              <w:top w:val="single" w:sz="4" w:space="0" w:color="auto"/>
              <w:left w:val="single" w:sz="4" w:space="0" w:color="auto"/>
              <w:bottom w:val="single" w:sz="4" w:space="0" w:color="auto"/>
              <w:right w:val="single" w:sz="4" w:space="0" w:color="auto"/>
            </w:tcBorders>
          </w:tcPr>
          <w:p w:rsidR="00C74F1B" w:rsidRPr="008566FD" w:rsidRDefault="00C74F1B"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C74F1B" w:rsidRPr="008566FD" w:rsidRDefault="00C74F1B"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3</w:t>
            </w:r>
          </w:p>
        </w:tc>
        <w:tc>
          <w:tcPr>
            <w:tcW w:w="4427" w:type="dxa"/>
            <w:tcBorders>
              <w:top w:val="single" w:sz="4" w:space="0" w:color="auto"/>
              <w:left w:val="single" w:sz="4" w:space="0" w:color="auto"/>
              <w:bottom w:val="single" w:sz="4" w:space="0" w:color="auto"/>
              <w:right w:val="single" w:sz="4" w:space="0" w:color="auto"/>
            </w:tcBorders>
          </w:tcPr>
          <w:p w:rsidR="00C74F1B" w:rsidRPr="008566FD" w:rsidRDefault="00C74F1B"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Пропорции и проценты</w:t>
            </w:r>
          </w:p>
        </w:tc>
        <w:tc>
          <w:tcPr>
            <w:tcW w:w="953" w:type="dxa"/>
            <w:tcBorders>
              <w:top w:val="single" w:sz="4" w:space="0" w:color="auto"/>
              <w:left w:val="single" w:sz="4" w:space="0" w:color="auto"/>
              <w:bottom w:val="single" w:sz="4" w:space="0" w:color="auto"/>
              <w:right w:val="single" w:sz="4" w:space="0" w:color="auto"/>
            </w:tcBorders>
          </w:tcPr>
          <w:p w:rsidR="00C74F1B" w:rsidRPr="008566FD" w:rsidRDefault="00C74F1B" w:rsidP="008566FD">
            <w:pPr>
              <w:spacing w:after="0" w:line="240" w:lineRule="auto"/>
              <w:ind w:right="1460" w:firstLine="709"/>
              <w:rPr>
                <w:rFonts w:ascii="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C74F1B" w:rsidRPr="008566FD" w:rsidRDefault="00C74F1B" w:rsidP="008566FD">
            <w:pPr>
              <w:spacing w:after="0" w:line="240" w:lineRule="auto"/>
              <w:ind w:right="1460" w:firstLine="709"/>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rsidR="00C74F1B" w:rsidRPr="008566FD" w:rsidRDefault="00C74F1B" w:rsidP="008566FD">
            <w:pPr>
              <w:spacing w:after="0" w:line="240" w:lineRule="auto"/>
              <w:ind w:right="1460" w:firstLine="709"/>
              <w:rPr>
                <w:rFonts w:ascii="Times New Roman" w:hAnsi="Times New Roman" w:cs="Times New Roman"/>
                <w:sz w:val="24"/>
                <w:szCs w:val="24"/>
              </w:rPr>
            </w:pPr>
          </w:p>
        </w:tc>
      </w:tr>
      <w:tr w:rsidR="00822283" w:rsidRPr="008566FD" w:rsidTr="00B9457E">
        <w:trPr>
          <w:trHeight w:val="557"/>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sz w:val="24"/>
                <w:szCs w:val="24"/>
              </w:rPr>
            </w:pPr>
            <w:r w:rsidRPr="008566FD">
              <w:rPr>
                <w:rFonts w:ascii="Times New Roman" w:hAnsi="Times New Roman" w:cs="Times New Roman"/>
                <w:sz w:val="24"/>
                <w:szCs w:val="24"/>
              </w:rPr>
              <w:t>4</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Решение задач с помощью уравнений</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r>
      <w:tr w:rsidR="00822283"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5</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rPr>
                <w:rFonts w:ascii="Times New Roman" w:hAnsi="Times New Roman" w:cs="Times New Roman"/>
                <w:i/>
                <w:sz w:val="24"/>
                <w:szCs w:val="24"/>
              </w:rPr>
            </w:pPr>
            <w:r w:rsidRPr="008566FD">
              <w:rPr>
                <w:rFonts w:ascii="Times New Roman" w:hAnsi="Times New Roman" w:cs="Times New Roman"/>
                <w:i/>
                <w:sz w:val="24"/>
                <w:szCs w:val="24"/>
              </w:rPr>
              <w:t xml:space="preserve">Входная контрольная работа </w:t>
            </w:r>
            <w:r w:rsidR="00C74F1B" w:rsidRPr="008566FD">
              <w:rPr>
                <w:rFonts w:ascii="Times New Roman" w:hAnsi="Times New Roman" w:cs="Times New Roman"/>
                <w:i/>
                <w:sz w:val="24"/>
                <w:szCs w:val="24"/>
              </w:rPr>
              <w:t>(ВПР)</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sz w:val="24"/>
                <w:szCs w:val="24"/>
              </w:rPr>
            </w:pPr>
          </w:p>
        </w:tc>
      </w:tr>
      <w:tr w:rsidR="00822283"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jc w:val="center"/>
              <w:rPr>
                <w:rFonts w:ascii="Times New Roman" w:hAnsi="Times New Roman" w:cs="Times New Roman"/>
                <w:b/>
                <w:bCs/>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firstLine="709"/>
              <w:rPr>
                <w:rFonts w:ascii="Times New Roman" w:hAnsi="Times New Roman" w:cs="Times New Roman"/>
                <w:b/>
                <w:bCs/>
                <w:iCs/>
                <w:sz w:val="24"/>
                <w:szCs w:val="24"/>
              </w:rPr>
            </w:pPr>
            <w:r w:rsidRPr="008566FD">
              <w:rPr>
                <w:rFonts w:ascii="Times New Roman" w:hAnsi="Times New Roman" w:cs="Times New Roman"/>
                <w:b/>
                <w:bCs/>
                <w:iCs/>
                <w:sz w:val="24"/>
                <w:szCs w:val="24"/>
              </w:rPr>
              <w:t>Линейное уравнение с одной переменной 14 ч</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b/>
                <w:bCs/>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b/>
                <w:bCs/>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b/>
                <w:bCs/>
                <w:iCs/>
                <w:sz w:val="24"/>
                <w:szCs w:val="24"/>
              </w:rPr>
            </w:pPr>
          </w:p>
        </w:tc>
      </w:tr>
      <w:tr w:rsidR="00822283"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56600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 xml:space="preserve">Введение в алгебру. Понятие числового выражения и выражения с </w:t>
            </w:r>
            <w:r w:rsidRPr="008566FD">
              <w:rPr>
                <w:rFonts w:ascii="Times New Roman" w:hAnsi="Times New Roman" w:cs="Times New Roman"/>
                <w:iCs/>
                <w:sz w:val="24"/>
                <w:szCs w:val="24"/>
              </w:rPr>
              <w:lastRenderedPageBreak/>
              <w:t>переменными</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r>
      <w:tr w:rsidR="00822283"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lastRenderedPageBreak/>
              <w:t>7</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56600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Целые алгебраические выражения</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r>
      <w:tr w:rsidR="00822283"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56600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Линейное уравнение с одной переменной</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r>
      <w:tr w:rsidR="00822283"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56600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линейных уравнений с одной переменной</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r>
      <w:tr w:rsidR="00822283"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822283"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22283"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w:t>
            </w:r>
          </w:p>
        </w:tc>
        <w:tc>
          <w:tcPr>
            <w:tcW w:w="4427" w:type="dxa"/>
            <w:tcBorders>
              <w:top w:val="single" w:sz="4" w:space="0" w:color="auto"/>
              <w:left w:val="single" w:sz="4" w:space="0" w:color="auto"/>
              <w:bottom w:val="single" w:sz="4" w:space="0" w:color="auto"/>
              <w:right w:val="single" w:sz="4" w:space="0" w:color="auto"/>
            </w:tcBorders>
          </w:tcPr>
          <w:p w:rsidR="00822283" w:rsidRPr="008566FD" w:rsidRDefault="0056600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более сложных линейных уравнений с одной переменной</w:t>
            </w: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822283" w:rsidRPr="008566FD" w:rsidRDefault="00822283"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линейных уравнений с одной переменной с модулем</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линейных уравнений с одной переменной с параметром</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задач с помощью линейных уравнений с одной переменной</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 xml:space="preserve">Решение задач на движение с помощью линейных уравнений </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задач на покупки с помощью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задач с процентами с помощью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более сложных задач с помощью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13</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Повторение и систематизация учебного материала по теме: «Линейное уравнение с одной переменной»</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14</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
                <w:sz w:val="24"/>
                <w:szCs w:val="24"/>
              </w:rPr>
            </w:pPr>
            <w:r w:rsidRPr="008566FD">
              <w:rPr>
                <w:rFonts w:ascii="Times New Roman" w:hAnsi="Times New Roman" w:cs="Times New Roman"/>
                <w:i/>
                <w:sz w:val="24"/>
                <w:szCs w:val="24"/>
              </w:rPr>
              <w:t>Контрольная работа № 1 по теме: «Линейное уравнение с одной переменной»</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firstLine="709"/>
              <w:jc w:val="center"/>
              <w:rPr>
                <w:rFonts w:ascii="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firstLine="709"/>
              <w:jc w:val="center"/>
              <w:rPr>
                <w:rFonts w:ascii="Times New Roman" w:hAnsi="Times New Roman" w:cs="Times New Roman"/>
                <w:b/>
                <w:bCs/>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b/>
                <w:bCs/>
                <w:iCs/>
                <w:sz w:val="24"/>
                <w:szCs w:val="24"/>
              </w:rPr>
            </w:pPr>
            <w:r w:rsidRPr="008566FD">
              <w:rPr>
                <w:rFonts w:ascii="Times New Roman" w:hAnsi="Times New Roman" w:cs="Times New Roman"/>
                <w:b/>
                <w:bCs/>
                <w:iCs/>
                <w:sz w:val="24"/>
                <w:szCs w:val="24"/>
              </w:rPr>
              <w:t>Целые выражения 65 ч</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b/>
                <w:bCs/>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b/>
                <w:bCs/>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b/>
                <w:bCs/>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Тождественно равные выражения. Тождества</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Доказательство тождеств</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Степень с натуральным показателем</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Нахождение значений выражений, содержащих степени</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Свойства степени с натуральным показателем: умножение и деление степеней</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2B3D1C"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Возведение степени в степень и произведения в степень</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60332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Нахождение значений выражений с применением свой</w:t>
            </w:r>
            <w:proofErr w:type="gramStart"/>
            <w:r w:rsidRPr="008566FD">
              <w:rPr>
                <w:rFonts w:ascii="Times New Roman" w:hAnsi="Times New Roman" w:cs="Times New Roman"/>
                <w:iCs/>
                <w:sz w:val="24"/>
                <w:szCs w:val="24"/>
              </w:rPr>
              <w:t>ств ст</w:t>
            </w:r>
            <w:proofErr w:type="gramEnd"/>
            <w:r w:rsidRPr="008566FD">
              <w:rPr>
                <w:rFonts w:ascii="Times New Roman" w:hAnsi="Times New Roman" w:cs="Times New Roman"/>
                <w:iCs/>
                <w:sz w:val="24"/>
                <w:szCs w:val="24"/>
              </w:rPr>
              <w:t>епеней</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60332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Одночлены. Стандартный вид одночлена, степень, коэффициент</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lastRenderedPageBreak/>
              <w:t>28</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60332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Преобразование выражения в одночлен стандартного вида</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60332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Многочлены. Стандартный вид многочлена и его степень</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60332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60332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603329"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w:t>
            </w:r>
          </w:p>
        </w:tc>
        <w:tc>
          <w:tcPr>
            <w:tcW w:w="4427" w:type="dxa"/>
            <w:tcBorders>
              <w:top w:val="single" w:sz="4" w:space="0" w:color="auto"/>
              <w:left w:val="single" w:sz="4" w:space="0" w:color="auto"/>
              <w:bottom w:val="single" w:sz="4" w:space="0" w:color="auto"/>
              <w:right w:val="single" w:sz="4" w:space="0" w:color="auto"/>
            </w:tcBorders>
          </w:tcPr>
          <w:p w:rsidR="00603329" w:rsidRPr="008566FD" w:rsidRDefault="0060332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Приведение подобных членов многочлена</w:t>
            </w:r>
          </w:p>
        </w:tc>
        <w:tc>
          <w:tcPr>
            <w:tcW w:w="953" w:type="dxa"/>
            <w:tcBorders>
              <w:top w:val="single" w:sz="4" w:space="0" w:color="auto"/>
              <w:left w:val="single" w:sz="4" w:space="0" w:color="auto"/>
              <w:bottom w:val="single" w:sz="4" w:space="0" w:color="auto"/>
              <w:right w:val="single" w:sz="4" w:space="0" w:color="auto"/>
            </w:tcBorders>
          </w:tcPr>
          <w:p w:rsidR="00603329" w:rsidRPr="008566FD" w:rsidRDefault="0060332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603329" w:rsidRPr="008566FD" w:rsidRDefault="0060332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603329" w:rsidRPr="008566FD" w:rsidRDefault="00603329"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60332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Сложение и вычитание многочленов</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32</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13</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60332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Упрощение выражений со сложением и вычитанием многочленов</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14</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Решением уравнений со сложением и вычитанием многочленов</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566000"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566000"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566000"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15</w:t>
            </w:r>
          </w:p>
        </w:tc>
        <w:tc>
          <w:tcPr>
            <w:tcW w:w="4427" w:type="dxa"/>
            <w:tcBorders>
              <w:top w:val="single" w:sz="4" w:space="0" w:color="auto"/>
              <w:left w:val="single" w:sz="4" w:space="0" w:color="auto"/>
              <w:bottom w:val="single" w:sz="4" w:space="0" w:color="auto"/>
              <w:right w:val="single" w:sz="4" w:space="0" w:color="auto"/>
            </w:tcBorders>
          </w:tcPr>
          <w:p w:rsidR="00566000"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Доказательство тождеств со сложением и вычитанием многочленов</w:t>
            </w: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566000" w:rsidRPr="008566FD" w:rsidRDefault="00566000"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35</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16</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Обобщение и систематизация материала по теме: «Степень с натуральным показателем. Сложение и вычитание многочленов»</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17</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firstLine="709"/>
              <w:rPr>
                <w:rFonts w:ascii="Times New Roman" w:hAnsi="Times New Roman" w:cs="Times New Roman"/>
                <w:i/>
                <w:sz w:val="24"/>
                <w:szCs w:val="24"/>
              </w:rPr>
            </w:pPr>
            <w:r w:rsidRPr="008566FD">
              <w:rPr>
                <w:rFonts w:ascii="Times New Roman" w:hAnsi="Times New Roman" w:cs="Times New Roman"/>
                <w:i/>
                <w:sz w:val="24"/>
                <w:szCs w:val="24"/>
              </w:rPr>
              <w:t>Контрольная работа № 2 по теме: «Степень с натуральным показателем. Сложение и вычитание многочленов»</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jc w:val="center"/>
              <w:rPr>
                <w:rFonts w:ascii="Times New Roman" w:hAnsi="Times New Roman"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jc w:val="center"/>
              <w:rPr>
                <w:rFonts w:ascii="Times New Roman" w:hAnsi="Times New Roman" w:cs="Times New Roman"/>
                <w:i/>
                <w:sz w:val="24"/>
                <w:szCs w:val="24"/>
              </w:rPr>
            </w:pP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Умножение одночлена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Упрощение выражений с умножением одночлена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39</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 умножением одночлена на многочлен</w:t>
            </w:r>
            <w:r w:rsidR="002351D9" w:rsidRPr="008566FD">
              <w:rPr>
                <w:rFonts w:ascii="Times New Roman" w:hAnsi="Times New Roman" w:cs="Times New Roman"/>
                <w:iCs/>
                <w:sz w:val="24"/>
                <w:szCs w:val="24"/>
              </w:rPr>
              <w:t>. Решение задач с помощью уравнения</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40</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содержащих дроби, с умножением одночлена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41</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 xml:space="preserve">Доказательство </w:t>
            </w:r>
            <w:r w:rsidR="002351D9" w:rsidRPr="008566FD">
              <w:rPr>
                <w:rFonts w:ascii="Times New Roman" w:hAnsi="Times New Roman" w:cs="Times New Roman"/>
                <w:iCs/>
                <w:sz w:val="24"/>
                <w:szCs w:val="24"/>
              </w:rPr>
              <w:t>тождеств с</w:t>
            </w:r>
            <w:r w:rsidRPr="008566FD">
              <w:rPr>
                <w:rFonts w:ascii="Times New Roman" w:hAnsi="Times New Roman" w:cs="Times New Roman"/>
                <w:iCs/>
                <w:sz w:val="24"/>
                <w:szCs w:val="24"/>
              </w:rPr>
              <w:t xml:space="preserve"> умножением одночлена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42</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Умножение многочлена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43</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Упрощение выражений с умножением многочлена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44</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 умножением многочлена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45</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содержащих дроби, с умножением многочлена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46</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Доказательство тождеств с умножением многочлена на многочлен</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47</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 xml:space="preserve">Разложение многочленов на множители.  Вынесение общего множителя за скобки </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lastRenderedPageBreak/>
              <w:t>48</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Нахождение значений выражений с применением вынесения общего множителя за скобки</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49</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13</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 применением вынесения общего множителя за скобки</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14</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Вынесение общего множителя за скобки в более сложных выражениях</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15</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Доказательство тожде</w:t>
            </w:r>
            <w:proofErr w:type="gramStart"/>
            <w:r w:rsidRPr="008566FD">
              <w:rPr>
                <w:rFonts w:ascii="Times New Roman" w:hAnsi="Times New Roman" w:cs="Times New Roman"/>
                <w:iCs/>
                <w:sz w:val="24"/>
                <w:szCs w:val="24"/>
              </w:rPr>
              <w:t>ств с пр</w:t>
            </w:r>
            <w:proofErr w:type="gramEnd"/>
            <w:r w:rsidRPr="008566FD">
              <w:rPr>
                <w:rFonts w:ascii="Times New Roman" w:hAnsi="Times New Roman" w:cs="Times New Roman"/>
                <w:iCs/>
                <w:sz w:val="24"/>
                <w:szCs w:val="24"/>
              </w:rPr>
              <w:t>именением вынесения общего множителя за скобки</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52</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16</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Метод группировки</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A565C8"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A565C8"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53</w:t>
            </w:r>
          </w:p>
        </w:tc>
        <w:tc>
          <w:tcPr>
            <w:tcW w:w="567" w:type="dxa"/>
            <w:tcBorders>
              <w:top w:val="single" w:sz="4" w:space="0" w:color="auto"/>
              <w:left w:val="single" w:sz="4" w:space="0" w:color="auto"/>
              <w:bottom w:val="single" w:sz="4" w:space="0" w:color="auto"/>
              <w:right w:val="single" w:sz="4" w:space="0" w:color="auto"/>
            </w:tcBorders>
          </w:tcPr>
          <w:p w:rsidR="00A565C8"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17</w:t>
            </w:r>
          </w:p>
        </w:tc>
        <w:tc>
          <w:tcPr>
            <w:tcW w:w="4427" w:type="dxa"/>
            <w:tcBorders>
              <w:top w:val="single" w:sz="4" w:space="0" w:color="auto"/>
              <w:left w:val="single" w:sz="4" w:space="0" w:color="auto"/>
              <w:bottom w:val="single" w:sz="4" w:space="0" w:color="auto"/>
              <w:right w:val="single" w:sz="4" w:space="0" w:color="auto"/>
            </w:tcBorders>
          </w:tcPr>
          <w:p w:rsidR="00A565C8" w:rsidRPr="008566FD" w:rsidRDefault="002351D9"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Разложение многочленов на множители методом группировки</w:t>
            </w: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A565C8" w:rsidRPr="008566FD" w:rsidRDefault="00A565C8"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18</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 применением метода группировки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55</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19</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Нахождение значений выражений с применением метода группировки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56</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20</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rPr>
                <w:rFonts w:ascii="Times New Roman" w:hAnsi="Times New Roman" w:cs="Times New Roman"/>
                <w:i/>
                <w:sz w:val="24"/>
                <w:szCs w:val="24"/>
              </w:rPr>
            </w:pPr>
            <w:r w:rsidRPr="008566FD">
              <w:rPr>
                <w:rFonts w:ascii="Times New Roman" w:hAnsi="Times New Roman" w:cs="Times New Roman"/>
                <w:i/>
                <w:sz w:val="24"/>
                <w:szCs w:val="24"/>
              </w:rPr>
              <w:t>Контрольная работа № 3 по теме: «Умножение одночлена на многочлен. Умножение многочлена на многочлен. Разложение многочленов на множители»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57</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Произведение разности и суммы двух выражений</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58</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Произведение разности и суммы двух выражений, содержащих степени и дроби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59</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Упрощение выражений с нахождением произведения разности и суммы двух выражений</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60</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C83C90"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Разность квадратов двух выражений</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61</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и доказательство тожде</w:t>
            </w:r>
            <w:proofErr w:type="gramStart"/>
            <w:r w:rsidRPr="008566FD">
              <w:rPr>
                <w:rFonts w:ascii="Times New Roman" w:hAnsi="Times New Roman" w:cs="Times New Roman"/>
                <w:iCs/>
                <w:sz w:val="24"/>
                <w:szCs w:val="24"/>
              </w:rPr>
              <w:t>ств с пр</w:t>
            </w:r>
            <w:proofErr w:type="gramEnd"/>
            <w:r w:rsidRPr="008566FD">
              <w:rPr>
                <w:rFonts w:ascii="Times New Roman" w:hAnsi="Times New Roman" w:cs="Times New Roman"/>
                <w:iCs/>
                <w:sz w:val="24"/>
                <w:szCs w:val="24"/>
              </w:rPr>
              <w:t>именением формулы разности квадратов</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62</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Нахождение значений выражений с применением формулы разности квадратов</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63</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7117E"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Квадрат суммы и квадрат разности двух выражений</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Упрощение выражений с применением формул квадрата суммы и квадрата разности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 применением формул квадрата суммы и квадрата разности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lastRenderedPageBreak/>
              <w:t>66</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Упрощение более сложных выражений с применением формул квадрата суммы и квадрата разности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67</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задач с применением формул квадрата суммы и квадрата разности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68</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Преобразование многочлена в квадрат суммы или разности двух выражений</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69</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13</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 применением преобразования многочлена в квадрат суммы или разности двух выражений</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70</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14</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814938"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Задания на доказательство с применением преобразования многочлена в квадрат суммы или разности двух выражений</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71</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15</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Обобщение по теме: «Формулы сокращённого умножения»</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72</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16</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
                <w:sz w:val="24"/>
                <w:szCs w:val="24"/>
              </w:rPr>
            </w:pPr>
            <w:r w:rsidRPr="008566FD">
              <w:rPr>
                <w:rFonts w:ascii="Times New Roman" w:hAnsi="Times New Roman" w:cs="Times New Roman"/>
                <w:i/>
                <w:sz w:val="24"/>
                <w:szCs w:val="24"/>
              </w:rPr>
              <w:t>Контрольная работа № 4 по теме: «Формулы сокращённого умножения»</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73</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Сумма и разность кубов двух выражений</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74</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Преобразование выражений по формулам сумма и разность кубов</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75</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 применением формул суммы и разности кубов</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76</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Применение различных способов разложения многочлена на множители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77</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Упрощение выражений с применением различных способов разложения многочлена на множители</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78</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Разложение на множители</w:t>
            </w:r>
            <w:r w:rsidR="007D4BFA" w:rsidRPr="008566FD">
              <w:rPr>
                <w:rFonts w:ascii="Times New Roman" w:hAnsi="Times New Roman" w:cs="Times New Roman"/>
                <w:iCs/>
                <w:sz w:val="24"/>
                <w:szCs w:val="24"/>
              </w:rPr>
              <w:t xml:space="preserve"> выражений</w:t>
            </w:r>
            <w:r w:rsidRPr="008566FD">
              <w:rPr>
                <w:rFonts w:ascii="Times New Roman" w:hAnsi="Times New Roman" w:cs="Times New Roman"/>
                <w:iCs/>
                <w:sz w:val="24"/>
                <w:szCs w:val="24"/>
              </w:rPr>
              <w:t>, содержащих степени,</w:t>
            </w:r>
            <w:r w:rsidR="007D4BFA" w:rsidRPr="008566FD">
              <w:rPr>
                <w:rFonts w:ascii="Times New Roman" w:hAnsi="Times New Roman" w:cs="Times New Roman"/>
                <w:iCs/>
                <w:sz w:val="24"/>
                <w:szCs w:val="24"/>
              </w:rPr>
              <w:t xml:space="preserve"> с применением различных способов разложения многочлена на множители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79</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уравнений с применением различных способов разложения многочлена на множители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80</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Применение различных способов разложения многочлена на множители при доказательстве тождеств</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81</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Обобщение по теме: «Разложение многочлена на множители»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82</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Контрольная работа № 5 по теме: «Разложение многочлена на множители»</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2351D9"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2351D9"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lastRenderedPageBreak/>
              <w:t>83</w:t>
            </w:r>
          </w:p>
        </w:tc>
        <w:tc>
          <w:tcPr>
            <w:tcW w:w="567" w:type="dxa"/>
            <w:tcBorders>
              <w:top w:val="single" w:sz="4" w:space="0" w:color="auto"/>
              <w:left w:val="single" w:sz="4" w:space="0" w:color="auto"/>
              <w:bottom w:val="single" w:sz="4" w:space="0" w:color="auto"/>
              <w:right w:val="single" w:sz="4" w:space="0" w:color="auto"/>
            </w:tcBorders>
          </w:tcPr>
          <w:p w:rsidR="002351D9"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w:t>
            </w:r>
          </w:p>
        </w:tc>
        <w:tc>
          <w:tcPr>
            <w:tcW w:w="4427" w:type="dxa"/>
            <w:tcBorders>
              <w:top w:val="single" w:sz="4" w:space="0" w:color="auto"/>
              <w:left w:val="single" w:sz="4" w:space="0" w:color="auto"/>
              <w:bottom w:val="single" w:sz="4" w:space="0" w:color="auto"/>
              <w:right w:val="single" w:sz="4" w:space="0" w:color="auto"/>
            </w:tcBorders>
          </w:tcPr>
          <w:p w:rsidR="002351D9" w:rsidRPr="008566FD" w:rsidRDefault="007D4BFA"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Обобщение знаний по теме: «Целые выражения»</w:t>
            </w: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2351D9" w:rsidRPr="008566FD" w:rsidRDefault="002351D9"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84</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Обобщение знаний по теме: «Целые выражения»</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b/>
                <w:bCs/>
                <w:iCs/>
                <w:sz w:val="24"/>
                <w:szCs w:val="24"/>
              </w:rPr>
            </w:pPr>
            <w:r w:rsidRPr="008566FD">
              <w:rPr>
                <w:rFonts w:ascii="Times New Roman" w:hAnsi="Times New Roman" w:cs="Times New Roman"/>
                <w:b/>
                <w:bCs/>
                <w:iCs/>
                <w:sz w:val="24"/>
                <w:szCs w:val="24"/>
              </w:rPr>
              <w:t>85-9</w:t>
            </w:r>
            <w:r w:rsidR="00B61ABE" w:rsidRPr="008566FD">
              <w:rPr>
                <w:rFonts w:ascii="Times New Roman" w:hAnsi="Times New Roman" w:cs="Times New Roman"/>
                <w:b/>
                <w:bCs/>
                <w:i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b/>
                <w:bCs/>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6423F" w:rsidP="008566FD">
            <w:pPr>
              <w:spacing w:after="0" w:line="240" w:lineRule="auto"/>
              <w:ind w:firstLine="709"/>
              <w:jc w:val="center"/>
              <w:rPr>
                <w:rFonts w:ascii="Times New Roman" w:hAnsi="Times New Roman" w:cs="Times New Roman"/>
                <w:b/>
                <w:bCs/>
                <w:iCs/>
                <w:sz w:val="24"/>
                <w:szCs w:val="24"/>
              </w:rPr>
            </w:pPr>
            <w:r w:rsidRPr="008566FD">
              <w:rPr>
                <w:rFonts w:ascii="Times New Roman" w:hAnsi="Times New Roman" w:cs="Times New Roman"/>
                <w:b/>
                <w:bCs/>
                <w:iCs/>
                <w:sz w:val="24"/>
                <w:szCs w:val="24"/>
              </w:rPr>
              <w:t xml:space="preserve">Повторение изученного </w:t>
            </w:r>
            <w:r w:rsidR="00B61ABE" w:rsidRPr="008566FD">
              <w:rPr>
                <w:rFonts w:ascii="Times New Roman" w:hAnsi="Times New Roman" w:cs="Times New Roman"/>
                <w:b/>
                <w:bCs/>
                <w:iCs/>
                <w:sz w:val="24"/>
                <w:szCs w:val="24"/>
              </w:rPr>
              <w:t>7</w:t>
            </w:r>
            <w:r w:rsidRPr="008566FD">
              <w:rPr>
                <w:rFonts w:ascii="Times New Roman" w:hAnsi="Times New Roman" w:cs="Times New Roman"/>
                <w:b/>
                <w:bCs/>
                <w:iCs/>
                <w:sz w:val="24"/>
                <w:szCs w:val="24"/>
              </w:rPr>
              <w:t xml:space="preserve"> ч</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b/>
                <w:bCs/>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b/>
                <w:bCs/>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b/>
                <w:bCs/>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
                <w:sz w:val="24"/>
                <w:szCs w:val="24"/>
              </w:rPr>
            </w:pP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6423F" w:rsidP="008566FD">
            <w:pPr>
              <w:spacing w:after="0" w:line="240" w:lineRule="auto"/>
              <w:ind w:firstLine="709"/>
              <w:rPr>
                <w:rFonts w:ascii="Times New Roman" w:hAnsi="Times New Roman" w:cs="Times New Roman"/>
                <w:i/>
                <w:sz w:val="24"/>
                <w:szCs w:val="24"/>
              </w:rPr>
            </w:pPr>
            <w:r w:rsidRPr="008566FD">
              <w:rPr>
                <w:rFonts w:ascii="Times New Roman" w:hAnsi="Times New Roman" w:cs="Times New Roman"/>
                <w:i/>
                <w:sz w:val="24"/>
                <w:szCs w:val="24"/>
              </w:rPr>
              <w:t>ВПР</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6423F" w:rsidP="008566FD">
            <w:pPr>
              <w:spacing w:after="0" w:line="240" w:lineRule="auto"/>
              <w:ind w:firstLine="709"/>
              <w:jc w:val="center"/>
              <w:rPr>
                <w:rFonts w:ascii="Times New Roman" w:hAnsi="Times New Roman" w:cs="Times New Roman"/>
                <w:b/>
                <w:bCs/>
                <w:iCs/>
                <w:sz w:val="24"/>
                <w:szCs w:val="24"/>
              </w:rPr>
            </w:pPr>
            <w:r w:rsidRPr="008566FD">
              <w:rPr>
                <w:rFonts w:ascii="Times New Roman" w:hAnsi="Times New Roman" w:cs="Times New Roman"/>
                <w:b/>
                <w:bCs/>
                <w:iCs/>
                <w:sz w:val="24"/>
                <w:szCs w:val="24"/>
              </w:rPr>
              <w:t>Функции 15 ч</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92</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B61DD7"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Связи между величинами. Функция. Способы задания функции</w:t>
            </w:r>
            <w:r w:rsidR="001E19F4" w:rsidRPr="008566FD">
              <w:rPr>
                <w:rFonts w:ascii="Times New Roman" w:hAnsi="Times New Roman" w:cs="Times New Roman"/>
                <w:iCs/>
                <w:sz w:val="24"/>
                <w:szCs w:val="24"/>
              </w:rPr>
              <w:t>. Область определения и область значений функции</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93</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 xml:space="preserve">Нахождение </w:t>
            </w:r>
            <w:r w:rsidR="00B61DD7" w:rsidRPr="008566FD">
              <w:rPr>
                <w:rFonts w:ascii="Times New Roman" w:hAnsi="Times New Roman" w:cs="Times New Roman"/>
                <w:iCs/>
                <w:sz w:val="24"/>
                <w:szCs w:val="24"/>
              </w:rPr>
              <w:t>значений функции с помощью графика</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94</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B61DD7"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Построение графика данной функции</w:t>
            </w:r>
            <w:r w:rsidR="001E19F4" w:rsidRPr="008566FD">
              <w:rPr>
                <w:rFonts w:ascii="Times New Roman" w:hAnsi="Times New Roman" w:cs="Times New Roman"/>
                <w:iCs/>
                <w:sz w:val="24"/>
                <w:szCs w:val="24"/>
              </w:rPr>
              <w:t xml:space="preserve"> по данным таблицы</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95</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Нахождение значений функции, заданной формулой</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96</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Нахождение значения аргумента по заданному значению функции, заданной формулой</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97</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График функции</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98</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«Чтение» графика</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99</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Построение графика по заданным условиям</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Линейная функция, её график и свойства</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C74F1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w:t>
            </w:r>
            <w:r w:rsidR="00B61ABE" w:rsidRPr="008566FD">
              <w:rPr>
                <w:rFonts w:ascii="Times New Roman" w:hAnsi="Times New Roman" w:cs="Times New Roman"/>
                <w:iCs/>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Прямая пропорциональность</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0312D"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0312D"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102</w:t>
            </w:r>
          </w:p>
        </w:tc>
        <w:tc>
          <w:tcPr>
            <w:tcW w:w="567" w:type="dxa"/>
            <w:tcBorders>
              <w:top w:val="single" w:sz="4" w:space="0" w:color="auto"/>
              <w:left w:val="single" w:sz="4" w:space="0" w:color="auto"/>
              <w:bottom w:val="single" w:sz="4" w:space="0" w:color="auto"/>
              <w:right w:val="single" w:sz="4" w:space="0" w:color="auto"/>
            </w:tcBorders>
          </w:tcPr>
          <w:p w:rsidR="0010312D"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w:t>
            </w:r>
          </w:p>
        </w:tc>
        <w:tc>
          <w:tcPr>
            <w:tcW w:w="4427" w:type="dxa"/>
            <w:tcBorders>
              <w:top w:val="single" w:sz="4" w:space="0" w:color="auto"/>
              <w:left w:val="single" w:sz="4" w:space="0" w:color="auto"/>
              <w:bottom w:val="single" w:sz="4" w:space="0" w:color="auto"/>
              <w:right w:val="single" w:sz="4" w:space="0" w:color="auto"/>
            </w:tcBorders>
          </w:tcPr>
          <w:p w:rsidR="0010312D"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Построение графиков линейных функций</w:t>
            </w: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0312D" w:rsidRPr="008566FD" w:rsidRDefault="0010312D"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103</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Построение графиков функций вида</w:t>
            </w:r>
          </w:p>
          <w:p w:rsidR="001E19F4" w:rsidRPr="008566FD" w:rsidRDefault="001E19F4"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 xml:space="preserve"> у = ах и у = </w:t>
            </w:r>
            <w:r w:rsidRPr="008566FD">
              <w:rPr>
                <w:rFonts w:ascii="Times New Roman" w:hAnsi="Times New Roman" w:cs="Times New Roman"/>
                <w:iCs/>
                <w:sz w:val="24"/>
                <w:szCs w:val="24"/>
                <w:lang w:val="en-BZ"/>
              </w:rPr>
              <w:t>b</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104</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13</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Задания по функциям без построения графика</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105</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14</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Обобщение по теме: «Функции»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106</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15</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i/>
                <w:sz w:val="24"/>
                <w:szCs w:val="24"/>
              </w:rPr>
            </w:pPr>
            <w:r w:rsidRPr="008566FD">
              <w:rPr>
                <w:rFonts w:ascii="Times New Roman" w:hAnsi="Times New Roman" w:cs="Times New Roman"/>
                <w:i/>
                <w:sz w:val="24"/>
                <w:szCs w:val="24"/>
              </w:rPr>
              <w:t>Контрольная работа № 6 по теме: «Функции»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firstLine="709"/>
              <w:jc w:val="center"/>
              <w:rPr>
                <w:rFonts w:ascii="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firstLine="709"/>
              <w:jc w:val="center"/>
              <w:rPr>
                <w:rFonts w:ascii="Times New Roman" w:hAnsi="Times New Roman" w:cs="Times New Roman"/>
                <w:b/>
                <w:bCs/>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b/>
                <w:bCs/>
                <w:iCs/>
                <w:sz w:val="24"/>
                <w:szCs w:val="24"/>
              </w:rPr>
            </w:pPr>
            <w:r w:rsidRPr="008566FD">
              <w:rPr>
                <w:rFonts w:ascii="Times New Roman" w:hAnsi="Times New Roman" w:cs="Times New Roman"/>
                <w:b/>
                <w:bCs/>
                <w:iCs/>
                <w:sz w:val="24"/>
                <w:szCs w:val="24"/>
              </w:rPr>
              <w:t>Системы линейных уравнений с двумя переменными 22 ч</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b/>
                <w:bCs/>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b/>
                <w:bCs/>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b/>
                <w:bCs/>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107</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Уравнения с двумя переменными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108</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Линейное уравнение с двумя переменными и его график</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109</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3</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Выражение одной переменной через другую. Построение графиков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110</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4</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Составление уравнения с двумя переменными по условию задачи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111</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5</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594242"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Системы уравнений с двумя переменными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112</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6</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Графический метод решения системы двух линейных уравнений с двумя переменными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113</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7</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систем линейных уравнений с помощью графиков</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114</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8</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Задания с параметром при решении систем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115</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9</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систем линейных уравнений методом подстановки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116</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10</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систем линейных уравнений, содержащих скобки, методом подстановки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117</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более сложных систем линейных уравнений методом подстановки</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118</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систем линейных уравнений методом сложения</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119</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13</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систем линейных уравнений, содержащих скобки, методом сложения</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120</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14</w:t>
            </w: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rPr>
                <w:rFonts w:ascii="Times New Roman" w:hAnsi="Times New Roman" w:cs="Times New Roman"/>
                <w:iCs/>
                <w:sz w:val="24"/>
                <w:szCs w:val="24"/>
              </w:rPr>
            </w:pPr>
            <w:proofErr w:type="gramStart"/>
            <w:r w:rsidRPr="008566FD">
              <w:rPr>
                <w:rFonts w:ascii="Times New Roman" w:hAnsi="Times New Roman" w:cs="Times New Roman"/>
                <w:iCs/>
                <w:sz w:val="24"/>
                <w:szCs w:val="24"/>
              </w:rPr>
              <w:t>Составление уравнения прямой, проходящей через указанные точки</w:t>
            </w:r>
            <w:proofErr w:type="gramEnd"/>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1E19F4"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1E19F4"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121</w:t>
            </w:r>
          </w:p>
        </w:tc>
        <w:tc>
          <w:tcPr>
            <w:tcW w:w="56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15</w:t>
            </w:r>
          </w:p>
        </w:tc>
        <w:tc>
          <w:tcPr>
            <w:tcW w:w="4427" w:type="dxa"/>
            <w:tcBorders>
              <w:top w:val="single" w:sz="4" w:space="0" w:color="auto"/>
              <w:left w:val="single" w:sz="4" w:space="0" w:color="auto"/>
              <w:bottom w:val="single" w:sz="4" w:space="0" w:color="auto"/>
              <w:right w:val="single" w:sz="4" w:space="0" w:color="auto"/>
            </w:tcBorders>
          </w:tcPr>
          <w:p w:rsidR="001E19F4" w:rsidRPr="008566FD" w:rsidRDefault="00EE7B15"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более сложных систем линейных уравнений методом сложения</w:t>
            </w: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1E19F4" w:rsidRPr="008566FD" w:rsidRDefault="001E19F4"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122</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16</w:t>
            </w: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задач с помощью систем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123</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17</w:t>
            </w: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задач на проценты с помощью систем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124</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18</w:t>
            </w: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задач на совместную работу с помощью систем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125</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19</w:t>
            </w: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задач на движение с помощью систем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126</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20</w:t>
            </w: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Решение геометрического содержания задач с помощью систем линейных уравнений</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127</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21</w:t>
            </w: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 xml:space="preserve">Обобщение по теме: «Системы линейных уравнений с двумя </w:t>
            </w:r>
            <w:r w:rsidRPr="008566FD">
              <w:rPr>
                <w:rFonts w:ascii="Times New Roman" w:hAnsi="Times New Roman" w:cs="Times New Roman"/>
                <w:iCs/>
                <w:sz w:val="24"/>
                <w:szCs w:val="24"/>
              </w:rPr>
              <w:lastRenderedPageBreak/>
              <w:t>переменными»</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lastRenderedPageBreak/>
              <w:t>128</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jc w:val="center"/>
              <w:rPr>
                <w:rFonts w:ascii="Times New Roman" w:hAnsi="Times New Roman" w:cs="Times New Roman"/>
                <w:i/>
                <w:sz w:val="24"/>
                <w:szCs w:val="24"/>
              </w:rPr>
            </w:pPr>
            <w:r w:rsidRPr="008566FD">
              <w:rPr>
                <w:rFonts w:ascii="Times New Roman" w:hAnsi="Times New Roman" w:cs="Times New Roman"/>
                <w:i/>
                <w:sz w:val="24"/>
                <w:szCs w:val="24"/>
              </w:rPr>
              <w:t>22</w:t>
            </w: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rPr>
                <w:rFonts w:ascii="Times New Roman" w:hAnsi="Times New Roman" w:cs="Times New Roman"/>
                <w:i/>
                <w:sz w:val="24"/>
                <w:szCs w:val="24"/>
              </w:rPr>
            </w:pPr>
            <w:r w:rsidRPr="008566FD">
              <w:rPr>
                <w:rFonts w:ascii="Times New Roman" w:hAnsi="Times New Roman" w:cs="Times New Roman"/>
                <w:i/>
                <w:sz w:val="24"/>
                <w:szCs w:val="24"/>
              </w:rPr>
              <w:t>Контрольная работа № 7 по теме: «Системы линейных уравнений с двумя переменными»</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B61ABE" w:rsidP="008566FD">
            <w:pPr>
              <w:spacing w:after="0" w:line="240" w:lineRule="auto"/>
              <w:ind w:firstLine="709"/>
              <w:jc w:val="center"/>
              <w:rPr>
                <w:rFonts w:ascii="Times New Roman" w:hAnsi="Times New Roman" w:cs="Times New Roman"/>
                <w:iCs/>
                <w:sz w:val="24"/>
                <w:szCs w:val="24"/>
              </w:rPr>
            </w:pPr>
            <w:r w:rsidRPr="008566FD">
              <w:rPr>
                <w:rFonts w:ascii="Times New Roman" w:hAnsi="Times New Roman" w:cs="Times New Roman"/>
                <w:iCs/>
                <w:sz w:val="24"/>
                <w:szCs w:val="24"/>
              </w:rPr>
              <w:t>129-136</w:t>
            </w: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jc w:val="center"/>
              <w:rPr>
                <w:rFonts w:ascii="Times New Roman" w:hAnsi="Times New Roman" w:cs="Times New Roman"/>
                <w:b/>
                <w:bCs/>
                <w:iCs/>
                <w:sz w:val="24"/>
                <w:szCs w:val="24"/>
              </w:rPr>
            </w:pPr>
            <w:r w:rsidRPr="008566FD">
              <w:rPr>
                <w:rFonts w:ascii="Times New Roman" w:hAnsi="Times New Roman" w:cs="Times New Roman"/>
                <w:b/>
                <w:bCs/>
                <w:iCs/>
                <w:sz w:val="24"/>
                <w:szCs w:val="24"/>
              </w:rPr>
              <w:t xml:space="preserve">Повторение и систематизация учебного материала </w:t>
            </w:r>
            <w:r w:rsidR="00B61ABE" w:rsidRPr="008566FD">
              <w:rPr>
                <w:rFonts w:ascii="Times New Roman" w:hAnsi="Times New Roman" w:cs="Times New Roman"/>
                <w:b/>
                <w:bCs/>
                <w:iCs/>
                <w:sz w:val="24"/>
                <w:szCs w:val="24"/>
              </w:rPr>
              <w:t>8</w:t>
            </w:r>
            <w:r w:rsidRPr="008566FD">
              <w:rPr>
                <w:rFonts w:ascii="Times New Roman" w:hAnsi="Times New Roman" w:cs="Times New Roman"/>
                <w:b/>
                <w:bCs/>
                <w:iCs/>
                <w:sz w:val="24"/>
                <w:szCs w:val="24"/>
              </w:rPr>
              <w:t xml:space="preserve"> ч</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EE7B15" w:rsidRPr="008566FD" w:rsidRDefault="0097717B" w:rsidP="008566FD">
            <w:pPr>
              <w:spacing w:after="0" w:line="240" w:lineRule="auto"/>
              <w:ind w:firstLine="709"/>
              <w:rPr>
                <w:rFonts w:ascii="Times New Roman" w:hAnsi="Times New Roman" w:cs="Times New Roman"/>
                <w:iCs/>
                <w:sz w:val="24"/>
                <w:szCs w:val="24"/>
              </w:rPr>
            </w:pPr>
            <w:r w:rsidRPr="008566FD">
              <w:rPr>
                <w:rFonts w:ascii="Times New Roman" w:hAnsi="Times New Roman" w:cs="Times New Roman"/>
                <w:iCs/>
                <w:sz w:val="24"/>
                <w:szCs w:val="24"/>
              </w:rPr>
              <w:t>Итоговая контрольная работа</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r w:rsidR="00EE7B15" w:rsidRPr="008566FD" w:rsidTr="00B9457E">
        <w:trPr>
          <w:trHeight w:val="538"/>
        </w:trPr>
        <w:tc>
          <w:tcPr>
            <w:tcW w:w="851"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firstLine="709"/>
              <w:jc w:val="center"/>
              <w:rPr>
                <w:rFonts w:ascii="Times New Roman" w:hAnsi="Times New Roman" w:cs="Times New Roman"/>
                <w:iCs/>
                <w:sz w:val="24"/>
                <w:szCs w:val="24"/>
              </w:rPr>
            </w:pPr>
          </w:p>
        </w:tc>
        <w:tc>
          <w:tcPr>
            <w:tcW w:w="4427" w:type="dxa"/>
            <w:tcBorders>
              <w:top w:val="single" w:sz="4" w:space="0" w:color="auto"/>
              <w:left w:val="single" w:sz="4" w:space="0" w:color="auto"/>
              <w:bottom w:val="single" w:sz="4" w:space="0" w:color="auto"/>
              <w:right w:val="single" w:sz="4" w:space="0" w:color="auto"/>
            </w:tcBorders>
          </w:tcPr>
          <w:p w:rsidR="0097717B" w:rsidRPr="008566FD" w:rsidRDefault="0097717B" w:rsidP="008566FD">
            <w:pPr>
              <w:spacing w:after="0" w:line="240" w:lineRule="auto"/>
              <w:ind w:firstLine="709"/>
              <w:jc w:val="right"/>
              <w:rPr>
                <w:rFonts w:ascii="Times New Roman" w:hAnsi="Times New Roman" w:cs="Times New Roman"/>
                <w:iCs/>
                <w:sz w:val="24"/>
                <w:szCs w:val="24"/>
              </w:rPr>
            </w:pPr>
            <w:r w:rsidRPr="008566FD">
              <w:rPr>
                <w:rFonts w:ascii="Times New Roman" w:hAnsi="Times New Roman" w:cs="Times New Roman"/>
                <w:iCs/>
                <w:sz w:val="24"/>
                <w:szCs w:val="24"/>
              </w:rPr>
              <w:t>Итого</w:t>
            </w:r>
          </w:p>
          <w:p w:rsidR="00F93539" w:rsidRPr="008566FD" w:rsidRDefault="00F93539" w:rsidP="008566FD">
            <w:pPr>
              <w:spacing w:after="0" w:line="240" w:lineRule="auto"/>
              <w:ind w:firstLine="709"/>
              <w:jc w:val="right"/>
              <w:rPr>
                <w:rFonts w:ascii="Times New Roman" w:hAnsi="Times New Roman" w:cs="Times New Roman"/>
                <w:iCs/>
                <w:sz w:val="24"/>
                <w:szCs w:val="24"/>
              </w:rPr>
            </w:pPr>
          </w:p>
          <w:p w:rsidR="00EE7B15" w:rsidRPr="008566FD" w:rsidRDefault="0097717B" w:rsidP="008566FD">
            <w:pPr>
              <w:spacing w:after="0" w:line="240" w:lineRule="auto"/>
              <w:ind w:firstLine="709"/>
              <w:jc w:val="right"/>
              <w:rPr>
                <w:rFonts w:ascii="Times New Roman" w:hAnsi="Times New Roman" w:cs="Times New Roman"/>
                <w:iCs/>
                <w:sz w:val="24"/>
                <w:szCs w:val="24"/>
              </w:rPr>
            </w:pPr>
            <w:r w:rsidRPr="008566FD">
              <w:rPr>
                <w:rFonts w:ascii="Times New Roman" w:hAnsi="Times New Roman" w:cs="Times New Roman"/>
                <w:iCs/>
                <w:sz w:val="24"/>
                <w:szCs w:val="24"/>
              </w:rPr>
              <w:t>к/</w:t>
            </w:r>
            <w:proofErr w:type="gramStart"/>
            <w:r w:rsidRPr="008566FD">
              <w:rPr>
                <w:rFonts w:ascii="Times New Roman" w:hAnsi="Times New Roman" w:cs="Times New Roman"/>
                <w:iCs/>
                <w:sz w:val="24"/>
                <w:szCs w:val="24"/>
              </w:rPr>
              <w:t>р</w:t>
            </w:r>
            <w:proofErr w:type="gramEnd"/>
          </w:p>
        </w:tc>
        <w:tc>
          <w:tcPr>
            <w:tcW w:w="953" w:type="dxa"/>
            <w:tcBorders>
              <w:top w:val="single" w:sz="4" w:space="0" w:color="auto"/>
              <w:left w:val="single" w:sz="4" w:space="0" w:color="auto"/>
              <w:bottom w:val="single" w:sz="4" w:space="0" w:color="auto"/>
              <w:right w:val="single" w:sz="4" w:space="0" w:color="auto"/>
            </w:tcBorders>
          </w:tcPr>
          <w:p w:rsidR="00F93539" w:rsidRPr="008566FD" w:rsidRDefault="00F93539" w:rsidP="008566FD">
            <w:pPr>
              <w:spacing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136 ч</w:t>
            </w:r>
          </w:p>
          <w:p w:rsidR="0097717B" w:rsidRPr="008566FD" w:rsidRDefault="0097717B" w:rsidP="008566FD">
            <w:pPr>
              <w:spacing w:line="240" w:lineRule="auto"/>
              <w:ind w:firstLine="709"/>
              <w:rPr>
                <w:rFonts w:ascii="Times New Roman" w:hAnsi="Times New Roman" w:cs="Times New Roman"/>
                <w:sz w:val="24"/>
                <w:szCs w:val="24"/>
              </w:rPr>
            </w:pPr>
            <w:r w:rsidRPr="008566FD">
              <w:rPr>
                <w:rFonts w:ascii="Times New Roman" w:hAnsi="Times New Roman" w:cs="Times New Roman"/>
                <w:sz w:val="24"/>
                <w:szCs w:val="24"/>
              </w:rPr>
              <w:t>10</w:t>
            </w:r>
            <w:r w:rsidR="00F93539" w:rsidRPr="008566FD">
              <w:rPr>
                <w:rFonts w:ascii="Times New Roman" w:hAnsi="Times New Roman" w:cs="Times New Roman"/>
                <w:sz w:val="24"/>
                <w:szCs w:val="24"/>
              </w:rPr>
              <w:t>ч</w:t>
            </w:r>
          </w:p>
        </w:tc>
        <w:tc>
          <w:tcPr>
            <w:tcW w:w="953"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c>
          <w:tcPr>
            <w:tcW w:w="1038" w:type="dxa"/>
            <w:tcBorders>
              <w:top w:val="single" w:sz="4" w:space="0" w:color="auto"/>
              <w:left w:val="single" w:sz="4" w:space="0" w:color="auto"/>
              <w:bottom w:val="single" w:sz="4" w:space="0" w:color="auto"/>
              <w:right w:val="single" w:sz="4" w:space="0" w:color="auto"/>
            </w:tcBorders>
          </w:tcPr>
          <w:p w:rsidR="00EE7B15" w:rsidRPr="008566FD" w:rsidRDefault="00EE7B15" w:rsidP="008566FD">
            <w:pPr>
              <w:spacing w:after="0" w:line="240" w:lineRule="auto"/>
              <w:ind w:right="1460" w:firstLine="709"/>
              <w:rPr>
                <w:rFonts w:ascii="Times New Roman" w:hAnsi="Times New Roman" w:cs="Times New Roman"/>
                <w:iCs/>
                <w:sz w:val="24"/>
                <w:szCs w:val="24"/>
              </w:rPr>
            </w:pPr>
          </w:p>
        </w:tc>
      </w:tr>
    </w:tbl>
    <w:p w:rsidR="00006AF7" w:rsidRPr="008566FD" w:rsidRDefault="00006AF7" w:rsidP="008566FD">
      <w:pPr>
        <w:ind w:firstLine="709"/>
        <w:rPr>
          <w:rFonts w:ascii="Times New Roman" w:hAnsi="Times New Roman" w:cs="Times New Roman"/>
          <w:sz w:val="24"/>
          <w:szCs w:val="24"/>
        </w:rPr>
      </w:pPr>
    </w:p>
    <w:sectPr w:rsidR="00006AF7" w:rsidRPr="008566FD" w:rsidSect="000052AC">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65C" w:rsidRDefault="00EB365C">
      <w:pPr>
        <w:spacing w:after="0" w:line="240" w:lineRule="auto"/>
      </w:pPr>
      <w:r>
        <w:separator/>
      </w:r>
    </w:p>
  </w:endnote>
  <w:endnote w:type="continuationSeparator" w:id="0">
    <w:p w:rsidR="00EB365C" w:rsidRDefault="00EB3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00000000" w:usb2="00000000" w:usb3="00000000" w:csb0="00000000" w:csb1="00000000"/>
  </w:font>
  <w:font w:name="Batang, 바탕">
    <w:altName w:val="MS Mincho"/>
    <w:charset w:val="00"/>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65C" w:rsidRDefault="00EB365C">
      <w:pPr>
        <w:spacing w:after="0" w:line="240" w:lineRule="auto"/>
      </w:pPr>
      <w:r>
        <w:separator/>
      </w:r>
    </w:p>
  </w:footnote>
  <w:footnote w:type="continuationSeparator" w:id="0">
    <w:p w:rsidR="00EB365C" w:rsidRDefault="00EB3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28468"/>
      <w:docPartObj>
        <w:docPartGallery w:val="Page Numbers (Top of Page)"/>
        <w:docPartUnique/>
      </w:docPartObj>
    </w:sdtPr>
    <w:sdtContent>
      <w:p w:rsidR="008566FD" w:rsidRDefault="00CE5D72">
        <w:pPr>
          <w:pStyle w:val="a3"/>
          <w:jc w:val="right"/>
        </w:pPr>
        <w:r>
          <w:fldChar w:fldCharType="begin"/>
        </w:r>
        <w:r w:rsidR="008566FD">
          <w:instrText>PAGE   \* MERGEFORMAT</w:instrText>
        </w:r>
        <w:r>
          <w:fldChar w:fldCharType="separate"/>
        </w:r>
        <w:r w:rsidR="000052AC">
          <w:rPr>
            <w:noProof/>
          </w:rPr>
          <w:t>1</w:t>
        </w:r>
        <w:r>
          <w:fldChar w:fldCharType="end"/>
        </w:r>
      </w:p>
    </w:sdtContent>
  </w:sdt>
  <w:p w:rsidR="008566FD" w:rsidRDefault="008566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630A"/>
    <w:multiLevelType w:val="multilevel"/>
    <w:tmpl w:val="868C08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0"/>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7E728A3"/>
    <w:multiLevelType w:val="multilevel"/>
    <w:tmpl w:val="8146D5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CA8083D"/>
    <w:multiLevelType w:val="hybridMultilevel"/>
    <w:tmpl w:val="8432F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BB16B7"/>
    <w:multiLevelType w:val="hybridMultilevel"/>
    <w:tmpl w:val="E382B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C85F5E"/>
    <w:multiLevelType w:val="hybridMultilevel"/>
    <w:tmpl w:val="DBD2AB1C"/>
    <w:lvl w:ilvl="0" w:tplc="6C3EFFEA">
      <w:numFmt w:val="bullet"/>
      <w:lvlText w:val=""/>
      <w:lvlJc w:val="left"/>
      <w:pPr>
        <w:tabs>
          <w:tab w:val="num" w:pos="567"/>
        </w:tabs>
        <w:ind w:left="567" w:hanging="567"/>
      </w:pPr>
      <w:rPr>
        <w:rFonts w:ascii="Symbol" w:eastAsia="Times New Roman" w:hAnsi="Symbol" w:cs="Times New Roman"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hint="default"/>
      </w:rPr>
    </w:lvl>
    <w:lvl w:ilvl="6" w:tplc="04190001">
      <w:start w:val="1"/>
      <w:numFmt w:val="bullet"/>
      <w:lvlText w:val=""/>
      <w:lvlJc w:val="left"/>
      <w:pPr>
        <w:tabs>
          <w:tab w:val="num" w:pos="4473"/>
        </w:tabs>
        <w:ind w:left="4473" w:hanging="360"/>
      </w:pPr>
      <w:rPr>
        <w:rFonts w:ascii="Symbol" w:hAnsi="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hint="default"/>
      </w:rPr>
    </w:lvl>
  </w:abstractNum>
  <w:abstractNum w:abstractNumId="5">
    <w:nsid w:val="704E23B6"/>
    <w:multiLevelType w:val="multilevel"/>
    <w:tmpl w:val="4BE4DCCE"/>
    <w:styleLink w:val="RTFNum27"/>
    <w:lvl w:ilvl="0">
      <w:numFmt w:val="bullet"/>
      <w:lvlText w:val=""/>
      <w:lvlJc w:val="left"/>
      <w:pPr>
        <w:ind w:left="1429" w:hanging="360"/>
      </w:pPr>
      <w:rPr>
        <w:rFonts w:ascii="Symbol" w:eastAsia="Symbol" w:hAnsi="Symbol" w:cs="Symbol"/>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Wingdings" w:eastAsia="Wingdings" w:hAnsi="Wingdings" w:cs="Wingdings"/>
      </w:rPr>
    </w:lvl>
    <w:lvl w:ilvl="3">
      <w:numFmt w:val="bullet"/>
      <w:lvlText w:val=""/>
      <w:lvlJc w:val="left"/>
      <w:pPr>
        <w:ind w:left="3589" w:hanging="360"/>
      </w:pPr>
      <w:rPr>
        <w:rFonts w:ascii="Symbol" w:eastAsia="Symbol" w:hAnsi="Symbol" w:cs="Symbol"/>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Wingdings" w:eastAsia="Wingdings" w:hAnsi="Wingdings" w:cs="Wingdings"/>
      </w:rPr>
    </w:lvl>
    <w:lvl w:ilvl="6">
      <w:numFmt w:val="bullet"/>
      <w:lvlText w:val=""/>
      <w:lvlJc w:val="left"/>
      <w:pPr>
        <w:ind w:left="5749" w:hanging="360"/>
      </w:pPr>
      <w:rPr>
        <w:rFonts w:ascii="Symbol" w:eastAsia="Symbol" w:hAnsi="Symbol" w:cs="Symbol"/>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Wingdings" w:eastAsia="Wingdings" w:hAnsi="Wingdings" w:cs="Wingdings"/>
      </w:rPr>
    </w:lvl>
  </w:abstractNum>
  <w:abstractNum w:abstractNumId="6">
    <w:nsid w:val="718839A7"/>
    <w:multiLevelType w:val="hybridMultilevel"/>
    <w:tmpl w:val="1794E6CA"/>
    <w:lvl w:ilvl="0" w:tplc="6C3EFFEA">
      <w:numFmt w:val="bullet"/>
      <w:lvlText w:val=""/>
      <w:lvlJc w:val="left"/>
      <w:pPr>
        <w:ind w:left="1139" w:hanging="360"/>
      </w:pPr>
      <w:rPr>
        <w:rFonts w:ascii="Symbol" w:eastAsia="Times New Roman" w:hAnsi="Symbol"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7">
    <w:nsid w:val="72945D09"/>
    <w:multiLevelType w:val="hybridMultilevel"/>
    <w:tmpl w:val="6498B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0"/>
    </w:lvlOverride>
    <w:lvlOverride w:ilvl="3">
      <w:startOverride w:val="1"/>
    </w:lvlOverride>
    <w:lvlOverride w:ilvl="4"/>
    <w:lvlOverride w:ilvl="5"/>
    <w:lvlOverride w:ilvl="6"/>
    <w:lvlOverride w:ilvl="7"/>
    <w:lvlOverride w:ilvl="8"/>
  </w:num>
  <w:num w:numId="3">
    <w:abstractNumId w:val="1"/>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3870"/>
    <w:rsid w:val="000052AC"/>
    <w:rsid w:val="00006AF7"/>
    <w:rsid w:val="0010312D"/>
    <w:rsid w:val="00153BA0"/>
    <w:rsid w:val="0016423F"/>
    <w:rsid w:val="00180236"/>
    <w:rsid w:val="001B4B21"/>
    <w:rsid w:val="001E19F4"/>
    <w:rsid w:val="002351D9"/>
    <w:rsid w:val="002B3D1C"/>
    <w:rsid w:val="00387B81"/>
    <w:rsid w:val="00443414"/>
    <w:rsid w:val="00452E74"/>
    <w:rsid w:val="00504C0D"/>
    <w:rsid w:val="00566000"/>
    <w:rsid w:val="00573DE7"/>
    <w:rsid w:val="00594242"/>
    <w:rsid w:val="005E4111"/>
    <w:rsid w:val="00603329"/>
    <w:rsid w:val="006B4E2A"/>
    <w:rsid w:val="0077117E"/>
    <w:rsid w:val="007D4BFA"/>
    <w:rsid w:val="00814938"/>
    <w:rsid w:val="00822283"/>
    <w:rsid w:val="008566FD"/>
    <w:rsid w:val="00856D2E"/>
    <w:rsid w:val="00882D96"/>
    <w:rsid w:val="008A3EA7"/>
    <w:rsid w:val="0097717B"/>
    <w:rsid w:val="00A565C8"/>
    <w:rsid w:val="00B61ABE"/>
    <w:rsid w:val="00B61DD7"/>
    <w:rsid w:val="00B8523B"/>
    <w:rsid w:val="00B9457E"/>
    <w:rsid w:val="00C07839"/>
    <w:rsid w:val="00C74F1B"/>
    <w:rsid w:val="00C83C90"/>
    <w:rsid w:val="00CE5D72"/>
    <w:rsid w:val="00E83870"/>
    <w:rsid w:val="00EA5501"/>
    <w:rsid w:val="00EB365C"/>
    <w:rsid w:val="00EE7B15"/>
    <w:rsid w:val="00F472B4"/>
    <w:rsid w:val="00F64534"/>
    <w:rsid w:val="00F93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5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64534"/>
    <w:rPr>
      <w:rFonts w:ascii="Times New Roman" w:eastAsia="Times New Roman" w:hAnsi="Times New Roman" w:cs="Times New Roman"/>
      <w:sz w:val="24"/>
      <w:szCs w:val="24"/>
      <w:lang w:eastAsia="ru-RU"/>
    </w:rPr>
  </w:style>
  <w:style w:type="paragraph" w:styleId="a5">
    <w:name w:val="List Paragraph"/>
    <w:basedOn w:val="a"/>
    <w:uiPriority w:val="34"/>
    <w:qFormat/>
    <w:rsid w:val="00006AF7"/>
    <w:pPr>
      <w:ind w:left="720"/>
      <w:contextualSpacing/>
    </w:pPr>
  </w:style>
  <w:style w:type="table" w:styleId="a6">
    <w:name w:val="Table Grid"/>
    <w:basedOn w:val="a1"/>
    <w:rsid w:val="00822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180236"/>
    <w:pPr>
      <w:widowControl w:val="0"/>
      <w:suppressAutoHyphens/>
      <w:spacing w:after="120"/>
      <w:ind w:left="283"/>
    </w:pPr>
    <w:rPr>
      <w:rFonts w:ascii="Calibri" w:eastAsia="Calibri" w:hAnsi="Calibri" w:cs="Mangal"/>
      <w:kern w:val="2"/>
      <w:szCs w:val="24"/>
      <w:lang w:eastAsia="hi-IN" w:bidi="hi-IN"/>
    </w:rPr>
  </w:style>
  <w:style w:type="character" w:customStyle="1" w:styleId="a8">
    <w:name w:val="Основной текст с отступом Знак"/>
    <w:basedOn w:val="a0"/>
    <w:link w:val="a7"/>
    <w:uiPriority w:val="99"/>
    <w:semiHidden/>
    <w:rsid w:val="00180236"/>
    <w:rPr>
      <w:rFonts w:ascii="Calibri" w:eastAsia="Calibri" w:hAnsi="Calibri" w:cs="Mangal"/>
      <w:kern w:val="2"/>
      <w:szCs w:val="24"/>
      <w:lang w:eastAsia="hi-IN" w:bidi="hi-IN"/>
    </w:rPr>
  </w:style>
  <w:style w:type="paragraph" w:styleId="a9">
    <w:name w:val="No Spacing"/>
    <w:uiPriority w:val="1"/>
    <w:qFormat/>
    <w:rsid w:val="00180236"/>
    <w:pPr>
      <w:spacing w:after="0" w:line="240" w:lineRule="auto"/>
    </w:pPr>
    <w:rPr>
      <w:rFonts w:ascii="Calibri" w:eastAsia="Times New Roman" w:hAnsi="Calibri" w:cs="Times New Roman"/>
      <w:lang w:eastAsia="ru-RU"/>
    </w:rPr>
  </w:style>
  <w:style w:type="paragraph" w:styleId="aa">
    <w:name w:val="footer"/>
    <w:basedOn w:val="a"/>
    <w:link w:val="ab"/>
    <w:uiPriority w:val="99"/>
    <w:unhideWhenUsed/>
    <w:rsid w:val="00F935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3539"/>
  </w:style>
  <w:style w:type="numbering" w:customStyle="1" w:styleId="RTFNum27">
    <w:name w:val="RTF_Num 27"/>
    <w:basedOn w:val="a2"/>
    <w:rsid w:val="008566FD"/>
    <w:pPr>
      <w:numPr>
        <w:numId w:val="4"/>
      </w:numPr>
    </w:pPr>
  </w:style>
  <w:style w:type="paragraph" w:styleId="ac">
    <w:name w:val="Balloon Text"/>
    <w:basedOn w:val="a"/>
    <w:link w:val="ad"/>
    <w:uiPriority w:val="99"/>
    <w:semiHidden/>
    <w:unhideWhenUsed/>
    <w:rsid w:val="000052A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5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5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64534"/>
    <w:rPr>
      <w:rFonts w:ascii="Times New Roman" w:eastAsia="Times New Roman" w:hAnsi="Times New Roman" w:cs="Times New Roman"/>
      <w:sz w:val="24"/>
      <w:szCs w:val="24"/>
      <w:lang w:eastAsia="ru-RU"/>
    </w:rPr>
  </w:style>
  <w:style w:type="paragraph" w:styleId="a5">
    <w:name w:val="List Paragraph"/>
    <w:basedOn w:val="a"/>
    <w:uiPriority w:val="34"/>
    <w:qFormat/>
    <w:rsid w:val="00006AF7"/>
    <w:pPr>
      <w:ind w:left="720"/>
      <w:contextualSpacing/>
    </w:pPr>
  </w:style>
  <w:style w:type="table" w:styleId="a6">
    <w:name w:val="Table Grid"/>
    <w:basedOn w:val="a1"/>
    <w:rsid w:val="00822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180236"/>
    <w:pPr>
      <w:widowControl w:val="0"/>
      <w:suppressAutoHyphens/>
      <w:spacing w:after="120"/>
      <w:ind w:left="283"/>
    </w:pPr>
    <w:rPr>
      <w:rFonts w:ascii="Calibri" w:eastAsia="Calibri" w:hAnsi="Calibri" w:cs="Mangal"/>
      <w:kern w:val="2"/>
      <w:szCs w:val="24"/>
      <w:lang w:eastAsia="hi-IN" w:bidi="hi-IN"/>
    </w:rPr>
  </w:style>
  <w:style w:type="character" w:customStyle="1" w:styleId="a8">
    <w:name w:val="Основной текст с отступом Знак"/>
    <w:basedOn w:val="a0"/>
    <w:link w:val="a7"/>
    <w:uiPriority w:val="99"/>
    <w:semiHidden/>
    <w:rsid w:val="00180236"/>
    <w:rPr>
      <w:rFonts w:ascii="Calibri" w:eastAsia="Calibri" w:hAnsi="Calibri" w:cs="Mangal"/>
      <w:kern w:val="2"/>
      <w:szCs w:val="24"/>
      <w:lang w:eastAsia="hi-IN" w:bidi="hi-IN"/>
    </w:rPr>
  </w:style>
  <w:style w:type="paragraph" w:styleId="a9">
    <w:name w:val="No Spacing"/>
    <w:uiPriority w:val="1"/>
    <w:qFormat/>
    <w:rsid w:val="00180236"/>
    <w:pPr>
      <w:spacing w:after="0" w:line="240" w:lineRule="auto"/>
    </w:pPr>
    <w:rPr>
      <w:rFonts w:ascii="Calibri" w:eastAsia="Times New Roman" w:hAnsi="Calibri" w:cs="Times New Roman"/>
      <w:lang w:eastAsia="ru-RU"/>
    </w:rPr>
  </w:style>
  <w:style w:type="paragraph" w:styleId="aa">
    <w:name w:val="footer"/>
    <w:basedOn w:val="a"/>
    <w:link w:val="ab"/>
    <w:uiPriority w:val="99"/>
    <w:unhideWhenUsed/>
    <w:rsid w:val="00F935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3539"/>
  </w:style>
  <w:style w:type="numbering" w:customStyle="1" w:styleId="RTFNum27">
    <w:name w:val="RTF_Num 27"/>
    <w:basedOn w:val="a2"/>
    <w:rsid w:val="008566FD"/>
    <w:pPr>
      <w:numPr>
        <w:numId w:val="4"/>
      </w:numPr>
    </w:pPr>
  </w:style>
</w:styles>
</file>

<file path=word/webSettings.xml><?xml version="1.0" encoding="utf-8"?>
<w:webSettings xmlns:r="http://schemas.openxmlformats.org/officeDocument/2006/relationships" xmlns:w="http://schemas.openxmlformats.org/wordprocessingml/2006/main">
  <w:divs>
    <w:div w:id="926156767">
      <w:bodyDiv w:val="1"/>
      <w:marLeft w:val="0"/>
      <w:marRight w:val="0"/>
      <w:marTop w:val="0"/>
      <w:marBottom w:val="0"/>
      <w:divBdr>
        <w:top w:val="none" w:sz="0" w:space="0" w:color="auto"/>
        <w:left w:val="none" w:sz="0" w:space="0" w:color="auto"/>
        <w:bottom w:val="none" w:sz="0" w:space="0" w:color="auto"/>
        <w:right w:val="none" w:sz="0" w:space="0" w:color="auto"/>
      </w:divBdr>
    </w:div>
    <w:div w:id="16559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03270-EC30-429D-8207-EA83FE1A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2780</Words>
  <Characters>15851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Дзык</dc:creator>
  <cp:keywords/>
  <dc:description/>
  <cp:lastModifiedBy>М</cp:lastModifiedBy>
  <cp:revision>21</cp:revision>
  <dcterms:created xsi:type="dcterms:W3CDTF">2020-08-28T07:29:00Z</dcterms:created>
  <dcterms:modified xsi:type="dcterms:W3CDTF">2020-12-23T06:36:00Z</dcterms:modified>
</cp:coreProperties>
</file>