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D" w:rsidRDefault="00071E01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60515" cy="2074409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0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</w:t>
      </w: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родной </w:t>
      </w:r>
      <w:r w:rsidR="006F27A7">
        <w:rPr>
          <w:sz w:val="24"/>
          <w:szCs w:val="24"/>
          <w:lang w:val="ru-RU"/>
        </w:rPr>
        <w:t xml:space="preserve">(русской) </w:t>
      </w:r>
      <w:r>
        <w:rPr>
          <w:sz w:val="24"/>
          <w:szCs w:val="24"/>
          <w:lang w:val="ru-RU"/>
        </w:rPr>
        <w:t>литературе</w:t>
      </w:r>
      <w:r w:rsidR="006B6D85">
        <w:rPr>
          <w:sz w:val="24"/>
          <w:szCs w:val="24"/>
          <w:lang w:val="ru-RU"/>
        </w:rPr>
        <w:t xml:space="preserve"> </w:t>
      </w: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71E01">
        <w:rPr>
          <w:sz w:val="24"/>
          <w:szCs w:val="24"/>
          <w:lang w:val="ru-RU"/>
        </w:rPr>
        <w:t xml:space="preserve"> «Б»</w:t>
      </w:r>
      <w:r>
        <w:rPr>
          <w:sz w:val="24"/>
          <w:szCs w:val="24"/>
          <w:lang w:val="ru-RU"/>
        </w:rPr>
        <w:t xml:space="preserve"> класс</w:t>
      </w: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Составлена учителем русского языка и литературы                                                                                                                                                    Шихановой Марией Владимировной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6F27A7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="00544EAD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-202</w:t>
      </w:r>
      <w:r w:rsidR="00544EA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уч.год</w:t>
      </w:r>
    </w:p>
    <w:p w:rsidR="00544EAD" w:rsidRDefault="00544EA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Пояснительная записка</w:t>
      </w:r>
    </w:p>
    <w:p w:rsidR="00E8775D" w:rsidRPr="00261DEA" w:rsidRDefault="00E8775D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2"/>
          <w:lang w:val="ru-RU" w:eastAsia="ru-RU"/>
        </w:rPr>
      </w:pPr>
      <w:r w:rsidRPr="007444B2">
        <w:rPr>
          <w:sz w:val="24"/>
          <w:szCs w:val="24"/>
          <w:lang w:val="ru-RU" w:eastAsia="ru-RU"/>
        </w:rPr>
        <w:t>Рабочая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7444B2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</w:t>
      </w:r>
      <w:r w:rsidR="007444B2">
        <w:rPr>
          <w:sz w:val="24"/>
          <w:szCs w:val="24"/>
          <w:lang w:val="ru-RU" w:eastAsia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Литература. 5- 9 классы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В.Ф.Чертов, Л.А. Трубина, Н.А. Ипполитова,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Москва: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Просвещение, 2016 г. 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261DEA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261DEA">
        <w:rPr>
          <w:sz w:val="24"/>
          <w:szCs w:val="24"/>
          <w:lang w:val="ru-RU" w:eastAsia="ru-RU"/>
        </w:rPr>
        <w:t>   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261DEA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8775D" w:rsidRPr="00261DEA" w:rsidRDefault="00E8775D" w:rsidP="00E8775D">
      <w:pPr>
        <w:spacing w:after="0" w:line="240" w:lineRule="auto"/>
        <w:ind w:left="844" w:right="0" w:hanging="844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Общая характеристика учебного курса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 xml:space="preserve">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</w:t>
      </w:r>
      <w:r w:rsidRPr="00261DEA">
        <w:rPr>
          <w:sz w:val="24"/>
          <w:szCs w:val="24"/>
          <w:lang w:val="ru-RU" w:eastAsia="ru-RU"/>
        </w:rPr>
        <w:lastRenderedPageBreak/>
        <w:t>человеке патриотизм, чувства исторической памяти, принадлежности к культуре, народу и всему человечеству.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261DEA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программе представлены </w:t>
      </w:r>
      <w:r w:rsidRPr="00261DEA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XVIII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XIX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XX в.</w:t>
      </w:r>
    </w:p>
    <w:p w:rsidR="00E8775D" w:rsidRPr="00261DEA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Место учебного курса «Родная литература»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Учебный предмет «Родная</w:t>
      </w:r>
      <w:r>
        <w:rPr>
          <w:sz w:val="24"/>
          <w:szCs w:val="24"/>
          <w:lang w:val="ru-RU" w:eastAsia="ru-RU"/>
        </w:rPr>
        <w:t xml:space="preserve"> (русская)</w:t>
      </w:r>
      <w:r w:rsidRPr="00261DEA">
        <w:rPr>
          <w:sz w:val="24"/>
          <w:szCs w:val="24"/>
          <w:lang w:val="ru-RU" w:eastAsia="ru-RU"/>
        </w:rPr>
        <w:t xml:space="preserve"> литература» как часть образовательной области «Родной язык и литература» тесно связан с предметом «Родной</w:t>
      </w:r>
      <w:r>
        <w:rPr>
          <w:sz w:val="24"/>
          <w:szCs w:val="24"/>
          <w:lang w:val="ru-RU" w:eastAsia="ru-RU"/>
        </w:rPr>
        <w:t xml:space="preserve"> (русский)</w:t>
      </w:r>
      <w:r w:rsidRPr="00261DEA">
        <w:rPr>
          <w:sz w:val="24"/>
          <w:szCs w:val="24"/>
          <w:lang w:val="ru-RU" w:eastAsia="ru-RU"/>
        </w:rPr>
        <w:t xml:space="preserve">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Программа учебного предмета «Родная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 xml:space="preserve">литература» в </w:t>
      </w:r>
      <w:r>
        <w:rPr>
          <w:sz w:val="24"/>
          <w:szCs w:val="24"/>
          <w:lang w:val="ru-RU" w:eastAsia="ru-RU"/>
        </w:rPr>
        <w:t>6</w:t>
      </w:r>
      <w:r w:rsidRPr="00261DEA">
        <w:rPr>
          <w:sz w:val="24"/>
          <w:szCs w:val="24"/>
          <w:lang w:val="ru-RU" w:eastAsia="ru-RU"/>
        </w:rPr>
        <w:t xml:space="preserve"> класс</w:t>
      </w:r>
      <w:r>
        <w:rPr>
          <w:sz w:val="24"/>
          <w:szCs w:val="24"/>
          <w:lang w:val="ru-RU" w:eastAsia="ru-RU"/>
        </w:rPr>
        <w:t xml:space="preserve">е </w:t>
      </w:r>
      <w:r w:rsidRPr="00261DEA">
        <w:rPr>
          <w:sz w:val="24"/>
          <w:szCs w:val="24"/>
          <w:lang w:val="ru-RU" w:eastAsia="ru-RU"/>
        </w:rPr>
        <w:t>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  <w:gridCol w:w="3848"/>
        <w:gridCol w:w="2096"/>
      </w:tblGrid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 Виды и формы контроля:  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проект.  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61DEA">
        <w:rPr>
          <w:sz w:val="24"/>
          <w:szCs w:val="24"/>
          <w:u w:val="single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lastRenderedPageBreak/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понимать литературу как одну из национально-культурных ценностей русского народа;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проявлять внимание, желание больше узнать.  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Метапредметными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61DEA">
        <w:rPr>
          <w:sz w:val="24"/>
          <w:szCs w:val="24"/>
          <w:lang w:val="ru-RU" w:eastAsia="ru-RU"/>
        </w:rPr>
        <w:t>: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261DEA">
        <w:rPr>
          <w:b/>
          <w:bCs/>
          <w:sz w:val="24"/>
          <w:szCs w:val="24"/>
          <w:lang w:val="ru-RU" w:eastAsia="ru-RU"/>
        </w:rPr>
        <w:t>: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61DEA">
        <w:rPr>
          <w:sz w:val="24"/>
          <w:szCs w:val="24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аудирования (выборочным, ознакомительным, детальным);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рассуждения.</w:t>
      </w:r>
    </w:p>
    <w:p w:rsidR="00E8775D" w:rsidRPr="00261DEA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ориентироваться на возможное разнообразие способов решения учебной задачи;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проводить сравнение;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61DEA">
        <w:rPr>
          <w:szCs w:val="28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задавать вопросы.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261DEA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Все виды личностных и метапредметных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сюжет;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определять родо-жанровую специфику художественного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61DEA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261DEA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К/р</w:t>
            </w:r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</w:tr>
      <w:tr w:rsidR="00E8775D" w:rsidRPr="00261DEA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 </w:t>
            </w:r>
            <w:r w:rsidRPr="00261DEA">
              <w:rPr>
                <w:sz w:val="24"/>
                <w:szCs w:val="24"/>
                <w:lang w:val="ru-RU"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071E01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261DEA">
              <w:rPr>
                <w:sz w:val="24"/>
                <w:szCs w:val="24"/>
                <w:lang w:val="ru-RU" w:eastAsia="ru-RU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E8775D" w:rsidRPr="00071E01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«Подвиг юноши Кожемяки» из сказаний о Святославе. </w:t>
            </w:r>
            <w:r w:rsidRPr="00261DEA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071E01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Г. Гарин-Михайловский. «Детство Тёмы» (главы «Иванов», «Ябеда», «Экзамены»).</w:t>
            </w:r>
            <w:r w:rsidRPr="00261DEA">
              <w:rPr>
                <w:sz w:val="24"/>
                <w:szCs w:val="24"/>
                <w:lang w:val="ru-RU"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071E0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Ф.М. Достоевский. «Мальчики». 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Ф.М.Достоевского «Братья Карамазовы». 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  <w:r w:rsidRPr="00261DEA">
              <w:rPr>
                <w:sz w:val="24"/>
                <w:szCs w:val="24"/>
                <w:lang w:val="ru-RU" w:eastAsia="ru-RU"/>
              </w:rPr>
              <w:t>Роль семьи в воспитании ребёнка.</w:t>
            </w:r>
          </w:p>
        </w:tc>
      </w:tr>
      <w:tr w:rsidR="00E8775D" w:rsidRPr="00071E0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Лесков «Человек на часах». </w:t>
            </w:r>
            <w:r w:rsidRPr="00261DEA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071E0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9-10.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261DEA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071E01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Стихи о прекрасном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11.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Л.А. Чарская.  Рассказ «Тайна».</w:t>
            </w:r>
            <w:r w:rsidRPr="00261DEA">
              <w:rPr>
                <w:sz w:val="24"/>
                <w:szCs w:val="24"/>
                <w:lang w:val="ru-RU" w:eastAsia="ru-RU"/>
              </w:rPr>
              <w:t> Ранимость души подростка. Глубина человеческих чувств и способы их выражения в литературе..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12.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А.И. Приставкин.</w:t>
            </w:r>
            <w:r w:rsidRPr="00261DEA">
              <w:rPr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261DEA">
              <w:rPr>
                <w:sz w:val="24"/>
                <w:szCs w:val="24"/>
                <w:lang w:val="ru-RU" w:eastAsia="ru-RU"/>
              </w:rPr>
              <w:t>Основная тематика и нравственная проблематика рассказа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E8775D" w:rsidRPr="00071E0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13.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Ю.Я. Яковлев «Рыцарь Вася».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 Благородство как </w:t>
            </w:r>
            <w:r w:rsidRPr="00261DEA">
              <w:rPr>
                <w:sz w:val="24"/>
                <w:szCs w:val="24"/>
                <w:lang w:val="ru-RU" w:eastAsia="ru-RU"/>
              </w:rPr>
              <w:lastRenderedPageBreak/>
              <w:t>следование внутренним нравственным идеалам.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14.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 Алексин «Домашнее сочинение». </w:t>
            </w:r>
            <w:r w:rsidRPr="00261DEA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15.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Р.П. Погодин «Время говорит – пора».</w:t>
            </w:r>
            <w:r w:rsidRPr="00261DEA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071E0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16-17.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261DEA">
              <w:rPr>
                <w:sz w:val="24"/>
                <w:szCs w:val="24"/>
                <w:lang w:val="ru-RU"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E8775D" w:rsidRPr="00261DEA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3"/>
                <w:szCs w:val="23"/>
                <w:lang w:val="ru-RU" w:eastAsia="ru-RU"/>
              </w:rPr>
            </w:pPr>
          </w:p>
        </w:tc>
      </w:tr>
    </w:tbl>
    <w:p w:rsidR="00E8775D" w:rsidRPr="00261DEA" w:rsidRDefault="00E8775D" w:rsidP="00E8775D"/>
    <w:p w:rsidR="00E8775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E8775D" w:rsidRDefault="00DB0AD8">
      <w:pPr>
        <w:rPr>
          <w:lang w:val="ru-RU"/>
        </w:rPr>
      </w:pPr>
    </w:p>
    <w:sectPr w:rsidR="00DB0AD8" w:rsidRPr="00E8775D" w:rsidSect="00E877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3E" w:rsidRDefault="00615C3E" w:rsidP="006F27A7">
      <w:pPr>
        <w:spacing w:after="0" w:line="240" w:lineRule="auto"/>
      </w:pPr>
      <w:r>
        <w:separator/>
      </w:r>
    </w:p>
  </w:endnote>
  <w:endnote w:type="continuationSeparator" w:id="0">
    <w:p w:rsidR="00615C3E" w:rsidRDefault="00615C3E" w:rsidP="006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3E" w:rsidRDefault="00615C3E" w:rsidP="006F27A7">
      <w:pPr>
        <w:spacing w:after="0" w:line="240" w:lineRule="auto"/>
      </w:pPr>
      <w:r>
        <w:separator/>
      </w:r>
    </w:p>
  </w:footnote>
  <w:footnote w:type="continuationSeparator" w:id="0">
    <w:p w:rsidR="00615C3E" w:rsidRDefault="00615C3E" w:rsidP="006F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19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4E"/>
    <w:rsid w:val="00071E01"/>
    <w:rsid w:val="002E7A24"/>
    <w:rsid w:val="003967B1"/>
    <w:rsid w:val="00445A63"/>
    <w:rsid w:val="00544EAD"/>
    <w:rsid w:val="00615C3E"/>
    <w:rsid w:val="006B6D85"/>
    <w:rsid w:val="006F27A7"/>
    <w:rsid w:val="007444B2"/>
    <w:rsid w:val="008D5A4E"/>
    <w:rsid w:val="00CD23B5"/>
    <w:rsid w:val="00D73771"/>
    <w:rsid w:val="00DB0AD8"/>
    <w:rsid w:val="00E8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6F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E0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6F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2908</Words>
  <Characters>16581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12</cp:revision>
  <dcterms:created xsi:type="dcterms:W3CDTF">2019-09-22T09:59:00Z</dcterms:created>
  <dcterms:modified xsi:type="dcterms:W3CDTF">2020-12-24T14:13:00Z</dcterms:modified>
</cp:coreProperties>
</file>