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D1" w:rsidRDefault="003C0CD1" w:rsidP="003C0CD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52488" w:rsidRPr="00252488" w:rsidRDefault="00974CD5" w:rsidP="00252488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6031230" cy="1913781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1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488" w:rsidRPr="00252488" w:rsidRDefault="00252488" w:rsidP="00252488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48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</w:p>
    <w:p w:rsid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488">
        <w:rPr>
          <w:rFonts w:ascii="Times New Roman" w:eastAsia="Times New Roman" w:hAnsi="Times New Roman"/>
          <w:sz w:val="28"/>
          <w:szCs w:val="28"/>
          <w:lang w:eastAsia="ru-RU"/>
        </w:rPr>
        <w:t>по родно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252488">
        <w:rPr>
          <w:rFonts w:ascii="Times New Roman" w:eastAsia="Times New Roman" w:hAnsi="Times New Roman"/>
          <w:sz w:val="28"/>
          <w:szCs w:val="28"/>
          <w:lang w:eastAsia="ru-RU"/>
        </w:rPr>
        <w:t xml:space="preserve"> (русско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25248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языку</w:t>
      </w:r>
    </w:p>
    <w:p w:rsidR="00683BBF" w:rsidRPr="00252488" w:rsidRDefault="00683BBF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обучающихся</w:t>
      </w: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48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83BBF">
        <w:rPr>
          <w:rFonts w:ascii="Times New Roman" w:eastAsia="Times New Roman" w:hAnsi="Times New Roman"/>
          <w:sz w:val="28"/>
          <w:szCs w:val="28"/>
          <w:lang w:eastAsia="ru-RU"/>
        </w:rPr>
        <w:t xml:space="preserve"> «Б»</w:t>
      </w:r>
      <w:r w:rsidRPr="0025248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683BBF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4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Учитель: Федотова М.В.</w:t>
      </w: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488">
        <w:rPr>
          <w:rFonts w:ascii="Times New Roman" w:eastAsia="Times New Roman" w:hAnsi="Times New Roman"/>
          <w:sz w:val="28"/>
          <w:szCs w:val="28"/>
          <w:lang w:eastAsia="ru-RU"/>
        </w:rPr>
        <w:t>2020 г.</w:t>
      </w: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378D5" w:rsidRDefault="00C378D5" w:rsidP="0025248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50A99" w:rsidRDefault="00F50A99" w:rsidP="00252488">
      <w:pPr>
        <w:rPr>
          <w:rFonts w:ascii="Times New Roman" w:hAnsi="Times New Roman"/>
          <w:sz w:val="28"/>
          <w:szCs w:val="28"/>
        </w:rPr>
      </w:pPr>
      <w:r w:rsidRPr="00D31BC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C0CD1" w:rsidRPr="00E57688" w:rsidRDefault="003C0CD1" w:rsidP="003C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6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Пояснительная записка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образования, утверждѐнного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года № 1897»);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апреля 2015 г. № 1/15);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A0C4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p w:rsidR="003C0CD1" w:rsidRPr="0066541B" w:rsidRDefault="003C0CD1" w:rsidP="003C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6541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личностные,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России, осознание и ощущение личностной сопричастности судьбе российского народа)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сопричастность истории народов и государств, находившихся на территории современной России);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уважительное отношение к религиозным чувствам, взглядам людей или их отсутствию;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общества). Сформированность ответственного отношения к учению; уважительного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отношения к труду, наличие опыта участия в социально значимом труде. 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значения семьи в жизни человека и общества, принятие ценности семейной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развития науки и общественной практики, учитывающего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социальное, культурное, языковое, духовное многообразие современного мира.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его мнению, мировоззрению, культуре, языку, вере, гражданской позиции.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 способность вести диалог с другими людьми и достигать в нем взаимопонимани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конструированию образа партнера по диалогу, готовность к конструированию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допустимых способов диалога, готовность к конструированию процесса диалога как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переговоров).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6. Освоенность социальных норм, правил поведения, ролей и форм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жизни в группах и сообществах.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Участие в школьном самоуправлении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общественной жизни в пределах возрастных компетенций с учетом региональных,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этнокультурных, социальных и экономических особенностей (формирование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готовности к участию в процессе упорядочения социальных связей и отношений,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которые включены и которые формируют сами учащиеся; включенность 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посредственное гражданское участие, готовность участвовать в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подросткового общественного объединения, продуктивно взаимодействующего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социальной средой и социальными институтами;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идентификация себя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субъекта социальных преобразований, освоение компетентностей в сфере организаторской деятельности;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продуктивной организации совместной деятельности, самореализации в группе и организации, ценности «другого» как равноправного партнера,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компетенций анализа, проектирования, организации деятельности, рефлексии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изменений, способов взаимовыгодного сотрудничества, способов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собственного лидерского потенциала).</w:t>
      </w:r>
      <w:proofErr w:type="gramEnd"/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народов России и мира, творческой деятельности эстетического характер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способность понимать художественные произведения, отражающие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этнокультурные традиции; сформированность основ художественной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обучающихся как части их общей духовной культуры, как особого способа познания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жизни и средства организации общения; эстетическое, эмоционально-ценностное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видение окружающего мира; способность к эмоционально-ценностному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мира, самовыражению и ориентации в художественном и нравственном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культуры; уважение к истории культуры своего Отечества,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понимании красоты человека; потребность в общении с художественными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произведениями, сформированность активного отношения к традициям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художественной культуры как смысловой, эстетической и личностно-значимой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ценности).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наличие опыта экологически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ориентированной рефлексивно-оценочной и практической деятельности в жизненных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ситуациях (готовность к исследованию природы, к занятиям сельскохозяйственным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трудом, к художественно-эстетическому отражению природы, к занятиям туризмом,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том числе экотуризмом, к осуществлению природоохранной деятельности).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10. Осознание роли русского родного языка в жизни общества и государства,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 мире; осознание роли русского родного языка в жизни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взаимосвязи 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развития языка с историей общества; осознание национального своеобразия,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богатства, выразительности русского родного языка.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6541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познавательные, коммуникативные).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продолжена работа по формированию и развитию основ читательской компетенции.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планов: продолжения образования и самообразования, осознанного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своего актуального и перспективного круга чтения, в том числе досугового,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подготовки к трудовой и социальной деятельности. У выпускников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сформирована потребность в систематическом чтении как средстве познания мира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себя в этом мире, гармонизации отношений человека и общества, создании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«потребного будущего».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При изучении учебного предмета обучающиеся усовершенствуют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приобретённые на первом уровне навыки работы с информацией и пополнят их.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смогут работать с текстами, преобразовывать и интерпретировать содержащуюся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них информацию, в том числе:</w:t>
      </w:r>
    </w:p>
    <w:p w:rsidR="003C0CD1" w:rsidRPr="00E57688" w:rsidRDefault="003C0CD1" w:rsidP="003C0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информацию, содержащуюся в готовых информационных объектах;</w:t>
      </w:r>
    </w:p>
    <w:p w:rsidR="003C0CD1" w:rsidRPr="00E57688" w:rsidRDefault="003C0CD1" w:rsidP="003C0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ѐртывание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выделенных фактов, мыслей; представлять информацию в сжатой словесной форме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 плана или тезисов) и в наглядно-символической форме (в виде 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графических схем, карт понятий —концептуальных диаграмм, опорных конспектов);</w:t>
      </w:r>
    </w:p>
    <w:p w:rsidR="003C0CD1" w:rsidRPr="00E57688" w:rsidRDefault="003C0CD1" w:rsidP="003C0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 ходе изучения обучающиеся приобретут опыт проектной деятельности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особой формы учебной работы, способствующей воспитанию самостоятельности,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инициативности, ответственности, повышению мотивации и эффективности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 в ходе реализации исходного замысла на практическом уровне</w:t>
      </w:r>
      <w:proofErr w:type="gramEnd"/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нестандартных решений, поиску и осуществлению наиболее приемлемого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действий: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познавательные, коммуникативные.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D1" w:rsidRPr="00C131CB" w:rsidRDefault="003C0CD1" w:rsidP="003C0C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новые задачи в учебе и познавательной деятельности, развивать мотивы и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результаты;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конечный результат;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указывая и обосновывая логическую последовательность шагов.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 способы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я) в соответствии с учебной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познавательной задачей и составлять алгоритм их выполнения;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выполнения учебной и познавательной задачи;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ориентиры, ставить адекватные им задачи и предлагать действия, указывая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обосновывая логическую последовательность шагов);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средства/ресурсы для решения задачи/достижения цели;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исследования);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задачи и находить средства для их устранения;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технологии решения практических задач определенного класса;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траекторию.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действий в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рамках предложенных условий и требований, корректировать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действия в соответ</w:t>
      </w:r>
      <w:r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3C0CD1" w:rsidRPr="00C131CB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критерии оценки своей учебной деятельности;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оценки своей деятельности;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самоконтроль своей деятельности в рамках предложенных условий и требований;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отсутствия планируемого результата;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изменяющейся ситуации и/или при отсутствии планируемого результата;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анализа изменений ситуации для получения запланированных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продукта/результата;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характеристиками процесса деятельности и по завершении деятельности предлагать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изменение характеристик процесса для получения улучшенных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возможности ее решения. 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для выполнения учебной задачи;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исходя из цели и имеющихся средств, различая результат и способы действий;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определенным критериям в соответствии с целью деятельности;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внутренних ресурсов и доступных внешних ресурсов;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осуществления осознанного выбора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деятельность и деятельность других обучающихся в процессе взаимопроверки;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образовательной деятельности и делать выводы;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выводы. </w:t>
      </w:r>
      <w:proofErr w:type="gramEnd"/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подбирать слова, соподчиненные ключевому слову, определяющие его признаки и свойства;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и наоборот;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устанавливать взаимосвязь описанных в тексте событий, явлений, процессов;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чебный, научно-популярный, информационный, текст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);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оотносить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полученные результаты поиска со своей деятельностью.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  <w:proofErr w:type="gramEnd"/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препятствовали продуктивной коммуникации;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поставленной перед группой задачей;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регуляции своей деятельности; владение устной и письменной речью, монологической контекстной речью.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КТ).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сопоставлять черновой и отредактированный текст;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анализировать текст с точки зрения его темы, цели, основной мысли,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3C0CD1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кратких форм страд</w:t>
      </w:r>
      <w:r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>ремени‚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произношение безударного [а] после ж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E57688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произношение твердого [н] перед мягкими [ф'] и [в']; произношение мягкого [н] перед ч и щ.; постановка ударения в отдельных грамматических формах имѐн существительных, прилагательных; глаголо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в рамках изученного); в словоформах с непроизводными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предлогами‚в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заимствованных словах;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лексическим значением и требованием лексической сочетаемости; употреблять термины в научном стиле речи‚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публицистике, художественной литературе, разговорной речи;</w:t>
      </w:r>
      <w:proofErr w:type="gramEnd"/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3C0CD1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форм глаголов в повелительном наклонении; употребление имен прилагательных в формах сравнительной степени‚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 краткой форме‚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3C0CD1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предлогов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, согласно, вопреки; употребление предлогов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о‚по‚из‚с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 в составе словосочетания‚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(-я), - ы(и)‚различающихся по смыслу‚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литературных и разговорных форм глаголов‚ 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наречий; различать варианты грамматической синтаксической нормы‚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обусловленные грамматической синонимией словосочетаний‚ простых и сложных предложений;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исторических эпох; 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слова с живой внутренней формой, специфическим оценочн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распознавание, характеристика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онимать и истолковывать значения фразеологических оборотов с национально-культурным компонентом; 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3C0CD1" w:rsidRPr="00714412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устаревшие);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различия между литературным языком и диалектами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осознавать диалекты как часть народной культуры;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внешние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внутренние факторов языковых изменений; общее представление об активных процессах в современном русском языке;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использовать в общении этикетные речевые тактик 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‚ помогающие противостоять речевой агрессии; использовать при общении в электронной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этики и русского речевого этикета;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  <w:proofErr w:type="gramEnd"/>
    </w:p>
    <w:p w:rsidR="003C0CD1" w:rsidRPr="00811AD8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научных, художественных, публицистических текстов различных функционально- смысловых типов речи;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уметь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; классифицировать фактический материал по определѐнному признаку; выделять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наиболее существенные факты; устанавливать логическую связь между выявленными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фактами;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прослушанного или прочитанного текста;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графиков, диаграмм, схем для представления информации;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уместно использовать коммуникативные стратегий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тактиик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устного общения: убеждение, комплимент, уговаривание, похвала,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</w:t>
      </w:r>
      <w:proofErr w:type="gramEnd"/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группировка), рецензию на проектную работу одноклассника, доклад;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участие в учебно-научной дискуссии;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демонстрации);</w:t>
      </w:r>
      <w:proofErr w:type="gramEnd"/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чтение, комплексный анализ 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текстов публицистических жанров (девиз, слоган,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информации текста, его сильных позиций; создавать объявления (в устной и письменной форме); деловые письма;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378D5" w:rsidRPr="00C378D5" w:rsidRDefault="00C378D5" w:rsidP="00C37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8D5">
        <w:rPr>
          <w:rFonts w:ascii="Times New Roman" w:hAnsi="Times New Roman" w:cs="Times New Roman"/>
          <w:b/>
          <w:sz w:val="24"/>
          <w:szCs w:val="24"/>
          <w:u w:val="single"/>
        </w:rPr>
        <w:t>3.Содержание учебного предмета</w:t>
      </w:r>
    </w:p>
    <w:p w:rsidR="003C0CD1" w:rsidRPr="00C378D5" w:rsidRDefault="003C0CD1" w:rsidP="00C37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5">
        <w:rPr>
          <w:rFonts w:ascii="Times New Roman" w:hAnsi="Times New Roman" w:cs="Times New Roman"/>
          <w:b/>
          <w:sz w:val="24"/>
          <w:szCs w:val="24"/>
        </w:rPr>
        <w:t>5</w:t>
      </w:r>
      <w:r w:rsidR="00C378D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C378D5">
        <w:rPr>
          <w:rFonts w:ascii="Times New Roman" w:hAnsi="Times New Roman" w:cs="Times New Roman"/>
          <w:b/>
          <w:sz w:val="24"/>
          <w:szCs w:val="24"/>
        </w:rPr>
        <w:t xml:space="preserve"> (17часов)</w:t>
      </w:r>
    </w:p>
    <w:p w:rsidR="003C0CD1" w:rsidRPr="003C0CD1" w:rsidRDefault="003C0CD1" w:rsidP="003C0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0CD1">
        <w:rPr>
          <w:rFonts w:ascii="Times New Roman" w:hAnsi="Times New Roman" w:cs="Times New Roman"/>
          <w:i/>
          <w:sz w:val="24"/>
          <w:szCs w:val="24"/>
        </w:rPr>
        <w:t xml:space="preserve">Язык и культура 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родному языку как одно из необходимых качеств современного культурного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Крылатые слова и выражения (прецедентные тексты) из русских народных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илитературных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сказок (битый небитого везѐт;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 xml:space="preserve"> сватьей бабой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Бобарихой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и др.), источники, значение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Особенности русской интонации, темпа речи по сравнению с другими языками.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Особенности жестов и мимики в русской речи, отражение их в устойчивых выражениях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CD1">
        <w:rPr>
          <w:rFonts w:ascii="Times New Roman" w:hAnsi="Times New Roman" w:cs="Times New Roman"/>
          <w:sz w:val="24"/>
          <w:szCs w:val="24"/>
        </w:rPr>
        <w:t>фразеологизмах) (надуть щѐки, вытягивать шею, всплеснуть руками и др.) в сравнении с языком жестов других народов.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Ознакомление с историей и этимологией некоторых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и слов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 xml:space="preserve"> символы, обладающие традиционной метафорической образностью, в поэтической речи.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Слова со специфическим оценочно-характеризующим значением. Связь определѐнных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>итрая для русских, но мудрая для эскимосов; змея – злая, коварная для русских,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символ долголетия, мудрости – в тюркских языках и т.п.).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Русские имена. Имена исконные и заимствованные, краткие сведения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поих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определѐнную стилистическую окраску. 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Общеизвестные старинные русские города. Происхождение их названий.</w:t>
      </w:r>
    </w:p>
    <w:p w:rsidR="003C0CD1" w:rsidRPr="003C0CD1" w:rsidRDefault="003C0CD1" w:rsidP="003C0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0CD1">
        <w:rPr>
          <w:rFonts w:ascii="Times New Roman" w:hAnsi="Times New Roman" w:cs="Times New Roman"/>
          <w:i/>
          <w:sz w:val="24"/>
          <w:szCs w:val="24"/>
        </w:rPr>
        <w:t>Культура речи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lastRenderedPageBreak/>
        <w:t>Понятие о варианте нормы. Равноправные и допустимые варианты произношения.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Нерекомендуемые и неправильные варианты произношения. Запретительные пометы в орфоэпических словарях.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Омографы: ударение как маркѐр смысла слова: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пАрить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парИть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рОжки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рожкИ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пОлки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полкИ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, Атлас —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атлАс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>роизносительные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варианты орфоэпической нормы: (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[ч’]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, же[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’]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же[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, до[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]ѐм — до[ж’]ѐм и под.). Произносительные варианты на уровне словосочетаний (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печь –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терапия).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Лексические нормы употребления имѐн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имѐн существительных, прилагательных, глаголов в речи (кинофильм – кинокартина – кино – кинолента, интернациональный – международный, экспорт – вывоз, импорт 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 xml:space="preserve">воз‚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блато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– болото,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брещи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– беречь, шлем – шелом, краткий – короткий, беспрестанный –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бесперестанный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‚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– говорить – сказать – брякнуть).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 xml:space="preserve"> Нормативные и ненормативные формы</w:t>
      </w:r>
      <w:r w:rsidR="00064498"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употребления имѐн существительных.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>(- я), -ы(и)‚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</w:t>
      </w:r>
    </w:p>
    <w:p w:rsidR="003C0CD1" w:rsidRPr="00064498" w:rsidRDefault="003C0CD1" w:rsidP="0006449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98">
        <w:rPr>
          <w:rFonts w:ascii="Times New Roman" w:hAnsi="Times New Roman" w:cs="Times New Roman"/>
          <w:i/>
          <w:sz w:val="24"/>
          <w:szCs w:val="24"/>
        </w:rPr>
        <w:t>Речевой этикет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имѐн, названий людей по степени родства, по положению в обществе, по</w:t>
      </w:r>
      <w:r w:rsidR="00064498"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профессии, должности; по возрасту и полу. Обращение как показатель степени воспитанности человека, отношения к собеседнику, эмоционального состояния.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064498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498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Текст.</w:t>
      </w:r>
      <w:r w:rsidRPr="003C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  <w:r w:rsidR="00064498">
        <w:rPr>
          <w:rFonts w:ascii="Times New Roman" w:hAnsi="Times New Roman" w:cs="Times New Roman"/>
          <w:sz w:val="24"/>
          <w:szCs w:val="24"/>
        </w:rPr>
        <w:t>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Язык и речь. Точность и логичность речи. Выразительность, чистота и богатство</w:t>
      </w:r>
      <w:r w:rsidR="00064498"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речи. Средства выразительной устной речи (тон, тембр, темп), способы тренировки</w:t>
      </w:r>
      <w:r w:rsidR="00064498"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(скороговорки).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Интонация и жесты. Формы речи: монолог и диалог.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Функциональные разновидности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Публицистический стиль. Устное выступление. Девиз, слоган.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lastRenderedPageBreak/>
        <w:t>Язык художественной литературы. Литературная сказка. Рассказ.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C378D5" w:rsidRPr="007237B1" w:rsidRDefault="00C378D5" w:rsidP="00C378D5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4.</w:t>
      </w:r>
      <w:r w:rsidRPr="007237B1">
        <w:rPr>
          <w:rFonts w:ascii="Times New Roman" w:hAnsi="Times New Roman" w:cs="Times New Roman"/>
          <w:b/>
          <w:iCs/>
          <w:sz w:val="28"/>
          <w:szCs w:val="28"/>
          <w:u w:val="single"/>
        </w:rPr>
        <w:t>Календарно-тематическое планирование</w:t>
      </w:r>
    </w:p>
    <w:p w:rsidR="00064498" w:rsidRPr="00E277D8" w:rsidRDefault="00064498" w:rsidP="00E277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D8">
        <w:rPr>
          <w:rFonts w:ascii="Times New Roman" w:hAnsi="Times New Roman" w:cs="Times New Roman"/>
          <w:b/>
          <w:sz w:val="24"/>
          <w:szCs w:val="24"/>
        </w:rPr>
        <w:t>5 класс (</w:t>
      </w:r>
      <w:r w:rsidR="00E277D8" w:rsidRPr="00E277D8">
        <w:rPr>
          <w:rFonts w:ascii="Times New Roman" w:hAnsi="Times New Roman" w:cs="Times New Roman"/>
          <w:b/>
          <w:sz w:val="24"/>
          <w:szCs w:val="24"/>
        </w:rPr>
        <w:t>17 часов)</w:t>
      </w:r>
    </w:p>
    <w:tbl>
      <w:tblPr>
        <w:tblStyle w:val="a5"/>
        <w:tblW w:w="0" w:type="auto"/>
        <w:tblLook w:val="04A0"/>
      </w:tblPr>
      <w:tblGrid>
        <w:gridCol w:w="508"/>
        <w:gridCol w:w="4463"/>
        <w:gridCol w:w="726"/>
        <w:gridCol w:w="2342"/>
        <w:gridCol w:w="1675"/>
      </w:tblGrid>
      <w:tr w:rsidR="006F0B2D" w:rsidRPr="00F87E2D" w:rsidTr="00252488">
        <w:tc>
          <w:tcPr>
            <w:tcW w:w="508" w:type="dxa"/>
          </w:tcPr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63" w:type="dxa"/>
          </w:tcPr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26" w:type="dxa"/>
          </w:tcPr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342" w:type="dxa"/>
          </w:tcPr>
          <w:p w:rsidR="00E277D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675" w:type="dxa"/>
          </w:tcPr>
          <w:p w:rsidR="00064498" w:rsidRPr="00E277D8" w:rsidRDefault="0025248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</w:tr>
      <w:tr w:rsidR="00A778B0" w:rsidRPr="00F87E2D" w:rsidTr="00252488">
        <w:tc>
          <w:tcPr>
            <w:tcW w:w="8039" w:type="dxa"/>
            <w:gridSpan w:val="4"/>
          </w:tcPr>
          <w:p w:rsidR="00A778B0" w:rsidRPr="00F87E2D" w:rsidRDefault="00A778B0" w:rsidP="00F87E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675" w:type="dxa"/>
          </w:tcPr>
          <w:p w:rsidR="00A778B0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язык русского народа, язык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культуры Язык как зеркало национальной культуры.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47AD2" w:rsidRDefault="00252488" w:rsidP="008971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Слово как хранилище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материальной и духовной культуры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выражения. Источники, значение и употребление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современных ситуациях речевого общения.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675" w:type="dxa"/>
          </w:tcPr>
          <w:p w:rsidR="00252488" w:rsidRPr="00F47AD2" w:rsidRDefault="00252488" w:rsidP="008971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</w:tr>
      <w:tr w:rsidR="00252488" w:rsidRPr="00F87E2D" w:rsidTr="00252488">
        <w:trPr>
          <w:trHeight w:val="1086"/>
        </w:trPr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как воплощение опыта, наблюдений, оценок,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народного ума и особенностей национальной культуры.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Метафоричность русской загадки.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Жесты и мимика в русской речи, отражение их в устойчивых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выражениях (фразеологизмах).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3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Слова со специфически оценочно-характеризующим значением. Связь</w:t>
            </w:r>
          </w:p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определенных наименований с качествами, определенными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особенностями и т.п.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Слова с суффиксами субъективной оценки как изобразительное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средство. Особенности употребления данных слов.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и этимологией некоторых слов. Краткая история русской письменности.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подготовки к защите проекта</w:t>
            </w: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Метафора, эпитет, олицетворение, сравнение как изобразительные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средства, использование их в текстах художественного стиля.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Роль звукописи в художественных 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с точки зрения использования выразительных средств </w:t>
            </w: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имени человека. Русские имена. 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русские города. Происхождение их названий.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</w:tr>
      <w:tr w:rsidR="00252488" w:rsidRPr="00F87E2D" w:rsidTr="00252488">
        <w:tc>
          <w:tcPr>
            <w:tcW w:w="9714" w:type="dxa"/>
            <w:gridSpan w:val="5"/>
          </w:tcPr>
          <w:p w:rsidR="00252488" w:rsidRPr="00F87E2D" w:rsidRDefault="00252488" w:rsidP="00F87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Культура речи»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Понятие о варианте нормы. Основные орфоэпические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современного русского литературного языка. Виды ударений в именах существительных, прилагательных, глаголах.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Омографы.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3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Основные нормы словоупотребления (лексические, грамматические, стилистические)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ибки, связанные с нарушением норм словоупотребления.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«Основные нормы словоупотребления» </w:t>
            </w: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речевого этикета: нормы и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 </w:t>
            </w:r>
          </w:p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русском речевом этикете.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проекта</w:t>
            </w: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</w:tc>
      </w:tr>
      <w:tr w:rsidR="00252488" w:rsidRPr="00F87E2D" w:rsidTr="00252488">
        <w:tc>
          <w:tcPr>
            <w:tcW w:w="9714" w:type="dxa"/>
            <w:gridSpan w:val="5"/>
          </w:tcPr>
          <w:p w:rsidR="00252488" w:rsidRPr="00F87E2D" w:rsidRDefault="00252488" w:rsidP="00E27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 Речь. Речевая деятельность. Текст»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Точность, логичность,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ыразительность, чистота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богатство речи.</w:t>
            </w:r>
          </w:p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речи, способы их тренировки</w:t>
            </w:r>
            <w:proofErr w:type="gramStart"/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3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кст  кл</w:t>
            </w:r>
            <w:proofErr w:type="gramEnd"/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ассической литературы как образец литературной речи Речевая характеристика героев художественных произведений</w:t>
            </w:r>
            <w:r w:rsidRPr="00F87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3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Просьба, извинение как жанры разговорной речи.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3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Учебно-научный стиль. План ответа на уроке, план текста.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3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Рассказ.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литературной сказки </w:t>
            </w:r>
          </w:p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народной сказки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252488" w:rsidRPr="00E277D8" w:rsidRDefault="0025248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D8">
              <w:rPr>
                <w:rFonts w:ascii="Times New Roman" w:hAnsi="Times New Roman" w:cs="Times New Roman"/>
                <w:b/>
                <w:sz w:val="24"/>
                <w:szCs w:val="24"/>
              </w:rPr>
              <w:t>Всего: 17 часов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D5" w:rsidRPr="00C378D5" w:rsidRDefault="00C378D5" w:rsidP="00C378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D5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D5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C378D5">
        <w:rPr>
          <w:rFonts w:ascii="Times New Roman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C378D5" w:rsidRPr="00535687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5687">
        <w:rPr>
          <w:rFonts w:ascii="Times New Roman" w:hAnsi="Times New Roman" w:cs="Times New Roman"/>
          <w:sz w:val="24"/>
          <w:szCs w:val="24"/>
        </w:rPr>
        <w:t xml:space="preserve">: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35687">
        <w:rPr>
          <w:rFonts w:ascii="Times New Roman" w:hAnsi="Times New Roman" w:cs="Times New Roman"/>
          <w:sz w:val="24"/>
          <w:szCs w:val="24"/>
        </w:rPr>
        <w:t>://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56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78D5">
        <w:rPr>
          <w:rFonts w:ascii="Times New Roman" w:hAnsi="Times New Roman" w:cs="Times New Roman"/>
          <w:sz w:val="24"/>
          <w:szCs w:val="24"/>
          <w:lang w:val="en-US"/>
        </w:rPr>
        <w:t>ruscorpora</w:t>
      </w:r>
      <w:proofErr w:type="spellEnd"/>
      <w:r w:rsidRPr="005356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78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5687">
        <w:rPr>
          <w:rFonts w:ascii="Times New Roman" w:hAnsi="Times New Roman" w:cs="Times New Roman"/>
          <w:sz w:val="24"/>
          <w:szCs w:val="24"/>
        </w:rPr>
        <w:t>/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535687">
        <w:rPr>
          <w:rFonts w:ascii="Times New Roman" w:hAnsi="Times New Roman" w:cs="Times New Roman"/>
          <w:sz w:val="24"/>
          <w:szCs w:val="24"/>
        </w:rPr>
        <w:t>-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535687">
        <w:rPr>
          <w:rFonts w:ascii="Times New Roman" w:hAnsi="Times New Roman" w:cs="Times New Roman"/>
          <w:sz w:val="24"/>
          <w:szCs w:val="24"/>
        </w:rPr>
        <w:t>.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35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Первое сентября. URL: http://rus.1september.ru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речь. URL: http://gramota.ru/biblio/magazines/rr/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>Русский филологический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378D5" w:rsidRPr="00C378D5" w:rsidSect="00252488">
      <w:pgSz w:w="11906" w:h="16838"/>
      <w:pgMar w:top="284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7"/>
  </w:num>
  <w:num w:numId="5">
    <w:abstractNumId w:val="10"/>
  </w:num>
  <w:num w:numId="6">
    <w:abstractNumId w:val="23"/>
  </w:num>
  <w:num w:numId="7">
    <w:abstractNumId w:val="15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20"/>
  </w:num>
  <w:num w:numId="13">
    <w:abstractNumId w:val="25"/>
  </w:num>
  <w:num w:numId="14">
    <w:abstractNumId w:val="11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 w:numId="19">
    <w:abstractNumId w:val="21"/>
  </w:num>
  <w:num w:numId="20">
    <w:abstractNumId w:val="13"/>
  </w:num>
  <w:num w:numId="21">
    <w:abstractNumId w:val="24"/>
  </w:num>
  <w:num w:numId="22">
    <w:abstractNumId w:val="18"/>
  </w:num>
  <w:num w:numId="23">
    <w:abstractNumId w:val="0"/>
  </w:num>
  <w:num w:numId="24">
    <w:abstractNumId w:val="22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50A99"/>
    <w:rsid w:val="00064498"/>
    <w:rsid w:val="00167014"/>
    <w:rsid w:val="0024779D"/>
    <w:rsid w:val="00252488"/>
    <w:rsid w:val="003C0CD1"/>
    <w:rsid w:val="00472BF1"/>
    <w:rsid w:val="004A0C49"/>
    <w:rsid w:val="00535687"/>
    <w:rsid w:val="00683BBF"/>
    <w:rsid w:val="006F0B2D"/>
    <w:rsid w:val="008673AA"/>
    <w:rsid w:val="00974CD5"/>
    <w:rsid w:val="00A778B0"/>
    <w:rsid w:val="00AF3C7E"/>
    <w:rsid w:val="00C378D5"/>
    <w:rsid w:val="00E277D8"/>
    <w:rsid w:val="00EF4489"/>
    <w:rsid w:val="00F50A99"/>
    <w:rsid w:val="00F8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06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06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8261</Words>
  <Characters>47093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13</cp:revision>
  <dcterms:created xsi:type="dcterms:W3CDTF">2019-11-04T21:05:00Z</dcterms:created>
  <dcterms:modified xsi:type="dcterms:W3CDTF">2020-12-24T05:34:00Z</dcterms:modified>
</cp:coreProperties>
</file>