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6" w:rsidRDefault="00B16376" w:rsidP="00B163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16376" w:rsidRPr="00B16376" w:rsidRDefault="00847774" w:rsidP="00B163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931025" cy="1957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5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76" w:rsidRPr="00B163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B16376" w:rsidRPr="00B16376" w:rsidRDefault="00B16376" w:rsidP="00B16376">
      <w:pPr>
        <w:tabs>
          <w:tab w:val="left" w:pos="8070"/>
        </w:tabs>
        <w:rPr>
          <w:rFonts w:ascii="Times New Roman" w:hAnsi="Times New Roman"/>
          <w:sz w:val="28"/>
          <w:szCs w:val="28"/>
        </w:rPr>
      </w:pPr>
      <w:r w:rsidRPr="00B16376">
        <w:rPr>
          <w:rFonts w:ascii="Times New Roman" w:hAnsi="Times New Roman"/>
          <w:sz w:val="28"/>
          <w:szCs w:val="28"/>
        </w:rPr>
        <w:tab/>
      </w:r>
    </w:p>
    <w:p w:rsidR="00B16376" w:rsidRP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right"/>
        <w:rPr>
          <w:rFonts w:ascii="Times New Roman" w:hAnsi="Times New Roman"/>
          <w:sz w:val="36"/>
          <w:szCs w:val="36"/>
        </w:rPr>
      </w:pPr>
    </w:p>
    <w:p w:rsidR="00B16376" w:rsidRPr="00B16376" w:rsidRDefault="00B16376" w:rsidP="00B163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</w:t>
      </w:r>
      <w:r w:rsidRPr="00B16376">
        <w:rPr>
          <w:rFonts w:ascii="Times New Roman" w:hAnsi="Times New Roman"/>
          <w:sz w:val="36"/>
          <w:szCs w:val="36"/>
        </w:rPr>
        <w:t>абочая программа</w:t>
      </w:r>
    </w:p>
    <w:p w:rsidR="00B16376" w:rsidRPr="00B16376" w:rsidRDefault="00B16376" w:rsidP="00B163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6376">
        <w:rPr>
          <w:rFonts w:ascii="Times New Roman" w:hAnsi="Times New Roman"/>
          <w:sz w:val="36"/>
          <w:szCs w:val="36"/>
        </w:rPr>
        <w:t>по «Родно</w:t>
      </w:r>
      <w:r>
        <w:rPr>
          <w:rFonts w:ascii="Times New Roman" w:hAnsi="Times New Roman"/>
          <w:sz w:val="36"/>
          <w:szCs w:val="36"/>
        </w:rPr>
        <w:t xml:space="preserve">му </w:t>
      </w:r>
      <w:r w:rsidRPr="00B16376">
        <w:rPr>
          <w:rFonts w:ascii="Times New Roman" w:hAnsi="Times New Roman"/>
          <w:sz w:val="36"/>
          <w:szCs w:val="36"/>
        </w:rPr>
        <w:t xml:space="preserve"> русско</w:t>
      </w:r>
      <w:r>
        <w:rPr>
          <w:rFonts w:ascii="Times New Roman" w:hAnsi="Times New Roman"/>
          <w:sz w:val="36"/>
          <w:szCs w:val="36"/>
        </w:rPr>
        <w:t>му языку</w:t>
      </w:r>
      <w:r w:rsidRPr="00B16376">
        <w:rPr>
          <w:rFonts w:ascii="Times New Roman" w:hAnsi="Times New Roman"/>
          <w:sz w:val="36"/>
          <w:szCs w:val="36"/>
        </w:rPr>
        <w:t xml:space="preserve">» </w:t>
      </w:r>
    </w:p>
    <w:p w:rsidR="00B16376" w:rsidRPr="00B16376" w:rsidRDefault="00B16376" w:rsidP="00B1637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16376">
        <w:rPr>
          <w:rFonts w:ascii="Times New Roman" w:hAnsi="Times New Roman"/>
          <w:sz w:val="36"/>
          <w:szCs w:val="36"/>
        </w:rPr>
        <w:t>для 5</w:t>
      </w:r>
      <w:r w:rsidR="00847774">
        <w:rPr>
          <w:rFonts w:ascii="Times New Roman" w:hAnsi="Times New Roman"/>
          <w:sz w:val="36"/>
          <w:szCs w:val="36"/>
        </w:rPr>
        <w:t xml:space="preserve"> «А»</w:t>
      </w:r>
      <w:r w:rsidRPr="00B16376">
        <w:rPr>
          <w:rFonts w:ascii="Times New Roman" w:hAnsi="Times New Roman"/>
          <w:sz w:val="36"/>
          <w:szCs w:val="36"/>
        </w:rPr>
        <w:t xml:space="preserve"> класса</w:t>
      </w:r>
    </w:p>
    <w:p w:rsidR="00B16376" w:rsidRPr="00B16376" w:rsidRDefault="00B16376" w:rsidP="00B16376">
      <w:pPr>
        <w:jc w:val="center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center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center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center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6376">
        <w:rPr>
          <w:rFonts w:ascii="Times New Roman" w:hAnsi="Times New Roman"/>
          <w:sz w:val="28"/>
          <w:szCs w:val="28"/>
        </w:rPr>
        <w:t xml:space="preserve">                                                           Составлена </w:t>
      </w:r>
    </w:p>
    <w:p w:rsidR="00B16376" w:rsidRPr="00B16376" w:rsidRDefault="00B16376" w:rsidP="00B163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6376">
        <w:rPr>
          <w:rFonts w:ascii="Times New Roman" w:hAnsi="Times New Roman"/>
          <w:sz w:val="28"/>
          <w:szCs w:val="28"/>
        </w:rPr>
        <w:t xml:space="preserve">                                                             Кирпичевой Л.Р. </w:t>
      </w:r>
    </w:p>
    <w:p w:rsidR="00B16376" w:rsidRP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Default="00B16376" w:rsidP="00B16376">
      <w:pPr>
        <w:jc w:val="right"/>
        <w:rPr>
          <w:rFonts w:ascii="Times New Roman" w:hAnsi="Times New Roman"/>
          <w:sz w:val="28"/>
          <w:szCs w:val="28"/>
        </w:rPr>
      </w:pPr>
    </w:p>
    <w:p w:rsidR="00847774" w:rsidRPr="00B16376" w:rsidRDefault="00847774" w:rsidP="00B16376">
      <w:pPr>
        <w:jc w:val="right"/>
        <w:rPr>
          <w:rFonts w:ascii="Times New Roman" w:hAnsi="Times New Roman"/>
          <w:sz w:val="28"/>
          <w:szCs w:val="28"/>
        </w:rPr>
      </w:pPr>
    </w:p>
    <w:p w:rsidR="00B16376" w:rsidRPr="00B16376" w:rsidRDefault="00B16376" w:rsidP="00B16376">
      <w:pPr>
        <w:jc w:val="center"/>
        <w:rPr>
          <w:rFonts w:ascii="Times New Roman" w:hAnsi="Times New Roman"/>
          <w:sz w:val="28"/>
          <w:szCs w:val="28"/>
        </w:rPr>
      </w:pPr>
      <w:r w:rsidRPr="00B16376">
        <w:rPr>
          <w:rFonts w:ascii="Times New Roman" w:hAnsi="Times New Roman"/>
          <w:sz w:val="28"/>
          <w:szCs w:val="28"/>
        </w:rPr>
        <w:t>2020 г.</w:t>
      </w:r>
    </w:p>
    <w:p w:rsidR="00B16376" w:rsidRPr="00B16376" w:rsidRDefault="00B16376" w:rsidP="00B16376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16376" w:rsidRPr="00B16376" w:rsidRDefault="00B16376" w:rsidP="00B163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6376" w:rsidRPr="00B16376" w:rsidRDefault="00B16376" w:rsidP="00B163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6376" w:rsidRPr="00B16376" w:rsidRDefault="00B16376" w:rsidP="00B163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6376" w:rsidRPr="00B16376" w:rsidRDefault="00B16376" w:rsidP="00B163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16376" w:rsidRDefault="00B16376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376" w:rsidRDefault="00B16376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0CD1" w:rsidRPr="00E57688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утверждѐнного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 года № 1897»);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учебно- методическим объединением по общему образованию (Протокол заседания от 8апреля 2015 г. № 1/15);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3C0CD1" w:rsidRPr="00E57688" w:rsidRDefault="003C0CD1" w:rsidP="003C0C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актуализируютсяследующие цели: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речевомусамосовершенствованию;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3C0CD1" w:rsidRPr="00E57688" w:rsidRDefault="003C0CD1" w:rsidP="003C0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3C0CD1" w:rsidRPr="0066541B" w:rsidRDefault="003C0CD1" w:rsidP="003C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ознавательные, коммуникативные).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(ввиде плана или тезисов) и в наглядно-символической форме (в виде таблиц,графических схем, карт понятий —концептуальных диаграмм, опорных конспектов);</w:t>
      </w:r>
    </w:p>
    <w:p w:rsidR="003C0CD1" w:rsidRPr="00E57688" w:rsidRDefault="003C0CD1" w:rsidP="003C0C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какособой формы учебной работы, способствующей воспитанию самостоятельности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нициативности,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выдвигать версии решения проблемы, формулировать гипотезы, предвосхищатьконечный результат;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3C0CD1" w:rsidRPr="00E57688" w:rsidRDefault="003C0CD1" w:rsidP="003C0C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3C0CD1" w:rsidRPr="00E57688" w:rsidRDefault="003C0CD1" w:rsidP="003C0CD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C0CD1" w:rsidRPr="00C131CB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3C0CD1" w:rsidRPr="00E57688" w:rsidRDefault="003C0CD1" w:rsidP="003C0CD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3C0CD1" w:rsidRPr="00E57688" w:rsidRDefault="003C0CD1" w:rsidP="003C0CD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C0CD1" w:rsidRPr="00E57688" w:rsidRDefault="003C0CD1" w:rsidP="003C0CD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C0CD1" w:rsidRPr="00E57688" w:rsidRDefault="003C0CD1" w:rsidP="003C0C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преобразовывать модели с целью выявления общих законов, определяющих данную предметную область;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C0CD1" w:rsidRPr="00E57688" w:rsidRDefault="003C0CD1" w:rsidP="003C0CD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3C0CD1" w:rsidRPr="00E57688" w:rsidRDefault="003C0CD1" w:rsidP="003C0CD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C0CD1" w:rsidRPr="00E57688" w:rsidRDefault="003C0CD1" w:rsidP="003C0CD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C0CD1" w:rsidRPr="00E57688" w:rsidRDefault="003C0CD1" w:rsidP="003C0CD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споставленной перед группой задачей;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C0CD1" w:rsidRPr="00E57688" w:rsidRDefault="003C0CD1" w:rsidP="003C0C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C0CD1" w:rsidRPr="00E57688" w:rsidRDefault="003C0CD1" w:rsidP="003C0CD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0CD1" w:rsidRPr="00E57688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C0CD1" w:rsidRPr="00E57688" w:rsidRDefault="003C0CD1" w:rsidP="003C0CD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C0CD1" w:rsidRPr="00C87C4C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ситуации общения с соблюдением норм современного русского литературного языка и речевого этикета;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C0CD1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0CD1" w:rsidRPr="00E57688" w:rsidRDefault="003C0CD1" w:rsidP="003C0CD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C0CD1" w:rsidRPr="00E57688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C0CD1" w:rsidRDefault="003C0CD1" w:rsidP="003C0CD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3C0CD1" w:rsidRPr="00E57688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C0CD1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C0CD1" w:rsidRPr="00714412" w:rsidRDefault="003C0CD1" w:rsidP="003C0CD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понимать роль заимствованной лексики в современном русском языке;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3C0CD1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C0CD1" w:rsidRPr="00E57688" w:rsidRDefault="003C0CD1" w:rsidP="003C0CD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C0CD1" w:rsidRPr="00811AD8" w:rsidRDefault="003C0CD1" w:rsidP="003C0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C0CD1" w:rsidRPr="00E57688" w:rsidRDefault="003C0CD1" w:rsidP="003C0CD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8D2886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>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подтекстовую информации текста, его сильных позиций; создавать объявления (в устной и письменной форме); деловые письма;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C0CD1" w:rsidRPr="00E57688" w:rsidRDefault="003C0CD1" w:rsidP="003C0CD1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C378D5" w:rsidRPr="00C378D5" w:rsidRDefault="00C378D5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8D5">
        <w:rPr>
          <w:rFonts w:ascii="Times New Roman" w:hAnsi="Times New Roman" w:cs="Times New Roman"/>
          <w:b/>
          <w:sz w:val="24"/>
          <w:szCs w:val="24"/>
          <w:u w:val="single"/>
        </w:rPr>
        <w:t>3.Содержание учебного предмета</w:t>
      </w:r>
    </w:p>
    <w:p w:rsidR="003C0CD1" w:rsidRPr="00C378D5" w:rsidRDefault="003C0CD1" w:rsidP="00C37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>5</w:t>
      </w:r>
      <w:r w:rsidR="00C378D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C378D5">
        <w:rPr>
          <w:rFonts w:ascii="Times New Roman" w:hAnsi="Times New Roman" w:cs="Times New Roman"/>
          <w:b/>
          <w:sz w:val="24"/>
          <w:szCs w:val="24"/>
        </w:rPr>
        <w:t xml:space="preserve"> (17часов)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кродному языку как одно из необходимых качеств современного культурного человека.Русский язык – язык русской художественной литературы.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Крылатые слова и выражения (прецедентн</w:t>
      </w:r>
      <w:r w:rsidR="008D2886">
        <w:rPr>
          <w:rFonts w:ascii="Times New Roman" w:hAnsi="Times New Roman" w:cs="Times New Roman"/>
          <w:sz w:val="24"/>
          <w:szCs w:val="24"/>
        </w:rPr>
        <w:t xml:space="preserve">ые тексты) из русских народных </w:t>
      </w:r>
      <w:r w:rsidRPr="003C0CD1">
        <w:rPr>
          <w:rFonts w:ascii="Times New Roman" w:hAnsi="Times New Roman" w:cs="Times New Roman"/>
          <w:sz w:val="24"/>
          <w:szCs w:val="24"/>
        </w:rPr>
        <w:t xml:space="preserve">литературных сказок (битый небитого везѐт;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Бобарихой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др.), источники, значение иупотребление в современных ситуациях речевого общения. Русские пословицы и поговорки </w:t>
      </w:r>
      <w:r w:rsidRPr="003C0CD1">
        <w:rPr>
          <w:rFonts w:ascii="Times New Roman" w:hAnsi="Times New Roman" w:cs="Times New Roman"/>
          <w:sz w:val="24"/>
          <w:szCs w:val="24"/>
        </w:rPr>
        <w:lastRenderedPageBreak/>
        <w:t>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славянского алфавита.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русской интонации, темпа речи по сравнению с другими языками.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Особенности жестов и мимики в русской речи, отражение их в устойчивых выражениях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C0CD1">
        <w:rPr>
          <w:rFonts w:ascii="Times New Roman" w:hAnsi="Times New Roman" w:cs="Times New Roman"/>
          <w:sz w:val="24"/>
          <w:szCs w:val="24"/>
        </w:rPr>
        <w:t>фразеологизмах) (надуть щѐки, вытягивать шею, всплеснуть руками и др.) в сравнении с языком жестов других народов.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изобразительное средство.Уменьшительно-ласкательные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и слова- символы, обладающие традиционной метафорической образностью, в поэтической речи.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значением. Связь определѐнных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–хитрая для русских, но мудрая для эскимосов; змея – злая, коварная для русских,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символ долголетия, мудрости – в тюркских языках и т.п.).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Русские имена. Имена исконные и заи</w:t>
      </w:r>
      <w:r w:rsidR="008D2886">
        <w:rPr>
          <w:rFonts w:ascii="Times New Roman" w:hAnsi="Times New Roman" w:cs="Times New Roman"/>
          <w:sz w:val="24"/>
          <w:szCs w:val="24"/>
        </w:rPr>
        <w:t xml:space="preserve">мствованные, краткие сведения по </w:t>
      </w:r>
      <w:r w:rsidRPr="003C0CD1">
        <w:rPr>
          <w:rFonts w:ascii="Times New Roman" w:hAnsi="Times New Roman" w:cs="Times New Roman"/>
          <w:sz w:val="24"/>
          <w:szCs w:val="24"/>
        </w:rPr>
        <w:t xml:space="preserve">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определѐнную стилистическую окраску. </w:t>
      </w:r>
    </w:p>
    <w:p w:rsidR="003C0CD1" w:rsidRPr="003C0CD1" w:rsidRDefault="003C0CD1" w:rsidP="003C0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3C0CD1" w:rsidRPr="003C0CD1" w:rsidRDefault="003C0CD1" w:rsidP="003C0CD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C0CD1">
        <w:rPr>
          <w:rFonts w:ascii="Times New Roman" w:hAnsi="Times New Roman" w:cs="Times New Roman"/>
          <w:i/>
          <w:sz w:val="24"/>
          <w:szCs w:val="24"/>
        </w:rPr>
        <w:t>Культура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Понятие о варианте нормы. Равноправные и допустимые варианты произношения.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Нерекомендуемые и неправильные варианты произношения. Запретительные пометы в орфоэпических словарях.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существительных; именах прилагательных, глаголах.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Омографы: ударение как маркѐр смысла слова: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парИть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рожкИ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полкИ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, Атлас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атлАс.Произносительные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варианты орфоэпической нормы: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[ч’]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же[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’]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— же[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, до[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]ѐм — до[ж’]ѐм и под.). Произносительные варианты на уровне словосочетаний (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печь –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микровОлновая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терапия).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Роль звукописи в художественном тексте.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Лексические нормы употребления имѐн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имѐн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–ввоз‚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блато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– болото,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брещи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>– беречь, шлем – шелом, краткий – короткий, беспрестанный –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бесперестанный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3C0CD1">
        <w:rPr>
          <w:rFonts w:ascii="Times New Roman" w:hAnsi="Times New Roman" w:cs="Times New Roman"/>
          <w:sz w:val="24"/>
          <w:szCs w:val="24"/>
        </w:rPr>
        <w:t>глаголить</w:t>
      </w:r>
      <w:proofErr w:type="spellEnd"/>
      <w:r w:rsidRPr="003C0CD1">
        <w:rPr>
          <w:rFonts w:ascii="Times New Roman" w:hAnsi="Times New Roman" w:cs="Times New Roman"/>
          <w:sz w:val="24"/>
          <w:szCs w:val="24"/>
        </w:rPr>
        <w:t xml:space="preserve"> – говорить – сказать – брякнуть).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</w:t>
      </w:r>
      <w:r w:rsidR="008D2886">
        <w:rPr>
          <w:rFonts w:ascii="Times New Roman" w:hAnsi="Times New Roman" w:cs="Times New Roman"/>
          <w:sz w:val="24"/>
          <w:szCs w:val="24"/>
        </w:rPr>
        <w:t xml:space="preserve"> </w:t>
      </w:r>
      <w:r w:rsidRPr="003C0CD1">
        <w:rPr>
          <w:rFonts w:ascii="Times New Roman" w:hAnsi="Times New Roman" w:cs="Times New Roman"/>
          <w:sz w:val="24"/>
          <w:szCs w:val="24"/>
        </w:rPr>
        <w:t>употребления имѐн существительных.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 xml:space="preserve">Формы существительных мужского рода множественного числа с окончаниями </w:t>
      </w:r>
      <w:proofErr w:type="gramStart"/>
      <w:r w:rsidRPr="003C0CD1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3C0CD1">
        <w:rPr>
          <w:rFonts w:ascii="Times New Roman" w:hAnsi="Times New Roman" w:cs="Times New Roman"/>
          <w:sz w:val="24"/>
          <w:szCs w:val="24"/>
        </w:rPr>
        <w:t xml:space="preserve">(- я), -ы(и)‚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</w:t>
      </w:r>
      <w:r w:rsidRPr="003C0CD1">
        <w:rPr>
          <w:rFonts w:ascii="Times New Roman" w:hAnsi="Times New Roman" w:cs="Times New Roman"/>
          <w:sz w:val="24"/>
          <w:szCs w:val="24"/>
        </w:rPr>
        <w:lastRenderedPageBreak/>
        <w:t>множественного числа существительных мужского рода (токари – токаря, цехи – цеха, выборы – выбора, тракторы – трактора и др.).</w:t>
      </w:r>
    </w:p>
    <w:p w:rsidR="003C0CD1" w:rsidRPr="00064498" w:rsidRDefault="003C0CD1" w:rsidP="000644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имѐн, названий людей по степени родства, по положению в обществе, попрофессии, должности; по возрасту и полу. Обращение как показатель степени воспитанности человека, отношения к собеседнику, эмоционального состояния.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64498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4498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  <w:r w:rsidR="00064498">
        <w:rPr>
          <w:rFonts w:ascii="Times New Roman" w:hAnsi="Times New Roman" w:cs="Times New Roman"/>
          <w:sz w:val="24"/>
          <w:szCs w:val="24"/>
        </w:rPr>
        <w:t>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и речь. Точность и логичность речи. Выразительность, чистота и богатстворечи. Средства выразительной устной речи (тон, тембр, темп), способы тренировки(скороговорки).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Интонация и жесты. Формы речи: монолог и диалог.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Учебно-научный стиль. План ответа на уроке, план текста.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слоган.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3C0CD1" w:rsidRPr="003C0CD1" w:rsidRDefault="003C0CD1" w:rsidP="000644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CD1">
        <w:rPr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C378D5" w:rsidRPr="007237B1" w:rsidRDefault="00C378D5" w:rsidP="00C378D5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64498" w:rsidRPr="00E277D8" w:rsidRDefault="00064498" w:rsidP="00E277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</w:t>
      </w:r>
      <w:r w:rsidR="00E277D8" w:rsidRPr="00E277D8">
        <w:rPr>
          <w:rFonts w:ascii="Times New Roman" w:hAnsi="Times New Roman" w:cs="Times New Roman"/>
          <w:b/>
          <w:sz w:val="24"/>
          <w:szCs w:val="24"/>
        </w:rPr>
        <w:t>17 часов)</w:t>
      </w:r>
    </w:p>
    <w:tbl>
      <w:tblPr>
        <w:tblStyle w:val="a5"/>
        <w:tblW w:w="0" w:type="auto"/>
        <w:tblLook w:val="04A0"/>
      </w:tblPr>
      <w:tblGrid>
        <w:gridCol w:w="532"/>
        <w:gridCol w:w="5456"/>
        <w:gridCol w:w="198"/>
        <w:gridCol w:w="726"/>
        <w:gridCol w:w="2694"/>
        <w:gridCol w:w="1525"/>
      </w:tblGrid>
      <w:tr w:rsidR="006F0B2D" w:rsidRPr="00F87E2D" w:rsidTr="008D2886">
        <w:tc>
          <w:tcPr>
            <w:tcW w:w="532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56" w:type="dxa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24" w:type="dxa"/>
            <w:gridSpan w:val="2"/>
          </w:tcPr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694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 работы</w:t>
            </w:r>
          </w:p>
        </w:tc>
        <w:tc>
          <w:tcPr>
            <w:tcW w:w="1525" w:type="dxa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</w:t>
            </w:r>
          </w:p>
          <w:p w:rsidR="0006449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A778B0" w:rsidRPr="00F87E2D" w:rsidTr="008D2886">
        <w:tc>
          <w:tcPr>
            <w:tcW w:w="9606" w:type="dxa"/>
            <w:gridSpan w:val="5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«Язык и культура»</w:t>
            </w:r>
          </w:p>
        </w:tc>
        <w:tc>
          <w:tcPr>
            <w:tcW w:w="1525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народа, язык русскойхудожественной культуры</w:t>
            </w:r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</w:p>
        </w:tc>
        <w:tc>
          <w:tcPr>
            <w:tcW w:w="72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gridSpan w:val="2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Слово как хранилищематериальной и духовной культуры народа.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выражения. Источники, значение и употребление всовременных ситуациях речевого общения.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rPr>
          <w:trHeight w:val="1086"/>
        </w:trPr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как воплощение опыта, наблюдений, оценок,народного ума и особенностей национальной культуры.</w:t>
            </w:r>
          </w:p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Метафоричность русской загадки. </w:t>
            </w:r>
          </w:p>
        </w:tc>
        <w:tc>
          <w:tcPr>
            <w:tcW w:w="726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4" w:type="dxa"/>
            <w:gridSpan w:val="2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Жесты и мимика в русской речи, отражение их в устойчивыхвыражениях (фразеологизмах).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4" w:type="dxa"/>
            <w:gridSpan w:val="2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Слова со специфически оценочно-характеризующим значением. Связь</w:t>
            </w:r>
          </w:p>
          <w:p w:rsidR="0006449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определенных наименований с качествами, определеннымиособенностями и т.п. человека.</w:t>
            </w:r>
            <w:r w:rsidR="00064498" w:rsidRPr="00F87E2D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изобразительноесредство. Особенности употребления данных слов.</w:t>
            </w:r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слов. 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русской письменности. 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подготовки к защите проекта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Метафора, эпитет, олицетворение, сравнение как изобразительныесредства, использование их в текстах художественного стиля.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Роль звукописи в 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художественных текстах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с точки зрения использования выразительных средств 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имени человека. Русские имена. </w:t>
            </w:r>
          </w:p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русские города. Происхождение их названий. 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B0" w:rsidRPr="00F87E2D" w:rsidTr="00D476A1">
        <w:tc>
          <w:tcPr>
            <w:tcW w:w="11131" w:type="dxa"/>
            <w:gridSpan w:val="6"/>
          </w:tcPr>
          <w:p w:rsidR="00A778B0" w:rsidRPr="00F87E2D" w:rsidRDefault="00A778B0" w:rsidP="00F87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Культура речи»</w:t>
            </w: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4" w:type="dxa"/>
            <w:gridSpan w:val="2"/>
          </w:tcPr>
          <w:p w:rsidR="00A778B0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Понятие о варианте нормы. Основные орфоэпические нормысовременного русского литературного языка.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Виды ударений в именах существительных, прилагательных, глаголах.</w:t>
            </w:r>
          </w:p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Омографы.</w:t>
            </w:r>
          </w:p>
        </w:tc>
        <w:tc>
          <w:tcPr>
            <w:tcW w:w="726" w:type="dxa"/>
          </w:tcPr>
          <w:p w:rsidR="006F0B2D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Основные нормы словоупотребления (лексические</w:t>
            </w:r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грамматические</w:t>
            </w:r>
            <w:proofErr w:type="gramStart"/>
            <w:r w:rsidR="006F0B2D" w:rsidRPr="00F87E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тилистические)</w:t>
            </w:r>
            <w:r w:rsidR="00F8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78B0" w:rsidRPr="00F87E2D">
              <w:rPr>
                <w:rFonts w:ascii="Times New Roman" w:hAnsi="Times New Roman" w:cs="Times New Roman"/>
                <w:sz w:val="24"/>
                <w:szCs w:val="24"/>
              </w:rPr>
              <w:t>шибки, связанные с нарушением норм словоупотребления.</w:t>
            </w:r>
          </w:p>
        </w:tc>
        <w:tc>
          <w:tcPr>
            <w:tcW w:w="726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6F0B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«Основные нормы словоупотребления» 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речевого этикета: нормы и традиции </w:t>
            </w:r>
          </w:p>
          <w:p w:rsidR="00064498" w:rsidRPr="00F87E2D" w:rsidRDefault="00A778B0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русском речевом этикете. </w:t>
            </w:r>
          </w:p>
        </w:tc>
        <w:tc>
          <w:tcPr>
            <w:tcW w:w="726" w:type="dxa"/>
          </w:tcPr>
          <w:p w:rsidR="00064498" w:rsidRPr="00F87E2D" w:rsidRDefault="00F87E2D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B0" w:rsidRPr="00F87E2D" w:rsidTr="00DD7540">
        <w:tc>
          <w:tcPr>
            <w:tcW w:w="11131" w:type="dxa"/>
            <w:gridSpan w:val="6"/>
          </w:tcPr>
          <w:p w:rsidR="00A778B0" w:rsidRPr="00F87E2D" w:rsidRDefault="00A778B0" w:rsidP="00E277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2D" w:rsidRPr="00F87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Точность, логичность, 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ыразительность, чистота ибогатство речи.</w:t>
            </w:r>
          </w:p>
          <w:p w:rsidR="00064498" w:rsidRPr="00F87E2D" w:rsidRDefault="00A778B0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речи, способы их тренировки</w:t>
            </w:r>
            <w:r w:rsidR="00E27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77D8" w:rsidRPr="00F87E2D" w:rsidRDefault="00E277D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B2D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E2D" w:rsidRPr="00F87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Текст классической литературы как образец литературной речи</w:t>
            </w:r>
            <w:r w:rsidR="00472BF1" w:rsidRPr="00F87E2D">
              <w:rPr>
                <w:rFonts w:ascii="Times New Roman" w:hAnsi="Times New Roman" w:cs="Times New Roman"/>
                <w:sz w:val="24"/>
                <w:szCs w:val="24"/>
              </w:rPr>
              <w:t>Речевая характеристика героев художественных произведений</w:t>
            </w:r>
            <w:r w:rsidR="00472BF1" w:rsidRPr="00F87E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2BF1" w:rsidRPr="00F87E2D" w:rsidRDefault="00472BF1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Работас текстом</w:t>
            </w:r>
          </w:p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речь. Просьба, извинение как жанры разговорной речи.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Учебно-научный стиль. План ответа на уроке, план текста.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4" w:type="dxa"/>
            <w:gridSpan w:val="2"/>
          </w:tcPr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Язык художественной литературы. Рассказ. </w:t>
            </w:r>
          </w:p>
        </w:tc>
        <w:tc>
          <w:tcPr>
            <w:tcW w:w="726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8D2886">
        <w:tc>
          <w:tcPr>
            <w:tcW w:w="532" w:type="dxa"/>
          </w:tcPr>
          <w:p w:rsidR="00064498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4" w:type="dxa"/>
            <w:gridSpan w:val="2"/>
          </w:tcPr>
          <w:p w:rsidR="00A778B0" w:rsidRPr="00F87E2D" w:rsidRDefault="00A778B0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литературной сказки </w:t>
            </w:r>
          </w:p>
          <w:p w:rsidR="00064498" w:rsidRPr="00F87E2D" w:rsidRDefault="00064498" w:rsidP="00E27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народной сказки </w:t>
            </w:r>
          </w:p>
        </w:tc>
        <w:tc>
          <w:tcPr>
            <w:tcW w:w="726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6449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25" w:type="dxa"/>
          </w:tcPr>
          <w:p w:rsidR="00064498" w:rsidRPr="00F87E2D" w:rsidRDefault="0006449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D8" w:rsidRPr="00F87E2D" w:rsidTr="008D2886">
        <w:tc>
          <w:tcPr>
            <w:tcW w:w="532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4" w:type="dxa"/>
            <w:gridSpan w:val="2"/>
          </w:tcPr>
          <w:p w:rsidR="00E277D8" w:rsidRPr="00E277D8" w:rsidRDefault="00E277D8" w:rsidP="00E277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7D8">
              <w:rPr>
                <w:rFonts w:ascii="Times New Roman" w:hAnsi="Times New Roman" w:cs="Times New Roman"/>
                <w:b/>
                <w:sz w:val="24"/>
                <w:szCs w:val="24"/>
              </w:rPr>
              <w:t>Всего: 17 часов</w:t>
            </w:r>
          </w:p>
        </w:tc>
        <w:tc>
          <w:tcPr>
            <w:tcW w:w="726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277D8" w:rsidRPr="00F87E2D" w:rsidRDefault="00E277D8" w:rsidP="00F87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D5" w:rsidRPr="00C378D5" w:rsidRDefault="00C378D5" w:rsidP="00C378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D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C378D5">
        <w:rPr>
          <w:rFonts w:ascii="Times New Roman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C378D5" w:rsidRPr="00AE15A9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15A9">
        <w:rPr>
          <w:rFonts w:ascii="Times New Roman" w:hAnsi="Times New Roman" w:cs="Times New Roman"/>
          <w:sz w:val="24"/>
          <w:szCs w:val="24"/>
        </w:rPr>
        <w:t xml:space="preserve">: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E15A9">
        <w:rPr>
          <w:rFonts w:ascii="Times New Roman" w:hAnsi="Times New Roman" w:cs="Times New Roman"/>
          <w:sz w:val="24"/>
          <w:szCs w:val="24"/>
        </w:rPr>
        <w:t>://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ruscorpora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378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E15A9">
        <w:rPr>
          <w:rFonts w:ascii="Times New Roman" w:hAnsi="Times New Roman" w:cs="Times New Roman"/>
          <w:sz w:val="24"/>
          <w:szCs w:val="24"/>
        </w:rPr>
        <w:t>/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Pr="00AE15A9">
        <w:rPr>
          <w:rFonts w:ascii="Times New Roman" w:hAnsi="Times New Roman" w:cs="Times New Roman"/>
          <w:sz w:val="24"/>
          <w:szCs w:val="24"/>
        </w:rPr>
        <w:t>-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AE15A9">
        <w:rPr>
          <w:rFonts w:ascii="Times New Roman" w:hAnsi="Times New Roman" w:cs="Times New Roman"/>
          <w:sz w:val="24"/>
          <w:szCs w:val="24"/>
        </w:rPr>
        <w:t>.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E1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http://rus.1september.ru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URL: http://gramota.ru/biblio/magazines/rr/ </w:t>
      </w:r>
    </w:p>
    <w:p w:rsidR="00C378D5" w:rsidRPr="00C378D5" w:rsidRDefault="00C378D5" w:rsidP="00C378D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378D5" w:rsidRPr="00C378D5" w:rsidSect="003C0CD1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7"/>
  </w:num>
  <w:num w:numId="5">
    <w:abstractNumId w:val="10"/>
  </w:num>
  <w:num w:numId="6">
    <w:abstractNumId w:val="23"/>
  </w:num>
  <w:num w:numId="7">
    <w:abstractNumId w:val="15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20"/>
  </w:num>
  <w:num w:numId="13">
    <w:abstractNumId w:val="25"/>
  </w:num>
  <w:num w:numId="14">
    <w:abstractNumId w:val="11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 w:numId="19">
    <w:abstractNumId w:val="21"/>
  </w:num>
  <w:num w:numId="20">
    <w:abstractNumId w:val="13"/>
  </w:num>
  <w:num w:numId="21">
    <w:abstractNumId w:val="24"/>
  </w:num>
  <w:num w:numId="22">
    <w:abstractNumId w:val="18"/>
  </w:num>
  <w:num w:numId="23">
    <w:abstractNumId w:val="0"/>
  </w:num>
  <w:num w:numId="24">
    <w:abstractNumId w:val="22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A99"/>
    <w:rsid w:val="00064498"/>
    <w:rsid w:val="00115015"/>
    <w:rsid w:val="00121C0F"/>
    <w:rsid w:val="00167014"/>
    <w:rsid w:val="003C0CD1"/>
    <w:rsid w:val="00472BF1"/>
    <w:rsid w:val="006F0B2D"/>
    <w:rsid w:val="008076EE"/>
    <w:rsid w:val="0081704D"/>
    <w:rsid w:val="00847774"/>
    <w:rsid w:val="008673AA"/>
    <w:rsid w:val="008D2886"/>
    <w:rsid w:val="00954379"/>
    <w:rsid w:val="00A778B0"/>
    <w:rsid w:val="00AE15A9"/>
    <w:rsid w:val="00B16376"/>
    <w:rsid w:val="00C378D5"/>
    <w:rsid w:val="00CC7279"/>
    <w:rsid w:val="00E277D8"/>
    <w:rsid w:val="00F50A99"/>
    <w:rsid w:val="00F8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06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7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7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9</cp:revision>
  <dcterms:created xsi:type="dcterms:W3CDTF">2019-11-04T21:05:00Z</dcterms:created>
  <dcterms:modified xsi:type="dcterms:W3CDTF">2020-12-23T15:40:00Z</dcterms:modified>
</cp:coreProperties>
</file>