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9" w:rsidRDefault="00871203" w:rsidP="00AC5EE9">
      <w:pPr>
        <w:pStyle w:val="a9"/>
        <w:rPr>
          <w:bCs/>
          <w:sz w:val="28"/>
          <w:szCs w:val="28"/>
        </w:rPr>
      </w:pPr>
      <w:r>
        <w:rPr>
          <w:rFonts w:ascii="Arial Black" w:hAnsi="Arial Black" w:cs="Times New Roman"/>
          <w:noProof/>
        </w:rPr>
        <w:drawing>
          <wp:inline distT="0" distB="0" distL="0" distR="0">
            <wp:extent cx="9251950" cy="249726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9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E9" w:rsidRDefault="00AC5EE9" w:rsidP="00AC5EE9">
      <w:pPr>
        <w:pStyle w:val="a9"/>
        <w:rPr>
          <w:sz w:val="28"/>
          <w:szCs w:val="28"/>
        </w:rPr>
      </w:pPr>
    </w:p>
    <w:p w:rsidR="00AC5EE9" w:rsidRDefault="00AC5EE9" w:rsidP="00CD7532">
      <w:pPr>
        <w:pStyle w:val="a9"/>
        <w:jc w:val="center"/>
        <w:rPr>
          <w:bCs/>
          <w:iCs/>
          <w:sz w:val="48"/>
        </w:rPr>
      </w:pPr>
      <w:r>
        <w:rPr>
          <w:bCs/>
          <w:iCs/>
          <w:sz w:val="48"/>
        </w:rPr>
        <w:t>РАБОЧАЯ  ПРОГРАММА</w:t>
      </w:r>
    </w:p>
    <w:p w:rsidR="00AC5EE9" w:rsidRPr="00AE5D8E" w:rsidRDefault="00AC5EE9" w:rsidP="00CD7532">
      <w:pPr>
        <w:pStyle w:val="a9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по английскому языку</w:t>
      </w:r>
    </w:p>
    <w:p w:rsidR="00AC5EE9" w:rsidRPr="00AE5D8E" w:rsidRDefault="00AC5EE9" w:rsidP="00CD7532">
      <w:pPr>
        <w:pStyle w:val="a9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для  </w:t>
      </w:r>
      <w:r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5</w:t>
      </w:r>
      <w:r w:rsidR="0087120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«А»</w:t>
      </w: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класса</w:t>
      </w:r>
    </w:p>
    <w:p w:rsidR="00AC5EE9" w:rsidRDefault="00AC5EE9" w:rsidP="00AC5EE9">
      <w:pPr>
        <w:pStyle w:val="a9"/>
        <w:rPr>
          <w:sz w:val="28"/>
          <w:szCs w:val="28"/>
        </w:rPr>
      </w:pPr>
    </w:p>
    <w:p w:rsidR="00AC5EE9" w:rsidRDefault="00AC5EE9" w:rsidP="00AC5EE9">
      <w:pPr>
        <w:pStyle w:val="a9"/>
        <w:rPr>
          <w:sz w:val="28"/>
          <w:szCs w:val="28"/>
        </w:rPr>
      </w:pPr>
    </w:p>
    <w:p w:rsidR="00AC5EE9" w:rsidRDefault="00AC5EE9" w:rsidP="00AC5EE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Учитель :   Алексеева Т.А.</w:t>
      </w:r>
    </w:p>
    <w:p w:rsidR="00AC5EE9" w:rsidRDefault="00AC5EE9" w:rsidP="00AC5EE9">
      <w:pPr>
        <w:pStyle w:val="a9"/>
        <w:rPr>
          <w:sz w:val="28"/>
          <w:szCs w:val="28"/>
        </w:rPr>
      </w:pPr>
    </w:p>
    <w:p w:rsidR="00AC5EE9" w:rsidRDefault="00AC5EE9" w:rsidP="00AC5EE9">
      <w:pPr>
        <w:pStyle w:val="a9"/>
        <w:rPr>
          <w:sz w:val="28"/>
          <w:szCs w:val="28"/>
        </w:rPr>
      </w:pPr>
    </w:p>
    <w:p w:rsidR="00AC5EE9" w:rsidRDefault="00AC5EE9" w:rsidP="00AC5EE9">
      <w:pPr>
        <w:pStyle w:val="a9"/>
        <w:rPr>
          <w:sz w:val="28"/>
          <w:szCs w:val="28"/>
        </w:rPr>
      </w:pPr>
    </w:p>
    <w:p w:rsidR="00AC5EE9" w:rsidRDefault="00AC5EE9" w:rsidP="00AC5EE9">
      <w:pPr>
        <w:pStyle w:val="a9"/>
        <w:rPr>
          <w:sz w:val="28"/>
          <w:szCs w:val="28"/>
        </w:rPr>
      </w:pP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C5EE9" w:rsidRPr="00AE5D8E" w:rsidRDefault="00184AB0" w:rsidP="00CD7532">
      <w:pPr>
        <w:pStyle w:val="a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2020-2021</w:t>
      </w:r>
      <w:r w:rsidR="00AC5EE9" w:rsidRPr="00AE5D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учебный год</w:t>
      </w:r>
    </w:p>
    <w:p w:rsidR="00AC5EE9" w:rsidRPr="00AE5D8E" w:rsidRDefault="00AC5EE9" w:rsidP="00AC5EE9">
      <w:pPr>
        <w:pStyle w:val="a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C5EE9" w:rsidRPr="00AE5D8E" w:rsidRDefault="00AC5EE9" w:rsidP="00AC5EE9">
      <w:pPr>
        <w:pStyle w:val="a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C5EE9" w:rsidRPr="00F02A8D" w:rsidRDefault="00AC5EE9" w:rsidP="00AC5EE9">
      <w:pPr>
        <w:pStyle w:val="a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C5EE9" w:rsidRDefault="00AC5EE9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C5EE9" w:rsidRDefault="00AC5EE9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11498" w:rsidRPr="00AC5EE9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C5E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Пояснительная записка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Данная 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программой курса английского языка на основе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Примерны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 по учебным предметам.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Иностранный язык. 5—9 классы. — 2-е изд. — М. : Про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свещение 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 программы ОУ: В.Г.Апальков 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Рабочие программы. Предметная линия учебников И.Н. Верещагиной, О.В.Афанасьевой, И.В. Михеевой.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IX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классы. – М.: Просвещение, 2012.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состав УМК входит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 в 2-х частях, рабочая тетрадь, книга для чтения, 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CD, согласно перечню учебников, утвержденных приказом Мин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 и науки РФ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УМК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Учеб.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с прил. на электрон. носителе. В 2 ч.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 изучением англ .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Я.з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Контрольные задания. V класс: пособие для общеобразоват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Н.М.Терентьева.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8E3EE9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7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Общее количество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102 часа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год, при недельной нагрузке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часа, в том числе, 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 на контрольные работы.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ХАРАКТЕРИСТИКА ПРЕДМЕТА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школа — вторая ступень общего образования.Она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иностранном языке в четырех видах ре 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приобретаетосвоение современных технологий изучения иностранного языка, формирование учебно-исследовательских умений.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умения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языковые средства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и навыки оперирования ими, третьей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социокультурные знания и 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умения.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11498" w:rsidRPr="00136FC1" w:rsidRDefault="00211498" w:rsidP="0021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</w:t>
      </w:r>
      <w:r w:rsidR="007177D9"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рушает единство учебного предмета Иностранный язык.</w:t>
      </w: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11498" w:rsidRPr="00136FC1" w:rsidRDefault="00211498" w:rsidP="00717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Цели и задачи учебного курса и предмета: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иноязычной коммуникативной компетенции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совокупности ее составляющих, а именно: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речевая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языковая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ситуация-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социокулътурная/межкулътурная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умений выходить из положения в условиях дефицита языковых средствпри получении и передаче информации;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учебно-познавательная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уча-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личности учащихся посредством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реализации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воспитательного потенциала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иностранного языка: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осознание необходимости вести здоровый образ жизни путем информирования об общественно признанных формахподдержания здоровья и обсуждения необходимости отказа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вредных привычек.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обеспечивает достижение лич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ностных, метапредметных и предметных результатов освоения учебного предмета «Иностранный язык».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являются:</w:t>
      </w:r>
    </w:p>
    <w:p w:rsidR="00211498" w:rsidRPr="00136FC1" w:rsidRDefault="00211498" w:rsidP="00211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воспитание российской гражданской идентичности: пат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сийского общества; воспитание чувства долга перед Родиной;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« формирование ответственного отношения к учению, го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товности испособности обучающихся к саморазвитию и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1498" w:rsidRPr="00136FC1" w:rsidRDefault="00211498" w:rsidP="00211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мировоззрения, соответствую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осознанного, уважительного и доброже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лательного отношения к другому человеку, его мнению, 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нимания; освоение социальных норм, правил поведения, ролей и форм социальной жизни в группах и сообществах, вклю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альных и экономических особенностей;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морального сознания и компетентности в реше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моральных проблем на основе личностного выбора; фор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ступкам;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 в обще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сотрудничестве со сверстниками, старшими и младшими в образовательной, общест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>венно полезной, учебно-исследова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тельской, творческой и других видах деятельности;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ответственного, бережного отношения к окружающей среде;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ливое отношение к членам своей семьи;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освоение художе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наследия народов России и мира, творческой дея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эстетического характера;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осознание возможностей самореализации средствами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совершенствованию речевой культуры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целом;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компетенции в меж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культурной и межэтнической коммуникации;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таких качеств, как воля, целеустремлённость, креативность, инициативность, трудолюбие,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дисциплинированность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стремление к лучшему осознанию культуры своего наро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готовность содействовать ознакомлению с ней предста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вителей других стран; толерантное отношение к проявлени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позицию;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обучающихся к саморазвитию;сформированность мотивации к обучению, познанию, выбору индивидуальной образовательной траектории; ценностно-смы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словые установки обучающихся, отражающие их личностные позиции, социальные компетенции;сформированность основ гражданской идентичности.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тивостоять трудностям и помехам;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осознанное владение логическими действиями определе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Метапредметными результатами являются: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осознанное владение логическими действиями определения понятий, 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>обобщения, установления аналогий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говорении:-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друзьях, своих интересах и планах на будущее;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сообщать краткие сведения о своём городе/селе, о своей стране и странах изучаемого языка;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аудировании: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полностью понимать речь учителя, одноклассников;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выборочно понимать с опорой на языковую догадку, контекст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краткие несложные аутентичные прагматические аудио- и видеотексты, выделяя значимую/ нужную/необходимую информацию.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чтении: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разных жанров и стилей преимущественно с пониманием основного содержания;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с выборочным пониманием значимой/нужной/интересующей информации.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письменной речи: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 анкеты и формуляры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план, тезисы устного или письменного сообщения; кратко излагать результаты проектной деятельности.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203E" w:rsidRDefault="0035203E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1498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Языковая компетенция: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применение правил написания слов, изученных в основной школе;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способов словообразования (аффиксации, словосложения, конверсии);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и использование явлений многозначности слов иностранного языка: синонимии, антонимии и лексической сочетаемости;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морфологических форм и синтаксических конструкций изучаемого языка;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признаков изученных грамматических явлений (видовременных форм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различий систем иностранного и русского/родного языков.</w:t>
      </w:r>
    </w:p>
    <w:p w:rsidR="00211498" w:rsidRPr="00136FC1" w:rsidRDefault="00DA1F09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Социокультурная компетенция:</w:t>
      </w:r>
      <w:r w:rsidR="00211498" w:rsidRPr="00136FC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</w:t>
      </w:r>
      <w:r w:rsidR="00211498" w:rsidRPr="00136FC1">
        <w:rPr>
          <w:rFonts w:ascii="Times New Roman" w:eastAsia="Times New Roman" w:hAnsi="Times New Roman" w:cs="Times New Roman"/>
          <w:color w:val="000000"/>
          <w:lang w:eastAsia="ru-RU"/>
        </w:rPr>
        <w:t>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знакомство с образцами художественной, публицистиче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научно-популярной литературы;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особенностях образа жизни, быта,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 стран изучаемого языка (всемирно известных достоприме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чательностях, выдающихся людях и их вкладе в мировую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понимание роли владения иностранными языками в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временном мире.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— умение выходить из труд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мимики.Б. В познавательной сфере: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сравнивать языковые явления родного 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языков на уровне отдельных грамматических явле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слов, словосочетаний, предложений;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работы с текстом: умение пользо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ваться определённой стратегией чтения/аудирования в зави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образцу/аналогии при выполне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умение осуществлять индивидуальную и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вместную проектную работу;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справочным материалом (грамма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тическим и лингвострановедческим справочниками, двуязыч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и толковым словарями, мультимедийными средствами);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способами и приёмами дальнейшего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изучения иностранных языков.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В. В ценностно-ориентационной сфере: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языке как средстве выражения чувств, эмоций, основе культуры мышления;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Г. В эстетической сфере: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элементарными средствами выражения чувств и эмоций на иностранном языке;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Д. В трудовой сфере: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рационально планировать свой учебный труд;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работать в соответствии с намеченным планом.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Е. В физической сфере: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вести здоровый образ жизни (режим труда и отдыха, питание, спорт, фитнес).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Основное содержание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8774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 часа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ПРЕДМЕТНОЕ СОДЕРЖАНИЕ РЕЧИ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Взаимоотношения в семье, со сверстниками; решение конфликтных ситуаций. Внешность и черты характера 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ловека.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Досуг и увлечения (чтение, кино, театр, музеи, музыка). Виды отдыха, путешествия. Молодёжная мода. Покупки.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Школьное образование, школьная жизнь, изучаемые предметы и отношение к ним. Переписка с зарубежными свер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стниками. Каникулы в различное время года.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Вселенная и человек. Природа: флора и фауна. Проблемы экологии. Защита окружающей среды. Климат, погода. Усло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вия проживания в городской/сельской местности. Транспорт.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Страна/страны изучаемого языка и родная страна, их географическое положение, столицы и крупные города, регио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ны, достопримечательности, культурные особенности (нацио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ровую культуру.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КОММУНИКАТИВНЫЕ УМЕНИЯ ПО ВИДАМ РЕЧЕВОЙ ДЕЯТЕЛЬНОСТИ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Говорение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1. Диалогическая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 вести: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диалоги этикетного характера,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диалог-расспрос,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побуждение к действию,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обмен мнениями,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диалоги.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диалога — от 3 реплик (5—7 классы) до 4—5 реплик (8—9 классы) со стороны каждого учащегося. Продолжитель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ность диалога — 2,5—3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Монологическая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 пользоваться:</w:t>
      </w:r>
    </w:p>
    <w:p w:rsidR="00211498" w:rsidRPr="00136FC1" w:rsidRDefault="00211498" w:rsidP="002114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основными коммуникативными типами речи: описанием, сообщением, рассказом (включающим эмоционально-оценоч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ные суждения), рассуждением (характеристикой) с высказы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ванием своего мнения и краткой аргументацией с опорой и без опоры на прочитанный или услышанный текст либо задан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ную коммуникативную ситуацию.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монологического высказывания — от 8—10 фраз (5—7 классы) до 10—12 фраз (8—9 классы). Продолжительность монолога — 1,5—2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Аудирование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кативной задачи и функционального типа текста.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Жанры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прагматические, публицистические, худо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жественные.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Типы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объявление, реклама, сообщение, рассказ, диалог-интервью, стихотворение и др.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 с полным пониманием содержания осуществ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ляется на несложных текстах, построенных на полностью зна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комом учащимся языковом материале. Время звучания текстов для аудирования — до 1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явлений. Время звучания текстов для аудирования — до 2 минут.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 с выборочным пониманием нужной или инте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ресующей информации предполагает умение выделить значи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мую информацию в одном или нескольких аутентичных корот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Уметь:</w:t>
      </w:r>
    </w:p>
    <w:p w:rsidR="00211498" w:rsidRPr="00136FC1" w:rsidRDefault="00211498" w:rsidP="00211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читать и понимать аутентичные тексты с различной глу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биной и точностью проникновения в их содержание (в зави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симости от вида чтения):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 пониманием основного содержа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ния (ознакомительное чтение); с полным пониманием содер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жания (изучающее чтение); с выборочным пониманием нужной или интересующей информации (просмотровое/ поисковое чтение).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Письменная речь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Уметь: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писать короткие поздравления с днём рождения и дру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гими праздниками, выражать пожелания (объёмом 30—40 слов, включая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заполнять формуляры, бланки (указывать имя, фамилию, пол, гражданство,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составлять план, тезисы устного или письменного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общения, кратко излагать результаты проектной деятельности.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ЯЗЫКОВЫЕ СРЕДСТВА И НАВЫКИ ПОЛЬЗОВАНИЯ ИМИ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Орфография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правил чтения и орфографии и навыки их приме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нения на основе изучаемого лексико-грамматического мате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риала.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Фонетическая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блюдение ударения и интонации в словах и фразах, ритмико- интонационные навыки произношения различных типов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Лексическая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лексическими единицами, обслуживающими но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 речевого этикета, отражающие культуру стран изучаемого языка.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Основные способы словообразования:</w:t>
      </w:r>
    </w:p>
    <w:p w:rsidR="00211498" w:rsidRPr="00136FC1" w:rsidRDefault="00211498" w:rsidP="002114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аффиксация: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глаголов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dis- {disagree), mis-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(misunderstand),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re-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write);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-ize/-ise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(revise);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-sion/-tion {conclusion/celebration), -ance/ -ence {performance/influence),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-ment (environment), -ity (possi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bility),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-ness (kindness), -ship (friendship), -ist (optimist), -ing (meeting)-,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un- (unpleasant), im-/in- (impolite/inde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pendent), inter-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(international),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-y (busy), -ly (lovely), -ful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ful),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-al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(historical),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-ic (scientific), -ian/-an (Russian), -ing (lov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ing), -ous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(dangerous),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-able/-ible (enjoyable/responsible), -less (harmless), -ive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(native);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-ly (usually)',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-teen (fifteen), -ty (seventy), -th (sixth);</w:t>
      </w:r>
    </w:p>
    <w:p w:rsidR="00211498" w:rsidRPr="00136FC1" w:rsidRDefault="00211498" w:rsidP="0021149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словосложение: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прилагательное + существительное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blackboard);</w:t>
      </w:r>
    </w:p>
    <w:p w:rsidR="00211498" w:rsidRPr="00136FC1" w:rsidRDefault="00211498" w:rsidP="00211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конверсия: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 существительных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play)-,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 прилагательных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(cold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winter).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Распознавание и использование интернациональных слов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{doctor).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Представления о синонимии, антонимии, лексической соче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таемости, многозначности.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Грамматическая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ческими явлениями.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Нераспространённые и распространённые простые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ложения, в том числе с несколькими обстоятельствами, следу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ющими в определённом порядке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moved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new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year)-,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 с начальным '//' и начальным '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There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+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be' (It's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It's five o'clock. It's interesting. It was winter. There are a lot of trees in the park).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Сложносочинённые предложения с сочинительными сою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and,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or.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союзами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союзны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what, when, why, which, that, who,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if, because, that's why, than, so.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 предложения с придаточными: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for,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since,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during',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цели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unless',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определительными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which,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Conditional 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If it doesn't rain, they'll go for a picnic)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типы вопросительных предложений (общий, специ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альный, альтернативный, разделительный вопросы 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Future,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Past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Simple;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Perfect,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Continuous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др.).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Побудительные предложения в утвердительной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(Be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ful)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отрицательной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Don'tworry)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форме.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not so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or, neither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nor.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going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выражения будущего действия).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 takes 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to do something', to look/ feel/be happy.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be/get used to something;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be/get used to do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 something.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залога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изъявительном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наклонении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Future Simple', Present, Past Perfect', 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Present Perfect Continuous', Future-in-the-Past).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Модальные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эквиваленты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can/could/be able to, may/might, must/have to, shall/should, would, need).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Косвенная речь в утвердительных, вопросительных и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рицательных предложениях в настоящем и прошедшем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мени. Согласование времён в рамках сложного предложения в плане настоящего и прошлого.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Причастия настоящего и прошедшего времени.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Неличные формы глагола (герундий, причастия 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стоящего и прошедшего времени) без различения их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ций.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Фразовые глаголы, обслуживающие темы, отобранные для данного этапа обучения.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Определённый, неопределённый и нулевой артикли (в том числе с географическими названиями).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Неисчисляемые и исчисляемые существительные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pen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cil,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water),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существительные с причастиями настоящего и про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шедшего времени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burning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written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letter).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вительные в функции определения или в атрибутивной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(art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gallery).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Степени сравнения прилагательных и наречий, в том числе супплетивные формы сравнения 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little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—less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Личные местоимения в именительном (У) и объектном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(ту, те)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падежах, а также в абсолютной форме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(mine).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Неоп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ределённые местоимения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(some,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Возвратные местоиме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ния, неопределённые местоимения и их производные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body,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anything,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nobody,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everything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Наречия, оканчивающиеся на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-ly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{early),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также совпа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дающие по форме с прилагательными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(fast,high).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Устойчивые словоформы в функции наречия типа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times,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Числительные для обозначения дат и больших чисел.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Список литературы и средств обучения: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Основная: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 .шк. Учеб.для общеобразоват. учреждений и шк. с углубл. изучением англ. яз. с прил. на электрон. носителе. В 2 ч.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общеобразоват. учреждений и шк. с углубл.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общеобразоват. учреждений и шк. с углубл.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общеобразоват. учреждений и шк. с углубл.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Контрольные задания. V класс: пособие для общеобразоват. учреждений и шк. с углубл. изучением англ. Яз. / Н.М.Терентьева.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ABBY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Lingvo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8E3EE9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8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Дидактический материал: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Соединенного королевства Великобритании и Северной Ирландии;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США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России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Оборудование и приборы: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Магнитофон, звуковое пособие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(6)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mp-3;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Компьютер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Интерактивная доска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Мультимедийный проектор</w:t>
      </w:r>
    </w:p>
    <w:p w:rsidR="00657C14" w:rsidRPr="00136FC1" w:rsidRDefault="00657C14">
      <w:pPr>
        <w:rPr>
          <w:rFonts w:ascii="Times New Roman" w:hAnsi="Times New Roman" w:cs="Times New Roman"/>
        </w:rPr>
      </w:pPr>
    </w:p>
    <w:p w:rsidR="00513E60" w:rsidRPr="00136FC1" w:rsidRDefault="00513E6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Основные виды учебной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Планируемые предметные результаты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освоения материала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УУД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  <w:r w:rsidR="009B7B35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513E60" w:rsidRPr="00136FC1" w:rsidRDefault="00DD2A89" w:rsidP="00513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689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E2363E">
        <w:trPr>
          <w:trHeight w:val="530"/>
        </w:trPr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Повседневная жизнь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</w:t>
            </w:r>
            <w:r w:rsidR="0062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составлять план и последовательность действий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– задавать вопросы и строить понятные для партнера высказывания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ставить новые учебные задачи в сотрудничестве с учителем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формулировать свои затруднения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Настоящее простое и настоящее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длительное времена.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изучения и первичного закрепления новых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рассказать о регулярных действиях и о действиях, происходящих в данный момент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сравнивать две видовременные формы глагола, получит представления о различии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Свободное время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своем свободном времени и хобби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высказывание, адекватно используя необходимые ЛЕ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рассказать о действиях, которые произошли в прошлом. Как правильно употреблять определенные глаголы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«Британский музей»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A540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Путешествие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627B9B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2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видах транспорта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результатах своей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устраивать эффективные групповые обсуждения и обеспечивать обмен знаниями между членами группы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учитывать разные мнения и интересы и обосновывать собственную позицию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рассказать о действиях, которые завершились, но результат проявляется в настоящем. Как правильно употреблять определенные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глаголы в настоящем завершенном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«Погода в разных странах»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 по теме «Настоящее завершенное время»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5.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Так много стран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Великобритании. Символы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личных планах, используя настоящее продолженное время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Традиционная российская, британская и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американская еда.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отбирать необходимую информацию и строить монологическое высказывание на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оценивать истинные и ложные высказывания по прочитанному тексту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Мир вокруг нас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«Как было раньше»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устанавливать и сравнивать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 по теме «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и континенты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7. «Англо-говорящие страны»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Страны. Национальности. Национальный язык и флаг.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расширенный поиск информации с использованием словарей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выбирать наиболее эффективный способ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 процессе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DD2A89" w:rsidRPr="00136FC1" w:rsidRDefault="00DD2A89" w:rsidP="00F72BA3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8. 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диалогической речи (этикетный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диалог-приглашение)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Каквести диалог-беседу </w:t>
            </w: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этикетного характера в различных ситуациях общения;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– структурирование текста, умение выделять главное и второстепенное, главную идею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преобразование практической задачи в познавательную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53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Цветы года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rPr>
          <w:trHeight w:val="696"/>
        </w:trPr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992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DD2A89" w:rsidRPr="00136FC1" w:rsidRDefault="00DD2A89" w:rsidP="00725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 :»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Пассивны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залог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  <w:vMerge w:val="restart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письма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тем</w:t>
            </w:r>
            <w:r w:rsidR="003B0B33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е: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«Пассивный залог»</w:t>
            </w:r>
          </w:p>
        </w:tc>
        <w:tc>
          <w:tcPr>
            <w:tcW w:w="1895" w:type="dxa"/>
            <w:vMerge w:val="restart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в адекватной форме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1950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F72BA3">
        <w:trPr>
          <w:trHeight w:val="980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13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10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Земля в опасности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A54055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DD2A89" w:rsidRPr="00A54055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E2363E">
        <w:trPr>
          <w:trHeight w:val="2507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1445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Андрокл и лев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11.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«География и политическая система Великобритании»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вещах, которые нравятся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говорить о своих предпочтениях и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содержание прочитанного или прослушанного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и активизация лексики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725F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Политическая система Великобритании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80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 вопросы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DD2A89" w:rsidRPr="00136FC1" w:rsidRDefault="00DD2A89" w:rsidP="00657C1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строить на основе прочитанного собственное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по принципу «Краткое изложение»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«Великобритания»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Британский образ жизни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DD2A89" w:rsidRPr="00136FC1" w:rsidRDefault="00DD2A89" w:rsidP="00E236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F72BA3" w:rsidRPr="00136FC1" w:rsidRDefault="00F72BA3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«Модальные глаголы»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 в зависимости от конкретных условий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организовывать и планировать учебное сотрудничество с учителем и сверстниками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Забота и здоровье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C57290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9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адекватно владеть устной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95" w:type="dxa"/>
          </w:tcPr>
          <w:p w:rsidR="00DD2A89" w:rsidRPr="00136FC1" w:rsidRDefault="00DD2A89" w:rsidP="00E236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Визит к врачу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DD2A89" w:rsidRPr="00C57290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DA1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-ние: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.Существите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льные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понимать основное содержание прочитанного текста,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осуществлять выбор наиболее эффективных способ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письмапо теме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«Косвенная речь. Словообразование. Визит к врачу»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Будь здоров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</w:p>
        </w:tc>
      </w:tr>
      <w:tr w:rsidR="00DD2A89" w:rsidRPr="00136FC1" w:rsidTr="00513E60">
        <w:trPr>
          <w:trHeight w:val="188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аптеке. Разговорный этикет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и аптеке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«Здоровый образ жизни».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Здоровый образ жизни».Как различать похожие слова</w:t>
            </w:r>
          </w:p>
        </w:tc>
        <w:tc>
          <w:tcPr>
            <w:tcW w:w="3764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. Типы вопросов.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основное содержание прочитанного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Спорт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«Спорт».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Популярные игры и виды спорта  в Британии.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Спортсмены и спортивные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текстом: занимательная история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прошлом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Покупки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BE7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5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Британские деньги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торговом центре Лондона.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навыков письма по теме «Магазины. Деньги»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знаний,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грамотно представить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в адекватной форме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осуществлять выбор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D2A89" w:rsidRPr="00136FC1" w:rsidRDefault="001D23FB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DD2A89" w:rsidRPr="00136FC1" w:rsidRDefault="003B0B33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3B0B3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3CA3" w:rsidRPr="00136FC1" w:rsidRDefault="003C3CA3" w:rsidP="00170E93">
      <w:pPr>
        <w:rPr>
          <w:rFonts w:ascii="Times New Roman" w:hAnsi="Times New Roman" w:cs="Times New Roman"/>
        </w:rPr>
      </w:pPr>
    </w:p>
    <w:p w:rsidR="00136FC1" w:rsidRPr="00136FC1" w:rsidRDefault="00136FC1" w:rsidP="00170E93">
      <w:pPr>
        <w:rPr>
          <w:rFonts w:ascii="Times New Roman" w:hAnsi="Times New Roman" w:cs="Times New Roman"/>
        </w:rPr>
      </w:pPr>
    </w:p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 языку  для 5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УМК  И.Н.Верещагиной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Адаптированная 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языку  5 для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УМК  И.Н. Верещагиной </w:t>
      </w:r>
    </w:p>
    <w:p w:rsidR="00136FC1" w:rsidRPr="001E2338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2338">
        <w:rPr>
          <w:rFonts w:ascii="Times New Roman" w:hAnsi="Times New Roman" w:cs="Times New Roman"/>
          <w:sz w:val="32"/>
          <w:szCs w:val="32"/>
        </w:rPr>
        <w:t>(для детей 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 xml:space="preserve"> ЗПР</w:t>
      </w:r>
      <w:r w:rsidRPr="001E2338">
        <w:rPr>
          <w:rFonts w:ascii="Times New Roman" w:hAnsi="Times New Roman" w:cs="Times New Roman"/>
          <w:sz w:val="32"/>
          <w:szCs w:val="32"/>
        </w:rPr>
        <w:t>)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70E93"/>
    <w:sectPr w:rsidR="00136FC1" w:rsidSect="00136FC1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8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7660"/>
    <w:rsid w:val="00032DF2"/>
    <w:rsid w:val="0008774F"/>
    <w:rsid w:val="000952F0"/>
    <w:rsid w:val="000D7C9F"/>
    <w:rsid w:val="00136FC1"/>
    <w:rsid w:val="00170E93"/>
    <w:rsid w:val="00184AB0"/>
    <w:rsid w:val="001D23FB"/>
    <w:rsid w:val="001E351A"/>
    <w:rsid w:val="00211498"/>
    <w:rsid w:val="00342696"/>
    <w:rsid w:val="0035203E"/>
    <w:rsid w:val="003826A6"/>
    <w:rsid w:val="003B0B33"/>
    <w:rsid w:val="003C3CA3"/>
    <w:rsid w:val="0044592C"/>
    <w:rsid w:val="00502A0C"/>
    <w:rsid w:val="00513E60"/>
    <w:rsid w:val="00584F78"/>
    <w:rsid w:val="005A74BE"/>
    <w:rsid w:val="00602A0D"/>
    <w:rsid w:val="00613184"/>
    <w:rsid w:val="00627B9B"/>
    <w:rsid w:val="00657C14"/>
    <w:rsid w:val="007177D9"/>
    <w:rsid w:val="007247FF"/>
    <w:rsid w:val="00725FAC"/>
    <w:rsid w:val="007B0DAB"/>
    <w:rsid w:val="007D6770"/>
    <w:rsid w:val="008168C8"/>
    <w:rsid w:val="00871203"/>
    <w:rsid w:val="008E3EE9"/>
    <w:rsid w:val="0090267A"/>
    <w:rsid w:val="009719B7"/>
    <w:rsid w:val="00997660"/>
    <w:rsid w:val="009B7B35"/>
    <w:rsid w:val="00A54055"/>
    <w:rsid w:val="00AC5EE9"/>
    <w:rsid w:val="00B27120"/>
    <w:rsid w:val="00BE7F9C"/>
    <w:rsid w:val="00C03758"/>
    <w:rsid w:val="00C13F52"/>
    <w:rsid w:val="00C15FD5"/>
    <w:rsid w:val="00C327E7"/>
    <w:rsid w:val="00C57290"/>
    <w:rsid w:val="00C85843"/>
    <w:rsid w:val="00CD7532"/>
    <w:rsid w:val="00CE53F3"/>
    <w:rsid w:val="00D552E2"/>
    <w:rsid w:val="00D64D36"/>
    <w:rsid w:val="00D8459F"/>
    <w:rsid w:val="00DA1F09"/>
    <w:rsid w:val="00DD2A89"/>
    <w:rsid w:val="00E1247F"/>
    <w:rsid w:val="00E14C5C"/>
    <w:rsid w:val="00E2363E"/>
    <w:rsid w:val="00E32A99"/>
    <w:rsid w:val="00E71443"/>
    <w:rsid w:val="00E93413"/>
    <w:rsid w:val="00E97303"/>
    <w:rsid w:val="00EC3331"/>
    <w:rsid w:val="00ED5FAF"/>
    <w:rsid w:val="00F06770"/>
    <w:rsid w:val="00F65B33"/>
    <w:rsid w:val="00F72BA3"/>
    <w:rsid w:val="00F8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paragraph" w:styleId="1">
    <w:name w:val="heading 1"/>
    <w:basedOn w:val="a"/>
    <w:link w:val="10"/>
    <w:uiPriority w:val="9"/>
    <w:qFormat/>
    <w:rsid w:val="0021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8"/>
  </w:style>
  <w:style w:type="character" w:styleId="a5">
    <w:name w:val="Hyperlink"/>
    <w:basedOn w:val="a0"/>
    <w:uiPriority w:val="99"/>
    <w:semiHidden/>
    <w:unhideWhenUsed/>
    <w:rsid w:val="002114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14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98"/>
    <w:rPr>
      <w:rFonts w:ascii="Tahoma" w:hAnsi="Tahoma" w:cs="Tahoma"/>
      <w:sz w:val="16"/>
      <w:szCs w:val="16"/>
    </w:rPr>
  </w:style>
  <w:style w:type="paragraph" w:styleId="a9">
    <w:name w:val="No Spacing"/>
    <w:qFormat/>
    <w:rsid w:val="00136F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rosv.ru%2Fumk%2Fvereshchagin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vereshchag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2DD6-9A6E-4DA7-930A-756F81D2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10545</Words>
  <Characters>60109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</cp:lastModifiedBy>
  <cp:revision>14</cp:revision>
  <cp:lastPrinted>2018-09-17T12:05:00Z</cp:lastPrinted>
  <dcterms:created xsi:type="dcterms:W3CDTF">2017-09-20T17:46:00Z</dcterms:created>
  <dcterms:modified xsi:type="dcterms:W3CDTF">2020-12-23T14:10:00Z</dcterms:modified>
</cp:coreProperties>
</file>