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7C" w:rsidRDefault="00D1117C" w:rsidP="00743656">
      <w:pPr>
        <w:suppressAutoHyphens w:val="0"/>
        <w:spacing w:after="200" w:line="276" w:lineRule="auto"/>
        <w:rPr>
          <w:b/>
        </w:rPr>
      </w:pPr>
      <w:r>
        <w:rPr>
          <w:noProof/>
          <w:sz w:val="28"/>
          <w:szCs w:val="28"/>
          <w:lang w:eastAsia="ru-RU"/>
        </w:rPr>
        <w:drawing>
          <wp:inline distT="0" distB="0" distL="0" distR="0">
            <wp:extent cx="5940831" cy="8988357"/>
            <wp:effectExtent l="19050" t="0" r="2769" b="0"/>
            <wp:docPr id="1" name="Рисунок 1" descr="C:\Users\1\Desktop\внеурочка 2019-2020\титул\3\митяева ру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внеурочка 2019-2020\титул\3\митяева русский.JPG"/>
                    <pic:cNvPicPr>
                      <a:picLocks noChangeAspect="1" noChangeArrowheads="1"/>
                    </pic:cNvPicPr>
                  </pic:nvPicPr>
                  <pic:blipFill>
                    <a:blip r:embed="rId5" cstate="print">
                      <a:grayscl/>
                    </a:blip>
                    <a:srcRect/>
                    <a:stretch>
                      <a:fillRect/>
                    </a:stretch>
                  </pic:blipFill>
                  <pic:spPr bwMode="auto">
                    <a:xfrm>
                      <a:off x="0" y="0"/>
                      <a:ext cx="5940425" cy="8987743"/>
                    </a:xfrm>
                    <a:prstGeom prst="rect">
                      <a:avLst/>
                    </a:prstGeom>
                    <a:noFill/>
                    <a:ln w="9525">
                      <a:noFill/>
                      <a:miter lim="800000"/>
                      <a:headEnd/>
                      <a:tailEnd/>
                    </a:ln>
                  </pic:spPr>
                </pic:pic>
              </a:graphicData>
            </a:graphic>
          </wp:inline>
        </w:drawing>
      </w:r>
    </w:p>
    <w:p w:rsidR="00D1117C" w:rsidRDefault="00D1117C" w:rsidP="00743656">
      <w:pPr>
        <w:suppressAutoHyphens w:val="0"/>
        <w:spacing w:after="200" w:line="276" w:lineRule="auto"/>
        <w:rPr>
          <w:b/>
        </w:rPr>
      </w:pPr>
    </w:p>
    <w:p w:rsidR="00E30DEC" w:rsidRPr="0039406E" w:rsidRDefault="00E30DEC" w:rsidP="00743656">
      <w:pPr>
        <w:suppressAutoHyphens w:val="0"/>
        <w:spacing w:after="200" w:line="276" w:lineRule="auto"/>
        <w:rPr>
          <w:b/>
        </w:rPr>
      </w:pPr>
      <w:r w:rsidRPr="0039406E">
        <w:rPr>
          <w:b/>
        </w:rPr>
        <w:lastRenderedPageBreak/>
        <w:t>ПОЯСНИТЕЛЬНАЯ  ЗАПИСКА</w:t>
      </w:r>
    </w:p>
    <w:p w:rsidR="000D0E84" w:rsidRPr="00546D53" w:rsidRDefault="00546D53" w:rsidP="000D0E84">
      <w:pPr>
        <w:tabs>
          <w:tab w:val="left" w:pos="9288"/>
        </w:tabs>
        <w:jc w:val="both"/>
        <w:rPr>
          <w:sz w:val="28"/>
          <w:szCs w:val="28"/>
        </w:rPr>
      </w:pPr>
      <w:r>
        <w:rPr>
          <w:color w:val="231F20"/>
          <w:lang w:eastAsia="en-US"/>
        </w:rPr>
        <w:t xml:space="preserve">  </w:t>
      </w:r>
      <w:r w:rsidR="000D0E84" w:rsidRPr="003979D2">
        <w:rPr>
          <w:color w:val="000000"/>
          <w:spacing w:val="-3"/>
          <w:sz w:val="28"/>
          <w:szCs w:val="28"/>
        </w:rPr>
        <w:t>       </w:t>
      </w:r>
      <w:r w:rsidR="000D0E84" w:rsidRPr="0026031C">
        <w:t xml:space="preserve">Рабочая программа по внеурочной деятельности </w:t>
      </w:r>
      <w:r w:rsidR="000D0E84" w:rsidRPr="00185904">
        <w:rPr>
          <w:b/>
        </w:rPr>
        <w:t>(общеинтеллектуальная  направленность),</w:t>
      </w:r>
      <w:r w:rsidR="000D0E84" w:rsidRPr="0026031C">
        <w:t xml:space="preserve"> подпрограмма – курс </w:t>
      </w:r>
      <w:r w:rsidR="000D0E84">
        <w:t xml:space="preserve">   «</w:t>
      </w:r>
      <w:r w:rsidR="002750EE">
        <w:rPr>
          <w:lang w:eastAsia="en-US"/>
        </w:rPr>
        <w:t>Р</w:t>
      </w:r>
      <w:r w:rsidR="000D0E84" w:rsidRPr="00546D53">
        <w:rPr>
          <w:lang w:eastAsia="en-US"/>
        </w:rPr>
        <w:t>усский язык</w:t>
      </w:r>
      <w:r w:rsidR="002750EE">
        <w:rPr>
          <w:lang w:eastAsia="en-US"/>
        </w:rPr>
        <w:t xml:space="preserve"> с увлечением </w:t>
      </w:r>
      <w:r w:rsidR="000D0E84">
        <w:t>» для 3</w:t>
      </w:r>
      <w:r w:rsidR="000D0E84" w:rsidRPr="00000B0A">
        <w:t xml:space="preserve"> класса</w:t>
      </w:r>
      <w:r w:rsidR="000D0E84" w:rsidRPr="0026031C">
        <w:t xml:space="preserve"> составлена на основе ФГОС НОО, примерной основной образовательной программы, базисного учебного плана и </w:t>
      </w:r>
      <w:r w:rsidR="000D0E84" w:rsidRPr="00A96E60">
        <w:rPr>
          <w:color w:val="000000"/>
          <w:spacing w:val="-3"/>
        </w:rPr>
        <w:t xml:space="preserve">на основе программы развития познавательных способностей учащихся младших классов </w:t>
      </w:r>
      <w:r w:rsidR="000D0E84" w:rsidRPr="00546D53">
        <w:rPr>
          <w:lang w:eastAsia="en-US"/>
        </w:rPr>
        <w:t>Мищенковой Л.В. «Занимательный русский язык».</w:t>
      </w:r>
    </w:p>
    <w:p w:rsidR="00546D53" w:rsidRPr="00546D53" w:rsidRDefault="00546D53" w:rsidP="00E9784F">
      <w:pPr>
        <w:autoSpaceDE w:val="0"/>
        <w:autoSpaceDN w:val="0"/>
        <w:adjustRightInd w:val="0"/>
        <w:jc w:val="both"/>
        <w:rPr>
          <w:lang w:eastAsia="en-US"/>
        </w:rPr>
      </w:pPr>
      <w:r w:rsidRPr="00546D53">
        <w:rPr>
          <w:lang w:eastAsia="en-US"/>
        </w:rPr>
        <w:t>Программа обеспечивается учебно-методическим комплектом, который включает:</w:t>
      </w:r>
    </w:p>
    <w:p w:rsidR="00546D53" w:rsidRPr="00546D53" w:rsidRDefault="00546D53" w:rsidP="00E9784F">
      <w:pPr>
        <w:autoSpaceDE w:val="0"/>
        <w:autoSpaceDN w:val="0"/>
        <w:adjustRightInd w:val="0"/>
        <w:jc w:val="both"/>
        <w:rPr>
          <w:lang w:eastAsia="en-US"/>
        </w:rPr>
      </w:pPr>
      <w:r w:rsidRPr="00546D53">
        <w:rPr>
          <w:lang w:eastAsia="en-US"/>
        </w:rPr>
        <w:t xml:space="preserve"> - Методическое пособие для 3 клас</w:t>
      </w:r>
      <w:r w:rsidR="00E9784F">
        <w:rPr>
          <w:lang w:eastAsia="en-US"/>
        </w:rPr>
        <w:t>са «Занимательный русский язык»</w:t>
      </w:r>
      <w:r w:rsidRPr="00546D53">
        <w:rPr>
          <w:lang w:eastAsia="en-US"/>
        </w:rPr>
        <w:t xml:space="preserve"> </w:t>
      </w:r>
    </w:p>
    <w:p w:rsidR="00546D53" w:rsidRPr="00546D53" w:rsidRDefault="00546D53" w:rsidP="00E9784F">
      <w:pPr>
        <w:autoSpaceDE w:val="0"/>
        <w:autoSpaceDN w:val="0"/>
        <w:adjustRightInd w:val="0"/>
        <w:jc w:val="both"/>
        <w:rPr>
          <w:lang w:eastAsia="en-US"/>
        </w:rPr>
      </w:pPr>
      <w:r w:rsidRPr="00546D53">
        <w:rPr>
          <w:lang w:eastAsia="en-US"/>
        </w:rPr>
        <w:t>Мищенкова Л.</w:t>
      </w:r>
      <w:r w:rsidR="00FB23D9">
        <w:rPr>
          <w:lang w:eastAsia="en-US"/>
        </w:rPr>
        <w:t>В. – М.: Издательство РОСТ, 2013</w:t>
      </w:r>
      <w:r w:rsidRPr="00546D53">
        <w:rPr>
          <w:lang w:eastAsia="en-US"/>
        </w:rPr>
        <w:t>.</w:t>
      </w:r>
    </w:p>
    <w:p w:rsidR="00546D53" w:rsidRDefault="00546D53" w:rsidP="00546D53">
      <w:pPr>
        <w:autoSpaceDE w:val="0"/>
        <w:autoSpaceDN w:val="0"/>
        <w:adjustRightInd w:val="0"/>
        <w:jc w:val="both"/>
        <w:rPr>
          <w:lang w:eastAsia="en-US"/>
        </w:rPr>
      </w:pPr>
    </w:p>
    <w:p w:rsidR="000D0E84" w:rsidRPr="00A96E60" w:rsidRDefault="000D0E84" w:rsidP="000D0E84">
      <w:pPr>
        <w:ind w:left="24"/>
        <w:jc w:val="both"/>
        <w:rPr>
          <w:rFonts w:eastAsia="Times New Roman"/>
          <w:lang w:eastAsia="ru-RU"/>
        </w:rPr>
      </w:pPr>
      <w:r>
        <w:rPr>
          <w:rFonts w:eastAsia="Times New Roman"/>
          <w:spacing w:val="-3"/>
          <w:lang w:eastAsia="ru-RU"/>
        </w:rPr>
        <w:t xml:space="preserve">   </w:t>
      </w:r>
      <w:r w:rsidRPr="00A96E60">
        <w:rPr>
          <w:rFonts w:eastAsia="Times New Roman"/>
          <w:spacing w:val="-3"/>
          <w:lang w:eastAsia="ru-RU"/>
        </w:rPr>
        <w:t xml:space="preserve">Программа данного курса </w:t>
      </w:r>
      <w:r w:rsidRPr="00A96E60">
        <w:rPr>
          <w:rFonts w:eastAsia="Times New Roman"/>
          <w:color w:val="000000"/>
          <w:spacing w:val="1"/>
          <w:lang w:eastAsia="ru-RU"/>
        </w:rPr>
        <w:t xml:space="preserve">представляет систему </w:t>
      </w:r>
      <w:r w:rsidRPr="00A96E60">
        <w:rPr>
          <w:rFonts w:eastAsia="Times New Roman"/>
          <w:b/>
          <w:bCs/>
          <w:color w:val="000000"/>
          <w:spacing w:val="1"/>
          <w:lang w:eastAsia="ru-RU"/>
        </w:rPr>
        <w:t>интеллект</w:t>
      </w:r>
      <w:r w:rsidRPr="00A96E60">
        <w:rPr>
          <w:rFonts w:eastAsia="Times New Roman"/>
          <w:b/>
          <w:bCs/>
          <w:color w:val="000000"/>
          <w:spacing w:val="-1"/>
          <w:lang w:eastAsia="ru-RU"/>
        </w:rPr>
        <w:t>уально-развивающих занятий</w:t>
      </w:r>
      <w:r w:rsidRPr="00A96E60">
        <w:rPr>
          <w:rFonts w:eastAsia="Times New Roman"/>
          <w:color w:val="000000"/>
          <w:spacing w:val="-3"/>
          <w:lang w:eastAsia="ru-RU"/>
        </w:rPr>
        <w:t xml:space="preserve"> для   детей  в  возрасте  от  6  до  10  лет.</w:t>
      </w:r>
    </w:p>
    <w:p w:rsidR="000D0E84" w:rsidRPr="00E30DEC" w:rsidRDefault="000D0E84" w:rsidP="000D0E84">
      <w:pPr>
        <w:suppressAutoHyphens w:val="0"/>
        <w:jc w:val="both"/>
        <w:rPr>
          <w:rFonts w:eastAsia="Times New Roman"/>
          <w:lang w:eastAsia="ru-RU"/>
        </w:rPr>
      </w:pPr>
      <w:r>
        <w:rPr>
          <w:rFonts w:eastAsia="Times New Roman"/>
          <w:lang w:eastAsia="ru-RU"/>
        </w:rPr>
        <w:t>П</w:t>
      </w:r>
      <w:r w:rsidRPr="00E30DEC">
        <w:rPr>
          <w:rFonts w:eastAsia="Times New Roman"/>
          <w:lang w:eastAsia="ru-RU"/>
        </w:rPr>
        <w:t xml:space="preserve">рограмма рассчитана на </w:t>
      </w:r>
      <w:r>
        <w:rPr>
          <w:rFonts w:eastAsia="Times New Roman"/>
          <w:lang w:eastAsia="ru-RU"/>
        </w:rPr>
        <w:t xml:space="preserve">34 </w:t>
      </w:r>
      <w:proofErr w:type="gramStart"/>
      <w:r>
        <w:rPr>
          <w:rFonts w:eastAsia="Times New Roman"/>
          <w:lang w:eastAsia="ru-RU"/>
        </w:rPr>
        <w:t>учебных</w:t>
      </w:r>
      <w:proofErr w:type="gramEnd"/>
      <w:r>
        <w:rPr>
          <w:rFonts w:eastAsia="Times New Roman"/>
          <w:lang w:eastAsia="ru-RU"/>
        </w:rPr>
        <w:t xml:space="preserve"> часа, 1 час в неделю.</w:t>
      </w:r>
    </w:p>
    <w:p w:rsidR="000D0E84" w:rsidRPr="000D0E84" w:rsidRDefault="000D0E84" w:rsidP="000D0E84">
      <w:pPr>
        <w:jc w:val="both"/>
        <w:rPr>
          <w:rFonts w:eastAsia="Times New Roman"/>
          <w:spacing w:val="-3"/>
          <w:lang w:eastAsia="ru-RU"/>
        </w:rPr>
      </w:pPr>
      <w:r>
        <w:rPr>
          <w:rFonts w:eastAsia="Times New Roman"/>
          <w:spacing w:val="-3"/>
          <w:lang w:eastAsia="ru-RU"/>
        </w:rPr>
        <w:t>Программа третьего</w:t>
      </w:r>
      <w:r w:rsidRPr="00A96E60">
        <w:rPr>
          <w:rFonts w:eastAsia="Times New Roman"/>
          <w:spacing w:val="-3"/>
          <w:lang w:eastAsia="ru-RU"/>
        </w:rPr>
        <w:t xml:space="preserve"> класса реализована в рамках «Внеурочной   деятельности» в соответствии с   образовательным планом </w:t>
      </w:r>
      <w:r>
        <w:rPr>
          <w:rFonts w:eastAsia="Times New Roman"/>
          <w:spacing w:val="-3"/>
          <w:lang w:eastAsia="ru-RU"/>
        </w:rPr>
        <w:t>школы.</w:t>
      </w:r>
      <w:r w:rsidRPr="00A96E60">
        <w:rPr>
          <w:rFonts w:eastAsia="Times New Roman"/>
          <w:spacing w:val="-3"/>
          <w:lang w:eastAsia="ru-RU"/>
        </w:rPr>
        <w:t xml:space="preserve"> </w:t>
      </w:r>
    </w:p>
    <w:p w:rsidR="00FB23D9" w:rsidRPr="00E30DEC" w:rsidRDefault="00FB23D9" w:rsidP="00FB23D9">
      <w:pPr>
        <w:suppressAutoHyphens w:val="0"/>
        <w:ind w:firstLine="708"/>
        <w:jc w:val="both"/>
        <w:rPr>
          <w:rFonts w:eastAsia="Times New Roman"/>
          <w:lang w:eastAsia="ru-RU"/>
        </w:rPr>
      </w:pPr>
      <w:r w:rsidRPr="00E30DEC">
        <w:rPr>
          <w:rFonts w:eastAsia="Times New Roman"/>
          <w:b/>
          <w:lang w:eastAsia="ru-RU"/>
        </w:rPr>
        <w:t>Актуальность программы:</w:t>
      </w:r>
      <w:r w:rsidRPr="00E30DEC">
        <w:rPr>
          <w:rFonts w:eastAsia="Times New Roman"/>
          <w:lang w:eastAsia="ru-RU"/>
        </w:rPr>
        <w:t xml:space="preserve"> 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w:t>
      </w:r>
    </w:p>
    <w:p w:rsidR="00FB23D9" w:rsidRPr="00E9784F" w:rsidRDefault="00FB23D9" w:rsidP="00E9784F">
      <w:pPr>
        <w:suppressAutoHyphens w:val="0"/>
        <w:ind w:firstLine="708"/>
        <w:jc w:val="both"/>
        <w:rPr>
          <w:rFonts w:eastAsia="Times New Roman"/>
          <w:lang w:eastAsia="ru-RU"/>
        </w:rPr>
      </w:pPr>
      <w:r w:rsidRPr="00E30DEC">
        <w:rPr>
          <w:rFonts w:eastAsia="Times New Roman"/>
          <w:lang w:eastAsia="ru-RU"/>
        </w:rPr>
        <w:t xml:space="preserve">В процессе изучения данного курса школьники могут увидеть “волшебство знакомых слов”; понять, что обычные слова достойны изучения и внимания. Воспитание интереса </w:t>
      </w:r>
      <w:r w:rsidR="002750EE">
        <w:rPr>
          <w:rFonts w:eastAsia="Times New Roman"/>
          <w:lang w:eastAsia="ru-RU"/>
        </w:rPr>
        <w:t>к «</w:t>
      </w:r>
      <w:r w:rsidR="002750EE">
        <w:rPr>
          <w:lang w:eastAsia="en-US"/>
        </w:rPr>
        <w:t>Русскому</w:t>
      </w:r>
      <w:r w:rsidR="002750EE" w:rsidRPr="00546D53">
        <w:rPr>
          <w:lang w:eastAsia="en-US"/>
        </w:rPr>
        <w:t xml:space="preserve"> язык</w:t>
      </w:r>
      <w:r w:rsidR="002750EE">
        <w:rPr>
          <w:lang w:eastAsia="en-US"/>
        </w:rPr>
        <w:t>у с увлечением»</w:t>
      </w:r>
      <w:r w:rsidRPr="00E30DEC">
        <w:rPr>
          <w:rFonts w:eastAsia="Times New Roman"/>
          <w:lang w:eastAsia="ru-RU"/>
        </w:rPr>
        <w:t xml:space="preserve"> должно пробуждать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уделяется заданиям, направленным на развитие устной и письменной речи учащихся, на воспитание у них чувства языка, этических норм речевого поведения. </w:t>
      </w:r>
    </w:p>
    <w:p w:rsidR="00FB23D9" w:rsidRDefault="00546D53" w:rsidP="00FB23D9">
      <w:pPr>
        <w:autoSpaceDE w:val="0"/>
        <w:autoSpaceDN w:val="0"/>
        <w:adjustRightInd w:val="0"/>
        <w:ind w:firstLine="708"/>
        <w:jc w:val="both"/>
        <w:rPr>
          <w:color w:val="FF0000"/>
          <w:lang w:eastAsia="en-US"/>
        </w:rPr>
      </w:pPr>
      <w:r>
        <w:t xml:space="preserve">Занятия курса способствуют закреплению учащимися изученного на уроках русского языка материала, более полному его усвоению, а также знакомству с такими понятиями, которые, как правило, остаются за рамками школьной программы. Кроме того, </w:t>
      </w:r>
      <w:r w:rsidR="002750EE">
        <w:t>курс "</w:t>
      </w:r>
      <w:r w:rsidR="002750EE" w:rsidRPr="002750EE">
        <w:rPr>
          <w:lang w:eastAsia="en-US"/>
        </w:rPr>
        <w:t xml:space="preserve"> </w:t>
      </w:r>
      <w:r w:rsidR="002750EE">
        <w:rPr>
          <w:lang w:eastAsia="en-US"/>
        </w:rPr>
        <w:t>Р</w:t>
      </w:r>
      <w:r w:rsidR="002750EE" w:rsidRPr="00546D53">
        <w:rPr>
          <w:lang w:eastAsia="en-US"/>
        </w:rPr>
        <w:t>усский язык</w:t>
      </w:r>
      <w:r w:rsidR="002750EE">
        <w:rPr>
          <w:lang w:eastAsia="en-US"/>
        </w:rPr>
        <w:t xml:space="preserve"> с увлечением</w:t>
      </w:r>
      <w:r w:rsidR="002750EE">
        <w:t xml:space="preserve"> </w:t>
      </w:r>
      <w:r>
        <w:t>" направлен на формирование общеинтеллектуальных умений, обогащение словарного запаса учащихся, расширение кругозора, развитие познавательных способностей, привития чувства любви и уважения к великому русскому языку.</w:t>
      </w:r>
      <w:r>
        <w:br/>
      </w:r>
      <w:r w:rsidR="00FB23D9">
        <w:t xml:space="preserve">   </w:t>
      </w:r>
      <w:r>
        <w:t>В занимательной форме школьникам предлагается поближе познакомиться с пословицами, поговорками, фразеологизмами, активно включая их в свой лексикон, а также получить удовольствие от разгадывания кроссвордов, ребусов, шифровок, загадок, анаграмм, метаграмм, знакомства с грамматическими сказками. Рубрика "Занимательный привал" позволит поупражняться в инсценировке юморесок, проявить свою эрудицию в ответах на шуточные вопросы, поработать с головоломкой "танграм", потренироваться в рисовании фигур по клеточкам и так далее. Учащихся ждут каверзные вопросы Мишутки в рубрике "Мишуткина академия", которые способствуют подготовке детей к участию в международном конкурсе "Русский медвежонок".</w:t>
      </w:r>
    </w:p>
    <w:p w:rsidR="00E30DEC" w:rsidRPr="00FB23D9" w:rsidRDefault="00E30DEC" w:rsidP="00FB23D9">
      <w:pPr>
        <w:autoSpaceDE w:val="0"/>
        <w:autoSpaceDN w:val="0"/>
        <w:adjustRightInd w:val="0"/>
        <w:ind w:firstLine="708"/>
        <w:jc w:val="both"/>
        <w:rPr>
          <w:color w:val="FF0000"/>
          <w:lang w:eastAsia="en-US"/>
        </w:rPr>
      </w:pPr>
      <w:r w:rsidRPr="00E30DEC">
        <w:rPr>
          <w:rFonts w:eastAsia="Times New Roman"/>
          <w:b/>
          <w:bCs/>
          <w:lang w:eastAsia="ru-RU"/>
        </w:rPr>
        <w:t>Цель курса:</w:t>
      </w:r>
      <w:r w:rsidRPr="00E30DEC">
        <w:rPr>
          <w:rFonts w:eastAsia="Times New Roman"/>
          <w:lang w:eastAsia="ru-RU"/>
        </w:rPr>
        <w:t xml:space="preserve">  расширить, углубить и закрепить у младших школьников знания по русскому языку, показать учащимся, что грамматика русского языка не свод скучных и трудных правил для запоминания, а увлекательное путешествие по русскому языку на разных ступенях обучения.</w:t>
      </w:r>
    </w:p>
    <w:p w:rsidR="00E30DEC" w:rsidRPr="00E30DEC" w:rsidRDefault="00E30DEC" w:rsidP="00E30DEC">
      <w:pPr>
        <w:tabs>
          <w:tab w:val="num" w:pos="720"/>
        </w:tabs>
        <w:suppressAutoHyphens w:val="0"/>
        <w:jc w:val="both"/>
        <w:rPr>
          <w:rFonts w:eastAsia="Times New Roman"/>
          <w:b/>
          <w:lang w:eastAsia="ru-RU"/>
        </w:rPr>
      </w:pPr>
      <w:r w:rsidRPr="00E30DEC">
        <w:rPr>
          <w:rFonts w:eastAsia="Times New Roman"/>
          <w:b/>
          <w:lang w:eastAsia="ru-RU"/>
        </w:rPr>
        <w:tab/>
        <w:t>Задачи курса:</w:t>
      </w:r>
    </w:p>
    <w:p w:rsidR="00E30DEC" w:rsidRPr="00E30DEC" w:rsidRDefault="00E30DEC" w:rsidP="00E30DEC">
      <w:pPr>
        <w:pStyle w:val="a3"/>
        <w:numPr>
          <w:ilvl w:val="0"/>
          <w:numId w:val="1"/>
        </w:numPr>
        <w:tabs>
          <w:tab w:val="num" w:pos="720"/>
        </w:tabs>
        <w:suppressAutoHyphens w:val="0"/>
        <w:jc w:val="both"/>
        <w:rPr>
          <w:rFonts w:eastAsia="Times New Roman"/>
          <w:lang w:eastAsia="ru-RU"/>
        </w:rPr>
      </w:pPr>
      <w:r w:rsidRPr="00E30DEC">
        <w:rPr>
          <w:rFonts w:eastAsia="Times New Roman"/>
          <w:lang w:eastAsia="ru-RU"/>
        </w:rPr>
        <w:t>развитие  интереса к русскому языку как к учебному предмету;</w:t>
      </w:r>
    </w:p>
    <w:p w:rsidR="00E30DEC" w:rsidRPr="00E30DEC" w:rsidRDefault="00E30DEC" w:rsidP="00E30DEC">
      <w:pPr>
        <w:pStyle w:val="a3"/>
        <w:numPr>
          <w:ilvl w:val="0"/>
          <w:numId w:val="1"/>
        </w:numPr>
        <w:suppressAutoHyphens w:val="0"/>
        <w:jc w:val="both"/>
        <w:rPr>
          <w:rFonts w:eastAsia="Times New Roman"/>
          <w:lang w:eastAsia="ru-RU"/>
        </w:rPr>
      </w:pPr>
      <w:r w:rsidRPr="00E30DEC">
        <w:rPr>
          <w:rFonts w:eastAsia="Times New Roman"/>
          <w:lang w:eastAsia="ru-RU"/>
        </w:rPr>
        <w:t>пробуждение потребности у учащихся к самостоятельной работе над познанием родного языка;</w:t>
      </w:r>
    </w:p>
    <w:p w:rsidR="00E30DEC" w:rsidRPr="00E30DEC" w:rsidRDefault="00E30DEC" w:rsidP="00E30DEC">
      <w:pPr>
        <w:pStyle w:val="a3"/>
        <w:numPr>
          <w:ilvl w:val="0"/>
          <w:numId w:val="1"/>
        </w:numPr>
        <w:suppressAutoHyphens w:val="0"/>
        <w:jc w:val="both"/>
        <w:rPr>
          <w:rFonts w:eastAsia="Times New Roman"/>
          <w:lang w:eastAsia="ru-RU"/>
        </w:rPr>
      </w:pPr>
      <w:r w:rsidRPr="00E30DEC">
        <w:rPr>
          <w:rFonts w:eastAsia="Times New Roman"/>
          <w:lang w:eastAsia="ru-RU"/>
        </w:rPr>
        <w:t>развитие мотивации к изучению русского языка;</w:t>
      </w:r>
    </w:p>
    <w:p w:rsidR="00E30DEC" w:rsidRPr="00E30DEC" w:rsidRDefault="00E30DEC" w:rsidP="00E30DEC">
      <w:pPr>
        <w:pStyle w:val="a3"/>
        <w:numPr>
          <w:ilvl w:val="0"/>
          <w:numId w:val="1"/>
        </w:numPr>
        <w:suppressAutoHyphens w:val="0"/>
        <w:jc w:val="both"/>
        <w:rPr>
          <w:rFonts w:eastAsia="Times New Roman"/>
          <w:lang w:eastAsia="ru-RU"/>
        </w:rPr>
      </w:pPr>
      <w:r w:rsidRPr="00E30DEC">
        <w:rPr>
          <w:rFonts w:eastAsia="Times New Roman"/>
          <w:lang w:eastAsia="ru-RU"/>
        </w:rPr>
        <w:lastRenderedPageBreak/>
        <w:t>развитие творчества и обогащение  словарного запаса;</w:t>
      </w:r>
    </w:p>
    <w:p w:rsidR="00E30DEC" w:rsidRPr="00E30DEC" w:rsidRDefault="00E30DEC" w:rsidP="00E30DEC">
      <w:pPr>
        <w:pStyle w:val="a3"/>
        <w:numPr>
          <w:ilvl w:val="0"/>
          <w:numId w:val="1"/>
        </w:numPr>
        <w:suppressAutoHyphens w:val="0"/>
        <w:jc w:val="both"/>
        <w:rPr>
          <w:rFonts w:eastAsia="Times New Roman"/>
          <w:lang w:eastAsia="ru-RU"/>
        </w:rPr>
      </w:pPr>
      <w:r w:rsidRPr="00E30DEC">
        <w:rPr>
          <w:rFonts w:eastAsia="Times New Roman"/>
          <w:lang w:eastAsia="ru-RU"/>
        </w:rPr>
        <w:t>совершенствование общего языкового развития учащихся;</w:t>
      </w:r>
    </w:p>
    <w:p w:rsidR="00E30DEC" w:rsidRDefault="00E30DEC" w:rsidP="00E30DEC">
      <w:pPr>
        <w:pStyle w:val="a3"/>
        <w:numPr>
          <w:ilvl w:val="0"/>
          <w:numId w:val="1"/>
        </w:numPr>
        <w:suppressAutoHyphens w:val="0"/>
        <w:jc w:val="both"/>
        <w:rPr>
          <w:rFonts w:eastAsia="Times New Roman"/>
          <w:lang w:eastAsia="ru-RU"/>
        </w:rPr>
      </w:pPr>
      <w:r w:rsidRPr="00E30DEC">
        <w:rPr>
          <w:rFonts w:eastAsia="Times New Roman"/>
          <w:lang w:eastAsia="ru-RU"/>
        </w:rPr>
        <w:t>углубление и расширение знаний и пре</w:t>
      </w:r>
      <w:r w:rsidR="00E9784F">
        <w:rPr>
          <w:rFonts w:eastAsia="Times New Roman"/>
          <w:lang w:eastAsia="ru-RU"/>
        </w:rPr>
        <w:t>дставлений о литературном языке;</w:t>
      </w:r>
    </w:p>
    <w:p w:rsidR="00E9784F" w:rsidRPr="00E9784F" w:rsidRDefault="00E9784F" w:rsidP="00E9784F">
      <w:pPr>
        <w:pStyle w:val="a3"/>
        <w:numPr>
          <w:ilvl w:val="0"/>
          <w:numId w:val="1"/>
        </w:numPr>
        <w:suppressAutoHyphens w:val="0"/>
        <w:jc w:val="both"/>
        <w:rPr>
          <w:rFonts w:eastAsia="Times New Roman"/>
          <w:lang w:eastAsia="ru-RU"/>
        </w:rPr>
      </w:pPr>
      <w:r w:rsidRPr="00E30DEC">
        <w:rPr>
          <w:rFonts w:eastAsia="Times New Roman"/>
          <w:lang w:eastAsia="ru-RU"/>
        </w:rPr>
        <w:t>развивать умение  пользоваться  разнообразными словарями;</w:t>
      </w:r>
    </w:p>
    <w:p w:rsidR="00E30DEC" w:rsidRPr="00E30DEC" w:rsidRDefault="00E30DEC" w:rsidP="00E30DEC">
      <w:pPr>
        <w:pStyle w:val="a3"/>
        <w:numPr>
          <w:ilvl w:val="0"/>
          <w:numId w:val="1"/>
        </w:numPr>
        <w:suppressAutoHyphens w:val="0"/>
        <w:jc w:val="both"/>
        <w:rPr>
          <w:rFonts w:eastAsia="Times New Roman"/>
          <w:lang w:eastAsia="ru-RU"/>
        </w:rPr>
      </w:pPr>
      <w:r w:rsidRPr="00E30DEC">
        <w:rPr>
          <w:rFonts w:eastAsia="Times New Roman"/>
          <w:lang w:eastAsia="ru-RU"/>
        </w:rPr>
        <w:t>формирование и развитие у учащихся разносторонних интересов, кул</w:t>
      </w:r>
      <w:r w:rsidR="00E9784F">
        <w:rPr>
          <w:rFonts w:eastAsia="Times New Roman"/>
          <w:lang w:eastAsia="ru-RU"/>
        </w:rPr>
        <w:t>ьтуры мышления;</w:t>
      </w:r>
    </w:p>
    <w:p w:rsidR="00E30DEC" w:rsidRPr="00E30DEC" w:rsidRDefault="00E30DEC" w:rsidP="00E30DEC">
      <w:pPr>
        <w:pStyle w:val="a3"/>
        <w:numPr>
          <w:ilvl w:val="0"/>
          <w:numId w:val="1"/>
        </w:numPr>
        <w:suppressAutoHyphens w:val="0"/>
        <w:jc w:val="both"/>
        <w:rPr>
          <w:rFonts w:eastAsia="Times New Roman"/>
          <w:lang w:eastAsia="ru-RU"/>
        </w:rPr>
      </w:pPr>
      <w:r w:rsidRPr="00E30DEC">
        <w:rPr>
          <w:rFonts w:eastAsia="Times New Roman"/>
          <w:lang w:eastAsia="ru-RU"/>
        </w:rPr>
        <w:t>приобщение школьников к самостоятельной исследовательской работе;</w:t>
      </w:r>
    </w:p>
    <w:p w:rsidR="00E30DEC" w:rsidRPr="00E30DEC" w:rsidRDefault="00E30DEC" w:rsidP="00E30DEC">
      <w:pPr>
        <w:pStyle w:val="a3"/>
        <w:numPr>
          <w:ilvl w:val="0"/>
          <w:numId w:val="1"/>
        </w:numPr>
        <w:suppressAutoHyphens w:val="0"/>
        <w:jc w:val="both"/>
        <w:rPr>
          <w:rFonts w:eastAsia="Times New Roman"/>
          <w:lang w:eastAsia="ru-RU"/>
        </w:rPr>
      </w:pPr>
      <w:r w:rsidRPr="00E30DEC">
        <w:rPr>
          <w:rFonts w:eastAsia="Times New Roman"/>
          <w:lang w:eastAsia="ru-RU"/>
        </w:rPr>
        <w:t>учить организации личной и коллективной</w:t>
      </w:r>
      <w:r w:rsidR="00E9784F">
        <w:rPr>
          <w:rFonts w:eastAsia="Times New Roman"/>
          <w:lang w:eastAsia="ru-RU"/>
        </w:rPr>
        <w:t xml:space="preserve"> деятельности в работе с книгой;</w:t>
      </w:r>
    </w:p>
    <w:p w:rsidR="00FB23D9" w:rsidRDefault="00FB23D9" w:rsidP="00FB23D9">
      <w:pPr>
        <w:pStyle w:val="a3"/>
        <w:numPr>
          <w:ilvl w:val="0"/>
          <w:numId w:val="1"/>
        </w:numPr>
        <w:autoSpaceDE w:val="0"/>
        <w:autoSpaceDN w:val="0"/>
        <w:adjustRightInd w:val="0"/>
      </w:pPr>
      <w:r>
        <w:t>углубить представления детей об основных разделах русского языка: фонетике,</w:t>
      </w:r>
    </w:p>
    <w:p w:rsidR="00FB23D9" w:rsidRDefault="00FB23D9" w:rsidP="00E9784F">
      <w:pPr>
        <w:pStyle w:val="a3"/>
        <w:autoSpaceDE w:val="0"/>
        <w:autoSpaceDN w:val="0"/>
        <w:adjustRightInd w:val="0"/>
        <w:jc w:val="both"/>
      </w:pPr>
      <w:r>
        <w:t>орфографии, словообразовании, лексике;</w:t>
      </w:r>
    </w:p>
    <w:p w:rsidR="00FB23D9" w:rsidRDefault="00FB23D9" w:rsidP="00FB23D9">
      <w:pPr>
        <w:pStyle w:val="a3"/>
        <w:numPr>
          <w:ilvl w:val="0"/>
          <w:numId w:val="1"/>
        </w:numPr>
        <w:autoSpaceDE w:val="0"/>
        <w:autoSpaceDN w:val="0"/>
        <w:adjustRightInd w:val="0"/>
        <w:jc w:val="both"/>
      </w:pPr>
      <w:r>
        <w:t>дать представление о морфологии;</w:t>
      </w:r>
    </w:p>
    <w:p w:rsidR="00FB23D9" w:rsidRDefault="00FB23D9" w:rsidP="00FB23D9">
      <w:pPr>
        <w:pStyle w:val="a3"/>
        <w:numPr>
          <w:ilvl w:val="0"/>
          <w:numId w:val="1"/>
        </w:numPr>
        <w:autoSpaceDE w:val="0"/>
        <w:autoSpaceDN w:val="0"/>
        <w:adjustRightInd w:val="0"/>
        <w:jc w:val="both"/>
      </w:pPr>
      <w:r>
        <w:t>научить составлять рассказы с использованием пиктограмм, сочинять загадки;</w:t>
      </w:r>
    </w:p>
    <w:p w:rsidR="00E30DEC" w:rsidRPr="00E9784F" w:rsidRDefault="00FB23D9" w:rsidP="00E9784F">
      <w:pPr>
        <w:pStyle w:val="a3"/>
        <w:numPr>
          <w:ilvl w:val="0"/>
          <w:numId w:val="1"/>
        </w:numPr>
        <w:autoSpaceDE w:val="0"/>
        <w:autoSpaceDN w:val="0"/>
        <w:adjustRightInd w:val="0"/>
        <w:jc w:val="both"/>
      </w:pPr>
      <w:r>
        <w:t>воспитывать аккуратность, трудолюбие, вз</w:t>
      </w:r>
      <w:r w:rsidR="00E9784F">
        <w:t>аимопомощь.</w:t>
      </w:r>
    </w:p>
    <w:p w:rsidR="00E30DEC" w:rsidRPr="00E30DEC" w:rsidRDefault="00E30DEC" w:rsidP="00E30DEC">
      <w:pPr>
        <w:suppressAutoHyphens w:val="0"/>
        <w:ind w:firstLine="360"/>
        <w:jc w:val="both"/>
        <w:rPr>
          <w:rFonts w:eastAsia="Times New Roman"/>
          <w:lang w:eastAsia="ru-RU"/>
        </w:rPr>
      </w:pPr>
      <w:r w:rsidRPr="00E30DEC">
        <w:rPr>
          <w:rFonts w:eastAsia="Times New Roman"/>
          <w:lang w:eastAsia="ru-RU"/>
        </w:rPr>
        <w:t>Таким образом, принципиальной задачей на занятиях данного курса является именно развитие познавательных способностей и общеучебных умений и навыков, а не усвоение каких-то конкретных знаний и умений.</w:t>
      </w:r>
    </w:p>
    <w:p w:rsidR="00E30DEC" w:rsidRPr="00E30DEC" w:rsidRDefault="00E30DEC" w:rsidP="00E30DEC">
      <w:pPr>
        <w:suppressAutoHyphens w:val="0"/>
        <w:ind w:firstLine="360"/>
        <w:jc w:val="both"/>
        <w:rPr>
          <w:rFonts w:eastAsia="Times New Roman"/>
          <w:lang w:eastAsia="ru-RU"/>
        </w:rPr>
      </w:pPr>
      <w:r w:rsidRPr="00E30DEC">
        <w:rPr>
          <w:rFonts w:eastAsia="Times New Roman"/>
          <w:lang w:eastAsia="ru-RU"/>
        </w:rPr>
        <w:t>Система представленных задач и упражнений позволяет решать все три аспекта дидактической цели: познавательный, развивающий и воспитывающий.</w:t>
      </w:r>
    </w:p>
    <w:p w:rsidR="00E30DEC" w:rsidRPr="00E30DEC" w:rsidRDefault="00E30DEC" w:rsidP="00E30DEC">
      <w:pPr>
        <w:suppressAutoHyphens w:val="0"/>
        <w:ind w:firstLine="360"/>
        <w:jc w:val="both"/>
        <w:rPr>
          <w:rFonts w:eastAsia="Times New Roman"/>
          <w:u w:val="single"/>
          <w:lang w:eastAsia="ru-RU"/>
        </w:rPr>
      </w:pPr>
      <w:r w:rsidRPr="00E30DEC">
        <w:rPr>
          <w:rFonts w:eastAsia="Times New Roman"/>
          <w:u w:val="single"/>
          <w:lang w:eastAsia="ru-RU"/>
        </w:rPr>
        <w:t>Познавательный аспект</w:t>
      </w:r>
    </w:p>
    <w:p w:rsidR="00E30DEC" w:rsidRPr="00E30DEC" w:rsidRDefault="00E30DEC" w:rsidP="00E30DEC">
      <w:pPr>
        <w:suppressAutoHyphens w:val="0"/>
        <w:ind w:firstLine="360"/>
        <w:jc w:val="both"/>
        <w:rPr>
          <w:rFonts w:eastAsia="Times New Roman"/>
          <w:lang w:eastAsia="ru-RU"/>
        </w:rPr>
      </w:pPr>
      <w:r w:rsidRPr="00E30DEC">
        <w:rPr>
          <w:rFonts w:eastAsia="Times New Roman"/>
          <w:lang w:eastAsia="ru-RU"/>
        </w:rPr>
        <w:t xml:space="preserve">Формирование и развитие разных видов памяти, внимания, воображения. </w:t>
      </w:r>
    </w:p>
    <w:p w:rsidR="00E30DEC" w:rsidRPr="00E30DEC" w:rsidRDefault="00E30DEC" w:rsidP="00E30DEC">
      <w:pPr>
        <w:suppressAutoHyphens w:val="0"/>
        <w:ind w:firstLine="360"/>
        <w:jc w:val="both"/>
        <w:rPr>
          <w:rFonts w:eastAsia="Times New Roman"/>
          <w:lang w:eastAsia="ru-RU"/>
        </w:rPr>
      </w:pPr>
      <w:r w:rsidRPr="00E30DEC">
        <w:rPr>
          <w:rFonts w:eastAsia="Times New Roman"/>
          <w:lang w:eastAsia="ru-RU"/>
        </w:rPr>
        <w:t>Формирование и развитие общеучебных умений и навыков.</w:t>
      </w:r>
    </w:p>
    <w:p w:rsidR="00E30DEC" w:rsidRPr="00E30DEC" w:rsidRDefault="00E30DEC" w:rsidP="00E30DEC">
      <w:pPr>
        <w:suppressAutoHyphens w:val="0"/>
        <w:ind w:firstLine="360"/>
        <w:jc w:val="both"/>
        <w:rPr>
          <w:rFonts w:eastAsia="Times New Roman"/>
          <w:lang w:eastAsia="ru-RU"/>
        </w:rPr>
      </w:pPr>
      <w:r w:rsidRPr="00E30DEC">
        <w:rPr>
          <w:rFonts w:eastAsia="Times New Roman"/>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E30DEC" w:rsidRPr="00E30DEC" w:rsidRDefault="00E30DEC" w:rsidP="00E30DEC">
      <w:pPr>
        <w:suppressAutoHyphens w:val="0"/>
        <w:ind w:firstLine="360"/>
        <w:jc w:val="both"/>
        <w:rPr>
          <w:rFonts w:eastAsia="Times New Roman"/>
          <w:u w:val="single"/>
          <w:lang w:eastAsia="ru-RU"/>
        </w:rPr>
      </w:pPr>
      <w:r w:rsidRPr="00E30DEC">
        <w:rPr>
          <w:rFonts w:eastAsia="Times New Roman"/>
          <w:u w:val="single"/>
          <w:lang w:eastAsia="ru-RU"/>
        </w:rPr>
        <w:t>Развивающий аспект</w:t>
      </w:r>
    </w:p>
    <w:p w:rsidR="00E30DEC" w:rsidRPr="00E30DEC" w:rsidRDefault="00E30DEC" w:rsidP="00E30DEC">
      <w:pPr>
        <w:suppressAutoHyphens w:val="0"/>
        <w:ind w:firstLine="360"/>
        <w:jc w:val="both"/>
        <w:rPr>
          <w:rFonts w:eastAsia="Times New Roman"/>
          <w:lang w:eastAsia="ru-RU"/>
        </w:rPr>
      </w:pPr>
      <w:r w:rsidRPr="00E30DEC">
        <w:rPr>
          <w:rFonts w:eastAsia="Times New Roman"/>
          <w:lang w:eastAsia="ru-RU"/>
        </w:rPr>
        <w:t>Развитие речи.</w:t>
      </w:r>
    </w:p>
    <w:p w:rsidR="00E30DEC" w:rsidRPr="00E30DEC" w:rsidRDefault="00E30DEC" w:rsidP="00E30DEC">
      <w:pPr>
        <w:suppressAutoHyphens w:val="0"/>
        <w:ind w:firstLine="360"/>
        <w:jc w:val="both"/>
        <w:rPr>
          <w:rFonts w:eastAsia="Times New Roman"/>
          <w:lang w:eastAsia="ru-RU"/>
        </w:rPr>
      </w:pPr>
      <w:r w:rsidRPr="00E30DEC">
        <w:rPr>
          <w:rFonts w:eastAsia="Times New Roman"/>
          <w:lang w:eastAsia="ru-RU"/>
        </w:rPr>
        <w:t>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p>
    <w:p w:rsidR="00E30DEC" w:rsidRPr="00E30DEC" w:rsidRDefault="00E30DEC" w:rsidP="00E30DEC">
      <w:pPr>
        <w:suppressAutoHyphens w:val="0"/>
        <w:ind w:firstLine="360"/>
        <w:jc w:val="both"/>
        <w:rPr>
          <w:rFonts w:eastAsia="Times New Roman"/>
          <w:u w:val="single"/>
          <w:lang w:eastAsia="ru-RU"/>
        </w:rPr>
      </w:pPr>
      <w:r w:rsidRPr="00E30DEC">
        <w:rPr>
          <w:rFonts w:eastAsia="Times New Roman"/>
          <w:u w:val="single"/>
          <w:lang w:eastAsia="ru-RU"/>
        </w:rPr>
        <w:t>Воспитывающий аспект</w:t>
      </w:r>
    </w:p>
    <w:p w:rsidR="00E30DEC" w:rsidRDefault="00E30DEC" w:rsidP="00E30DEC">
      <w:pPr>
        <w:suppressAutoHyphens w:val="0"/>
        <w:ind w:firstLine="360"/>
        <w:jc w:val="both"/>
        <w:rPr>
          <w:rFonts w:eastAsia="Times New Roman"/>
          <w:lang w:eastAsia="ru-RU"/>
        </w:rPr>
      </w:pPr>
      <w:r w:rsidRPr="00E30DEC">
        <w:rPr>
          <w:rFonts w:eastAsia="Times New Roman"/>
          <w:lang w:eastAsia="ru-RU"/>
        </w:rPr>
        <w:t>Воспитание системы нравственных межличностных отношений.</w:t>
      </w:r>
    </w:p>
    <w:p w:rsidR="00FB23D9" w:rsidRDefault="00FB23D9" w:rsidP="00FB23D9">
      <w:pPr>
        <w:autoSpaceDE w:val="0"/>
        <w:autoSpaceDN w:val="0"/>
        <w:adjustRightInd w:val="0"/>
        <w:jc w:val="both"/>
      </w:pPr>
      <w:r>
        <w:t>Программа построена с учетом возрастных особенностей младших школьников.</w:t>
      </w:r>
    </w:p>
    <w:p w:rsidR="00FB23D9" w:rsidRDefault="00FB23D9" w:rsidP="00FB23D9">
      <w:pPr>
        <w:autoSpaceDE w:val="0"/>
        <w:autoSpaceDN w:val="0"/>
        <w:adjustRightInd w:val="0"/>
        <w:jc w:val="both"/>
      </w:pPr>
      <w:r>
        <w:t>Для осуществления развивающих целей обучения необходимо активизировать</w:t>
      </w:r>
      <w:r w:rsidR="00E9784F">
        <w:t xml:space="preserve"> </w:t>
      </w:r>
      <w:r>
        <w:t>познавательную деятельность, создать ситуацию заинтересованности.</w:t>
      </w:r>
    </w:p>
    <w:p w:rsidR="00FB23D9" w:rsidRDefault="00FB23D9" w:rsidP="00FB23D9">
      <w:pPr>
        <w:autoSpaceDE w:val="0"/>
        <w:autoSpaceDN w:val="0"/>
        <w:adjustRightInd w:val="0"/>
        <w:jc w:val="both"/>
      </w:pPr>
      <w:r>
        <w:t>Занятия по данной программе имеют четко разработанную структуру и состоят из 3-х частей:</w:t>
      </w:r>
    </w:p>
    <w:p w:rsidR="00FB23D9" w:rsidRDefault="00FB23D9" w:rsidP="00FB23D9">
      <w:pPr>
        <w:autoSpaceDE w:val="0"/>
        <w:autoSpaceDN w:val="0"/>
        <w:adjustRightInd w:val="0"/>
        <w:jc w:val="both"/>
      </w:pPr>
      <w:r>
        <w:t>1 часть – вводная. Цель этой части занятий настроить детей на совместную работу, установить эмоциональный контакт между всеми участниками. Эта часть занятия включает в себя приветствие, игры, направленные на создание эмоционального настроя.</w:t>
      </w:r>
    </w:p>
    <w:p w:rsidR="00FB23D9" w:rsidRDefault="00FB23D9" w:rsidP="00FB23D9">
      <w:pPr>
        <w:autoSpaceDE w:val="0"/>
        <w:autoSpaceDN w:val="0"/>
        <w:adjustRightInd w:val="0"/>
        <w:jc w:val="both"/>
      </w:pPr>
      <w:r>
        <w:t>2 часть – рабочая. На эту часть приходится основная смысловая нагрузка всего занятия. Дети выполняют различные занимательные упражнения, принимают участие в дидактических играх, которые способствуют развитию речи, различных видов мышления,</w:t>
      </w:r>
    </w:p>
    <w:p w:rsidR="00FB23D9" w:rsidRDefault="00FB23D9" w:rsidP="00FB23D9">
      <w:pPr>
        <w:autoSpaceDE w:val="0"/>
        <w:autoSpaceDN w:val="0"/>
        <w:adjustRightInd w:val="0"/>
        <w:jc w:val="both"/>
      </w:pPr>
      <w:r>
        <w:t>памяти, внимания, мелкой моторики руки. Дети учатся работать в группах, парах, учитывать настроение и желание других.</w:t>
      </w:r>
    </w:p>
    <w:p w:rsidR="00FB23D9" w:rsidRDefault="00FB23D9" w:rsidP="00FB23D9">
      <w:pPr>
        <w:autoSpaceDE w:val="0"/>
        <w:autoSpaceDN w:val="0"/>
        <w:adjustRightInd w:val="0"/>
        <w:jc w:val="both"/>
      </w:pPr>
      <w:r>
        <w:t>3 часть – завершающая. Цель этой части занятий – создание у детей чувства принадлежности к группе и закрепление положительных эмоций от работы на занятии.</w:t>
      </w:r>
    </w:p>
    <w:p w:rsidR="00FB23D9" w:rsidRDefault="00FB23D9" w:rsidP="00FB23D9">
      <w:pPr>
        <w:autoSpaceDE w:val="0"/>
        <w:autoSpaceDN w:val="0"/>
        <w:adjustRightInd w:val="0"/>
        <w:jc w:val="both"/>
      </w:pPr>
      <w:r>
        <w:t>Это подвижные игры, рефлексия.</w:t>
      </w:r>
    </w:p>
    <w:p w:rsidR="00FB23D9" w:rsidRPr="00E30DEC" w:rsidRDefault="00FB23D9" w:rsidP="00FB23D9">
      <w:pPr>
        <w:suppressAutoHyphens w:val="0"/>
        <w:ind w:firstLine="360"/>
        <w:jc w:val="both"/>
        <w:rPr>
          <w:rFonts w:eastAsia="Times New Roman"/>
          <w:lang w:eastAsia="ru-RU"/>
        </w:rPr>
      </w:pPr>
    </w:p>
    <w:p w:rsidR="00E30DEC" w:rsidRPr="00E30DEC" w:rsidRDefault="00E30DEC" w:rsidP="00E30DEC">
      <w:pPr>
        <w:suppressAutoHyphens w:val="0"/>
        <w:ind w:firstLine="360"/>
        <w:rPr>
          <w:rFonts w:eastAsia="Times New Roman"/>
          <w:b/>
          <w:bCs/>
          <w:lang w:eastAsia="ru-RU"/>
        </w:rPr>
      </w:pPr>
      <w:r>
        <w:rPr>
          <w:rFonts w:eastAsia="Times New Roman"/>
          <w:b/>
          <w:bCs/>
          <w:lang w:eastAsia="ru-RU"/>
        </w:rPr>
        <w:t>Планируемые результаты</w:t>
      </w:r>
    </w:p>
    <w:p w:rsidR="00E30DEC" w:rsidRPr="00E30DEC" w:rsidRDefault="00E30DEC" w:rsidP="00E30DEC">
      <w:pPr>
        <w:suppressAutoHyphens w:val="0"/>
        <w:ind w:firstLine="360"/>
        <w:jc w:val="both"/>
        <w:rPr>
          <w:rFonts w:eastAsia="Times New Roman"/>
          <w:b/>
          <w:bCs/>
          <w:lang w:eastAsia="ru-RU"/>
        </w:rPr>
      </w:pPr>
      <w:r w:rsidRPr="00E30DEC">
        <w:rPr>
          <w:rFonts w:eastAsia="Times New Roman"/>
          <w:b/>
          <w:bCs/>
          <w:lang w:eastAsia="ru-RU"/>
        </w:rPr>
        <w:t>Личностные результаты</w:t>
      </w:r>
      <w:r w:rsidR="00E9784F">
        <w:rPr>
          <w:rFonts w:eastAsia="Times New Roman"/>
          <w:b/>
          <w:bCs/>
          <w:lang w:eastAsia="ru-RU"/>
        </w:rPr>
        <w:t>:</w:t>
      </w:r>
    </w:p>
    <w:p w:rsidR="00E30DEC" w:rsidRPr="00E30DEC" w:rsidRDefault="00E30DEC" w:rsidP="00E30DEC">
      <w:pPr>
        <w:pStyle w:val="a3"/>
        <w:numPr>
          <w:ilvl w:val="0"/>
          <w:numId w:val="4"/>
        </w:numPr>
        <w:suppressAutoHyphens w:val="0"/>
        <w:jc w:val="both"/>
        <w:rPr>
          <w:rFonts w:eastAsia="Times New Roman"/>
          <w:lang w:eastAsia="ru-RU"/>
        </w:rPr>
      </w:pPr>
      <w:r w:rsidRPr="00E30DEC">
        <w:rPr>
          <w:rFonts w:eastAsia="Times New Roman"/>
          <w:lang w:eastAsia="ru-RU"/>
        </w:rPr>
        <w:t xml:space="preserve">умение </w:t>
      </w:r>
      <w:r w:rsidRPr="00E30DEC">
        <w:rPr>
          <w:rFonts w:eastAsia="Times New Roman"/>
          <w:iCs/>
          <w:lang w:eastAsia="ru-RU"/>
        </w:rPr>
        <w:t>чувствовать</w:t>
      </w:r>
      <w:r w:rsidRPr="00E30DEC">
        <w:rPr>
          <w:rFonts w:eastAsia="Times New Roman"/>
          <w:lang w:eastAsia="ru-RU"/>
        </w:rPr>
        <w:t xml:space="preserve"> красоту и выразительность речи, </w:t>
      </w:r>
      <w:r w:rsidRPr="00E30DEC">
        <w:rPr>
          <w:rFonts w:eastAsia="Times New Roman"/>
          <w:iCs/>
          <w:lang w:eastAsia="ru-RU"/>
        </w:rPr>
        <w:t>стремиться</w:t>
      </w:r>
      <w:r w:rsidRPr="00E30DEC">
        <w:rPr>
          <w:rFonts w:eastAsia="Times New Roman"/>
          <w:lang w:eastAsia="ru-RU"/>
        </w:rPr>
        <w:t xml:space="preserve"> к совершенствованию собственной речи; </w:t>
      </w:r>
    </w:p>
    <w:p w:rsidR="00E30DEC" w:rsidRPr="00E30DEC" w:rsidRDefault="00E30DEC" w:rsidP="00E30DEC">
      <w:pPr>
        <w:pStyle w:val="a3"/>
        <w:numPr>
          <w:ilvl w:val="0"/>
          <w:numId w:val="3"/>
        </w:numPr>
        <w:suppressAutoHyphens w:val="0"/>
        <w:spacing w:before="100" w:beforeAutospacing="1" w:after="100" w:afterAutospacing="1"/>
        <w:jc w:val="both"/>
        <w:rPr>
          <w:rFonts w:eastAsia="Times New Roman"/>
          <w:lang w:eastAsia="ru-RU"/>
        </w:rPr>
      </w:pPr>
      <w:r w:rsidRPr="00E30DEC">
        <w:rPr>
          <w:rFonts w:eastAsia="Times New Roman"/>
          <w:iCs/>
          <w:lang w:eastAsia="ru-RU"/>
        </w:rPr>
        <w:t>любовь</w:t>
      </w:r>
      <w:r w:rsidRPr="00E30DEC">
        <w:rPr>
          <w:rFonts w:eastAsia="Times New Roman"/>
          <w:lang w:eastAsia="ru-RU"/>
        </w:rPr>
        <w:t xml:space="preserve"> и </w:t>
      </w:r>
      <w:r w:rsidRPr="00E30DEC">
        <w:rPr>
          <w:rFonts w:eastAsia="Times New Roman"/>
          <w:iCs/>
          <w:lang w:eastAsia="ru-RU"/>
        </w:rPr>
        <w:t>уважение</w:t>
      </w:r>
      <w:r w:rsidRPr="00E30DEC">
        <w:rPr>
          <w:rFonts w:eastAsia="Times New Roman"/>
          <w:lang w:eastAsia="ru-RU"/>
        </w:rPr>
        <w:t xml:space="preserve"> к Отечеству, его языку, культуре; </w:t>
      </w:r>
    </w:p>
    <w:p w:rsidR="00E30DEC" w:rsidRPr="00E30DEC" w:rsidRDefault="00E30DEC" w:rsidP="00E30DEC">
      <w:pPr>
        <w:pStyle w:val="a3"/>
        <w:numPr>
          <w:ilvl w:val="0"/>
          <w:numId w:val="3"/>
        </w:numPr>
        <w:suppressAutoHyphens w:val="0"/>
        <w:spacing w:before="100" w:beforeAutospacing="1" w:after="100" w:afterAutospacing="1"/>
        <w:jc w:val="both"/>
        <w:rPr>
          <w:rFonts w:eastAsia="Times New Roman"/>
          <w:lang w:eastAsia="ru-RU"/>
        </w:rPr>
      </w:pPr>
      <w:r w:rsidRPr="00E30DEC">
        <w:rPr>
          <w:rFonts w:eastAsia="Times New Roman"/>
          <w:iCs/>
          <w:lang w:eastAsia="ru-RU"/>
        </w:rPr>
        <w:lastRenderedPageBreak/>
        <w:t>интерес</w:t>
      </w:r>
      <w:r w:rsidRPr="00E30DEC">
        <w:rPr>
          <w:rFonts w:eastAsia="Times New Roman"/>
          <w:lang w:eastAsia="ru-RU"/>
        </w:rPr>
        <w:t xml:space="preserve"> к чтению, к ведению диалога с автором текста; </w:t>
      </w:r>
      <w:r w:rsidRPr="00E30DEC">
        <w:rPr>
          <w:rFonts w:eastAsia="Times New Roman"/>
          <w:iCs/>
          <w:lang w:eastAsia="ru-RU"/>
        </w:rPr>
        <w:t>потребность</w:t>
      </w:r>
      <w:r w:rsidRPr="00E30DEC">
        <w:rPr>
          <w:rFonts w:eastAsia="Times New Roman"/>
          <w:lang w:eastAsia="ru-RU"/>
        </w:rPr>
        <w:t xml:space="preserve"> в чтении; </w:t>
      </w:r>
    </w:p>
    <w:p w:rsidR="00E30DEC" w:rsidRPr="00E30DEC" w:rsidRDefault="00E30DEC" w:rsidP="00E30DEC">
      <w:pPr>
        <w:pStyle w:val="a3"/>
        <w:numPr>
          <w:ilvl w:val="0"/>
          <w:numId w:val="3"/>
        </w:numPr>
        <w:suppressAutoHyphens w:val="0"/>
        <w:spacing w:before="100" w:beforeAutospacing="1" w:after="100" w:afterAutospacing="1"/>
        <w:jc w:val="both"/>
        <w:rPr>
          <w:rFonts w:eastAsia="Times New Roman"/>
          <w:lang w:eastAsia="ru-RU"/>
        </w:rPr>
      </w:pPr>
      <w:r w:rsidRPr="00E30DEC">
        <w:rPr>
          <w:rFonts w:eastAsia="Times New Roman"/>
          <w:iCs/>
          <w:lang w:eastAsia="ru-RU"/>
        </w:rPr>
        <w:t>интерес</w:t>
      </w:r>
      <w:r w:rsidRPr="00E30DEC">
        <w:rPr>
          <w:rFonts w:eastAsia="Times New Roman"/>
          <w:lang w:eastAsia="ru-RU"/>
        </w:rPr>
        <w:t xml:space="preserve"> к письму, к созданию собственных текстов, к письменной форме общения; </w:t>
      </w:r>
    </w:p>
    <w:p w:rsidR="00E30DEC" w:rsidRPr="00E30DEC" w:rsidRDefault="00E30DEC" w:rsidP="00E30DEC">
      <w:pPr>
        <w:pStyle w:val="a3"/>
        <w:numPr>
          <w:ilvl w:val="0"/>
          <w:numId w:val="3"/>
        </w:numPr>
        <w:suppressAutoHyphens w:val="0"/>
        <w:spacing w:before="100" w:beforeAutospacing="1"/>
        <w:jc w:val="both"/>
        <w:rPr>
          <w:rFonts w:eastAsia="Times New Roman"/>
          <w:lang w:eastAsia="ru-RU"/>
        </w:rPr>
      </w:pPr>
      <w:r w:rsidRPr="00E30DEC">
        <w:rPr>
          <w:rFonts w:eastAsia="Times New Roman"/>
          <w:iCs/>
          <w:lang w:eastAsia="ru-RU"/>
        </w:rPr>
        <w:t>интерес</w:t>
      </w:r>
      <w:r w:rsidRPr="00E30DEC">
        <w:rPr>
          <w:rFonts w:eastAsia="Times New Roman"/>
          <w:lang w:eastAsia="ru-RU"/>
        </w:rPr>
        <w:t xml:space="preserve"> к изучению языка; </w:t>
      </w:r>
    </w:p>
    <w:p w:rsidR="00E30DEC" w:rsidRPr="00E30DEC" w:rsidRDefault="00E30DEC" w:rsidP="00E30DEC">
      <w:pPr>
        <w:pStyle w:val="a3"/>
        <w:numPr>
          <w:ilvl w:val="0"/>
          <w:numId w:val="3"/>
        </w:numPr>
        <w:suppressAutoHyphens w:val="0"/>
        <w:spacing w:before="100" w:beforeAutospacing="1"/>
        <w:jc w:val="both"/>
        <w:rPr>
          <w:rFonts w:eastAsia="Times New Roman"/>
          <w:lang w:eastAsia="ru-RU"/>
        </w:rPr>
      </w:pPr>
      <w:r w:rsidRPr="00E30DEC">
        <w:rPr>
          <w:rFonts w:eastAsia="Times New Roman"/>
          <w:iCs/>
          <w:lang w:eastAsia="ru-RU"/>
        </w:rPr>
        <w:t>осознание</w:t>
      </w:r>
      <w:r w:rsidRPr="00E30DEC">
        <w:rPr>
          <w:rFonts w:eastAsia="Times New Roman"/>
          <w:lang w:eastAsia="ru-RU"/>
        </w:rPr>
        <w:t xml:space="preserve"> ответственности за произнесённое и написанное слово. </w:t>
      </w:r>
    </w:p>
    <w:p w:rsidR="00E30DEC" w:rsidRPr="00E30DEC" w:rsidRDefault="00E30DEC" w:rsidP="00E30DEC">
      <w:pPr>
        <w:suppressAutoHyphens w:val="0"/>
        <w:ind w:firstLine="360"/>
        <w:jc w:val="both"/>
        <w:rPr>
          <w:rFonts w:eastAsia="Times New Roman"/>
          <w:b/>
          <w:bCs/>
          <w:lang w:eastAsia="ru-RU"/>
        </w:rPr>
      </w:pPr>
      <w:r w:rsidRPr="00E30DEC">
        <w:rPr>
          <w:rFonts w:eastAsia="Times New Roman"/>
          <w:b/>
          <w:bCs/>
          <w:lang w:eastAsia="ru-RU"/>
        </w:rPr>
        <w:t>Метапредметные результаты</w:t>
      </w:r>
      <w:r w:rsidR="00E9784F">
        <w:rPr>
          <w:rFonts w:eastAsia="Times New Roman"/>
          <w:b/>
          <w:bCs/>
          <w:lang w:eastAsia="ru-RU"/>
        </w:rPr>
        <w:t>:</w:t>
      </w:r>
    </w:p>
    <w:p w:rsidR="00E30DEC" w:rsidRPr="00E30DEC" w:rsidRDefault="00E30DEC" w:rsidP="00E30DEC">
      <w:pPr>
        <w:suppressAutoHyphens w:val="0"/>
        <w:jc w:val="left"/>
        <w:rPr>
          <w:rFonts w:eastAsia="Times New Roman"/>
          <w:iCs/>
          <w:lang w:eastAsia="ru-RU"/>
        </w:rPr>
      </w:pPr>
      <w:r w:rsidRPr="00E30DEC">
        <w:rPr>
          <w:rFonts w:eastAsia="Times New Roman"/>
          <w:iCs/>
          <w:lang w:eastAsia="ru-RU"/>
        </w:rPr>
        <w:t>Регулятивные УУД:</w:t>
      </w:r>
    </w:p>
    <w:p w:rsidR="00E30DEC" w:rsidRPr="00E30DEC" w:rsidRDefault="00E30DEC" w:rsidP="00E30DEC">
      <w:pPr>
        <w:pStyle w:val="a3"/>
        <w:numPr>
          <w:ilvl w:val="0"/>
          <w:numId w:val="5"/>
        </w:numPr>
        <w:suppressAutoHyphens w:val="0"/>
        <w:jc w:val="both"/>
        <w:rPr>
          <w:rFonts w:eastAsia="Times New Roman"/>
          <w:lang w:eastAsia="ru-RU"/>
        </w:rPr>
      </w:pPr>
      <w:r w:rsidRPr="00E30DEC">
        <w:rPr>
          <w:rFonts w:eastAsia="Times New Roman"/>
          <w:lang w:eastAsia="ru-RU"/>
        </w:rPr>
        <w:t xml:space="preserve">самостоятельно </w:t>
      </w:r>
      <w:r w:rsidRPr="00E30DEC">
        <w:rPr>
          <w:rFonts w:eastAsia="Times New Roman"/>
          <w:iCs/>
          <w:lang w:eastAsia="ru-RU"/>
        </w:rPr>
        <w:t>формулировать</w:t>
      </w:r>
      <w:r w:rsidRPr="00E30DEC">
        <w:rPr>
          <w:rFonts w:eastAsia="Times New Roman"/>
          <w:lang w:eastAsia="ru-RU"/>
        </w:rPr>
        <w:t xml:space="preserve"> тему и цели урока; </w:t>
      </w:r>
    </w:p>
    <w:p w:rsidR="00E30DEC" w:rsidRPr="00E30DEC" w:rsidRDefault="00E30DEC" w:rsidP="00E30DEC">
      <w:pPr>
        <w:pStyle w:val="a3"/>
        <w:numPr>
          <w:ilvl w:val="0"/>
          <w:numId w:val="5"/>
        </w:numPr>
        <w:suppressAutoHyphens w:val="0"/>
        <w:jc w:val="both"/>
        <w:rPr>
          <w:rFonts w:eastAsia="Times New Roman"/>
          <w:lang w:eastAsia="ru-RU"/>
        </w:rPr>
      </w:pPr>
      <w:r w:rsidRPr="00E30DEC">
        <w:rPr>
          <w:rFonts w:eastAsia="Times New Roman"/>
          <w:iCs/>
          <w:lang w:eastAsia="ru-RU"/>
        </w:rPr>
        <w:t>составлять план</w:t>
      </w:r>
      <w:r w:rsidRPr="00E30DEC">
        <w:rPr>
          <w:rFonts w:eastAsia="Times New Roman"/>
          <w:lang w:eastAsia="ru-RU"/>
        </w:rPr>
        <w:t xml:space="preserve"> решения учебной проблемы совместно с учителем; </w:t>
      </w:r>
    </w:p>
    <w:p w:rsidR="00E30DEC" w:rsidRPr="00E30DEC" w:rsidRDefault="00E30DEC" w:rsidP="00E30DEC">
      <w:pPr>
        <w:pStyle w:val="a3"/>
        <w:numPr>
          <w:ilvl w:val="0"/>
          <w:numId w:val="5"/>
        </w:numPr>
        <w:suppressAutoHyphens w:val="0"/>
        <w:jc w:val="both"/>
        <w:rPr>
          <w:rFonts w:eastAsia="Times New Roman"/>
          <w:lang w:eastAsia="ru-RU"/>
        </w:rPr>
      </w:pPr>
      <w:r w:rsidRPr="00E30DEC">
        <w:rPr>
          <w:rFonts w:eastAsia="Times New Roman"/>
          <w:iCs/>
          <w:lang w:eastAsia="ru-RU"/>
        </w:rPr>
        <w:t>работать</w:t>
      </w:r>
      <w:r w:rsidRPr="00E30DEC">
        <w:rPr>
          <w:rFonts w:eastAsia="Times New Roman"/>
          <w:lang w:eastAsia="ru-RU"/>
        </w:rPr>
        <w:t xml:space="preserve"> по плану, сверяя свои действия с целью, </w:t>
      </w:r>
      <w:r w:rsidRPr="00E30DEC">
        <w:rPr>
          <w:rFonts w:eastAsia="Times New Roman"/>
          <w:iCs/>
          <w:lang w:eastAsia="ru-RU"/>
        </w:rPr>
        <w:t>корректировать</w:t>
      </w:r>
      <w:r w:rsidRPr="00E30DEC">
        <w:rPr>
          <w:rFonts w:eastAsia="Times New Roman"/>
          <w:lang w:eastAsia="ru-RU"/>
        </w:rPr>
        <w:t xml:space="preserve"> свою деятельность; </w:t>
      </w:r>
    </w:p>
    <w:p w:rsidR="00E30DEC" w:rsidRPr="00E30DEC" w:rsidRDefault="00E30DEC" w:rsidP="00E30DEC">
      <w:pPr>
        <w:pStyle w:val="a3"/>
        <w:numPr>
          <w:ilvl w:val="0"/>
          <w:numId w:val="5"/>
        </w:numPr>
        <w:suppressAutoHyphens w:val="0"/>
        <w:jc w:val="both"/>
        <w:rPr>
          <w:rFonts w:eastAsia="Times New Roman"/>
          <w:lang w:eastAsia="ru-RU"/>
        </w:rPr>
      </w:pPr>
      <w:r w:rsidRPr="00E30DEC">
        <w:rPr>
          <w:rFonts w:eastAsia="Times New Roman"/>
          <w:lang w:eastAsia="ru-RU"/>
        </w:rPr>
        <w:t xml:space="preserve">в диалоге с учителем вырабатывать критерии оценки и </w:t>
      </w:r>
      <w:r w:rsidRPr="00E30DEC">
        <w:rPr>
          <w:rFonts w:eastAsia="Times New Roman"/>
          <w:iCs/>
          <w:lang w:eastAsia="ru-RU"/>
        </w:rPr>
        <w:t>определять</w:t>
      </w:r>
      <w:r w:rsidRPr="00E30DEC">
        <w:rPr>
          <w:rFonts w:eastAsia="Times New Roman"/>
          <w:lang w:eastAsia="ru-RU"/>
        </w:rPr>
        <w:t xml:space="preserve"> степень успешности своей работы и работы других в соответствии с этими критериями. </w:t>
      </w:r>
    </w:p>
    <w:p w:rsidR="00E30DEC" w:rsidRPr="00E30DEC" w:rsidRDefault="00E30DEC" w:rsidP="00E30DEC">
      <w:pPr>
        <w:suppressAutoHyphens w:val="0"/>
        <w:jc w:val="both"/>
        <w:rPr>
          <w:rFonts w:eastAsia="Times New Roman"/>
          <w:iCs/>
          <w:lang w:eastAsia="ru-RU"/>
        </w:rPr>
      </w:pPr>
      <w:r w:rsidRPr="00E30DEC">
        <w:rPr>
          <w:rFonts w:eastAsia="Times New Roman"/>
          <w:iCs/>
          <w:lang w:eastAsia="ru-RU"/>
        </w:rPr>
        <w:t>Познавательные УУД:</w:t>
      </w:r>
    </w:p>
    <w:p w:rsidR="00E30DEC" w:rsidRPr="00E30DEC" w:rsidRDefault="00E30DEC" w:rsidP="00E30DEC">
      <w:pPr>
        <w:pStyle w:val="a3"/>
        <w:numPr>
          <w:ilvl w:val="0"/>
          <w:numId w:val="6"/>
        </w:numPr>
        <w:suppressAutoHyphens w:val="0"/>
        <w:jc w:val="both"/>
        <w:rPr>
          <w:rFonts w:eastAsia="Times New Roman"/>
          <w:lang w:eastAsia="ru-RU"/>
        </w:rPr>
      </w:pPr>
      <w:r w:rsidRPr="00E30DEC">
        <w:rPr>
          <w:rFonts w:eastAsia="Times New Roman"/>
          <w:iCs/>
          <w:lang w:eastAsia="ru-RU"/>
        </w:rPr>
        <w:t>перерабатывать</w:t>
      </w:r>
      <w:r w:rsidRPr="00E30DEC">
        <w:rPr>
          <w:rFonts w:eastAsia="Times New Roman"/>
          <w:lang w:eastAsia="ru-RU"/>
        </w:rPr>
        <w:t xml:space="preserve"> и </w:t>
      </w:r>
      <w:r w:rsidRPr="00E30DEC">
        <w:rPr>
          <w:rFonts w:eastAsia="Times New Roman"/>
          <w:iCs/>
          <w:lang w:eastAsia="ru-RU"/>
        </w:rPr>
        <w:t>преобразовывать</w:t>
      </w:r>
      <w:r w:rsidRPr="00E30DEC">
        <w:rPr>
          <w:rFonts w:eastAsia="Times New Roman"/>
          <w:lang w:eastAsia="ru-RU"/>
        </w:rPr>
        <w:t xml:space="preserve"> информацию из одной формы в другую (составлять план, таблицу, схему); </w:t>
      </w:r>
    </w:p>
    <w:p w:rsidR="00E30DEC" w:rsidRPr="00E30DEC" w:rsidRDefault="00E30DEC" w:rsidP="00E30DEC">
      <w:pPr>
        <w:pStyle w:val="a3"/>
        <w:numPr>
          <w:ilvl w:val="0"/>
          <w:numId w:val="6"/>
        </w:numPr>
        <w:suppressAutoHyphens w:val="0"/>
        <w:jc w:val="both"/>
        <w:rPr>
          <w:rFonts w:eastAsia="Times New Roman"/>
          <w:lang w:eastAsia="ru-RU"/>
        </w:rPr>
      </w:pPr>
      <w:r w:rsidRPr="00E30DEC">
        <w:rPr>
          <w:rFonts w:eastAsia="Times New Roman"/>
          <w:iCs/>
          <w:lang w:eastAsia="ru-RU"/>
        </w:rPr>
        <w:t>пользоваться</w:t>
      </w:r>
      <w:r w:rsidRPr="00E30DEC">
        <w:rPr>
          <w:rFonts w:eastAsia="Times New Roman"/>
          <w:lang w:eastAsia="ru-RU"/>
        </w:rPr>
        <w:t xml:space="preserve"> словарями, справочниками; </w:t>
      </w:r>
    </w:p>
    <w:p w:rsidR="00E30DEC" w:rsidRPr="00E30DEC" w:rsidRDefault="00E30DEC" w:rsidP="00E30DEC">
      <w:pPr>
        <w:pStyle w:val="a3"/>
        <w:numPr>
          <w:ilvl w:val="0"/>
          <w:numId w:val="6"/>
        </w:numPr>
        <w:suppressAutoHyphens w:val="0"/>
        <w:jc w:val="both"/>
        <w:rPr>
          <w:rFonts w:eastAsia="Times New Roman"/>
          <w:lang w:eastAsia="ru-RU"/>
        </w:rPr>
      </w:pPr>
      <w:r w:rsidRPr="00E30DEC">
        <w:rPr>
          <w:rFonts w:eastAsia="Times New Roman"/>
          <w:iCs/>
          <w:lang w:eastAsia="ru-RU"/>
        </w:rPr>
        <w:t>осуществлять</w:t>
      </w:r>
      <w:r w:rsidRPr="00E30DEC">
        <w:rPr>
          <w:rFonts w:eastAsia="Times New Roman"/>
          <w:lang w:eastAsia="ru-RU"/>
        </w:rPr>
        <w:t xml:space="preserve"> анализ и синтез; </w:t>
      </w:r>
    </w:p>
    <w:p w:rsidR="00E30DEC" w:rsidRPr="00E30DEC" w:rsidRDefault="00E30DEC" w:rsidP="00E30DEC">
      <w:pPr>
        <w:pStyle w:val="a3"/>
        <w:numPr>
          <w:ilvl w:val="0"/>
          <w:numId w:val="6"/>
        </w:numPr>
        <w:suppressAutoHyphens w:val="0"/>
        <w:spacing w:after="100" w:afterAutospacing="1"/>
        <w:jc w:val="both"/>
        <w:rPr>
          <w:rFonts w:eastAsia="Times New Roman"/>
          <w:lang w:eastAsia="ru-RU"/>
        </w:rPr>
      </w:pPr>
      <w:r w:rsidRPr="00E30DEC">
        <w:rPr>
          <w:rFonts w:eastAsia="Times New Roman"/>
          <w:iCs/>
          <w:lang w:eastAsia="ru-RU"/>
        </w:rPr>
        <w:t>устанавливать</w:t>
      </w:r>
      <w:r w:rsidRPr="00E30DEC">
        <w:rPr>
          <w:rFonts w:eastAsia="Times New Roman"/>
          <w:lang w:eastAsia="ru-RU"/>
        </w:rPr>
        <w:t xml:space="preserve"> причинно-следственные связи; </w:t>
      </w:r>
    </w:p>
    <w:p w:rsidR="00E30DEC" w:rsidRPr="00E30DEC" w:rsidRDefault="00E30DEC" w:rsidP="00E30DEC">
      <w:pPr>
        <w:pStyle w:val="a3"/>
        <w:numPr>
          <w:ilvl w:val="0"/>
          <w:numId w:val="6"/>
        </w:numPr>
        <w:suppressAutoHyphens w:val="0"/>
        <w:jc w:val="both"/>
        <w:rPr>
          <w:rFonts w:eastAsia="Times New Roman"/>
          <w:lang w:eastAsia="ru-RU"/>
        </w:rPr>
      </w:pPr>
      <w:r w:rsidRPr="00E30DEC">
        <w:rPr>
          <w:rFonts w:eastAsia="Times New Roman"/>
          <w:iCs/>
          <w:lang w:eastAsia="ru-RU"/>
        </w:rPr>
        <w:t>строить</w:t>
      </w:r>
      <w:r w:rsidRPr="00E30DEC">
        <w:rPr>
          <w:rFonts w:eastAsia="Times New Roman"/>
          <w:lang w:eastAsia="ru-RU"/>
        </w:rPr>
        <w:t xml:space="preserve"> рассуждения; </w:t>
      </w:r>
    </w:p>
    <w:p w:rsidR="00E30DEC" w:rsidRPr="00E30DEC" w:rsidRDefault="00E30DEC" w:rsidP="00E30DEC">
      <w:pPr>
        <w:suppressAutoHyphens w:val="0"/>
        <w:jc w:val="both"/>
        <w:rPr>
          <w:rFonts w:eastAsia="Times New Roman"/>
          <w:iCs/>
          <w:lang w:eastAsia="ru-RU"/>
        </w:rPr>
      </w:pPr>
      <w:r w:rsidRPr="00E30DEC">
        <w:rPr>
          <w:rFonts w:eastAsia="Times New Roman"/>
          <w:iCs/>
          <w:lang w:eastAsia="ru-RU"/>
        </w:rPr>
        <w:t>Коммуникативные УУД:</w:t>
      </w:r>
    </w:p>
    <w:p w:rsidR="00E30DEC" w:rsidRPr="00E30DEC" w:rsidRDefault="00E30DEC" w:rsidP="00E30DEC">
      <w:pPr>
        <w:pStyle w:val="a3"/>
        <w:numPr>
          <w:ilvl w:val="0"/>
          <w:numId w:val="7"/>
        </w:numPr>
        <w:suppressAutoHyphens w:val="0"/>
        <w:jc w:val="both"/>
        <w:rPr>
          <w:rFonts w:eastAsia="Times New Roman"/>
          <w:lang w:eastAsia="ru-RU"/>
        </w:rPr>
      </w:pPr>
      <w:r w:rsidRPr="00E30DEC">
        <w:rPr>
          <w:rFonts w:eastAsia="Times New Roman"/>
          <w:iCs/>
          <w:lang w:eastAsia="ru-RU"/>
        </w:rPr>
        <w:t>адекватно использовать</w:t>
      </w:r>
      <w:r w:rsidRPr="00E30DEC">
        <w:rPr>
          <w:rFonts w:eastAsia="Times New Roman"/>
          <w:lang w:eastAsia="ru-RU"/>
        </w:rPr>
        <w:t xml:space="preserve"> речевые средства для решения различных коммуникативных задач; владеть монологической и диалогической формами речи. </w:t>
      </w:r>
    </w:p>
    <w:p w:rsidR="00E30DEC" w:rsidRPr="00E30DEC" w:rsidRDefault="00E30DEC" w:rsidP="00E30DEC">
      <w:pPr>
        <w:pStyle w:val="a3"/>
        <w:numPr>
          <w:ilvl w:val="0"/>
          <w:numId w:val="7"/>
        </w:numPr>
        <w:suppressAutoHyphens w:val="0"/>
        <w:jc w:val="both"/>
        <w:rPr>
          <w:rFonts w:eastAsia="Times New Roman"/>
          <w:lang w:eastAsia="ru-RU"/>
        </w:rPr>
      </w:pPr>
      <w:r w:rsidRPr="00E30DEC">
        <w:rPr>
          <w:rFonts w:eastAsia="Times New Roman"/>
          <w:iCs/>
          <w:lang w:eastAsia="ru-RU"/>
        </w:rPr>
        <w:t>высказывать</w:t>
      </w:r>
      <w:r w:rsidRPr="00E30DEC">
        <w:rPr>
          <w:rFonts w:eastAsia="Times New Roman"/>
          <w:lang w:eastAsia="ru-RU"/>
        </w:rPr>
        <w:t xml:space="preserve"> и </w:t>
      </w:r>
      <w:r w:rsidRPr="00E30DEC">
        <w:rPr>
          <w:rFonts w:eastAsia="Times New Roman"/>
          <w:iCs/>
          <w:lang w:eastAsia="ru-RU"/>
        </w:rPr>
        <w:t>обосновывать</w:t>
      </w:r>
      <w:r w:rsidRPr="00E30DEC">
        <w:rPr>
          <w:rFonts w:eastAsia="Times New Roman"/>
          <w:lang w:eastAsia="ru-RU"/>
        </w:rPr>
        <w:t xml:space="preserve"> свою точку зрения; </w:t>
      </w:r>
    </w:p>
    <w:p w:rsidR="00E30DEC" w:rsidRPr="00E30DEC" w:rsidRDefault="00E30DEC" w:rsidP="00E30DEC">
      <w:pPr>
        <w:pStyle w:val="a3"/>
        <w:numPr>
          <w:ilvl w:val="0"/>
          <w:numId w:val="7"/>
        </w:numPr>
        <w:suppressAutoHyphens w:val="0"/>
        <w:spacing w:after="100" w:afterAutospacing="1"/>
        <w:jc w:val="both"/>
        <w:rPr>
          <w:rFonts w:eastAsia="Times New Roman"/>
          <w:lang w:eastAsia="ru-RU"/>
        </w:rPr>
      </w:pPr>
      <w:r w:rsidRPr="00E30DEC">
        <w:rPr>
          <w:rFonts w:eastAsia="Times New Roman"/>
          <w:iCs/>
          <w:lang w:eastAsia="ru-RU"/>
        </w:rPr>
        <w:t>слушать</w:t>
      </w:r>
      <w:r w:rsidRPr="00E30DEC">
        <w:rPr>
          <w:rFonts w:eastAsia="Times New Roman"/>
          <w:lang w:eastAsia="ru-RU"/>
        </w:rPr>
        <w:t xml:space="preserve"> и </w:t>
      </w:r>
      <w:r w:rsidRPr="00E30DEC">
        <w:rPr>
          <w:rFonts w:eastAsia="Times New Roman"/>
          <w:iCs/>
          <w:lang w:eastAsia="ru-RU"/>
        </w:rPr>
        <w:t>слышать</w:t>
      </w:r>
      <w:r w:rsidRPr="00E30DEC">
        <w:rPr>
          <w:rFonts w:eastAsia="Times New Roman"/>
          <w:lang w:eastAsia="ru-RU"/>
        </w:rPr>
        <w:t xml:space="preserve"> других, пытаться принимать иную точку зрения, быть готовым корректировать свою точку зрения; </w:t>
      </w:r>
    </w:p>
    <w:p w:rsidR="00E30DEC" w:rsidRPr="00E30DEC" w:rsidRDefault="00E30DEC" w:rsidP="00E30DEC">
      <w:pPr>
        <w:pStyle w:val="a3"/>
        <w:numPr>
          <w:ilvl w:val="0"/>
          <w:numId w:val="7"/>
        </w:numPr>
        <w:suppressAutoHyphens w:val="0"/>
        <w:spacing w:before="100" w:beforeAutospacing="1"/>
        <w:jc w:val="both"/>
        <w:rPr>
          <w:rFonts w:eastAsia="Times New Roman"/>
          <w:lang w:eastAsia="ru-RU"/>
        </w:rPr>
      </w:pPr>
      <w:r w:rsidRPr="00E30DEC">
        <w:rPr>
          <w:rFonts w:eastAsia="Times New Roman"/>
          <w:iCs/>
          <w:lang w:eastAsia="ru-RU"/>
        </w:rPr>
        <w:t>договариваться</w:t>
      </w:r>
      <w:r w:rsidRPr="00E30DEC">
        <w:rPr>
          <w:rFonts w:eastAsia="Times New Roman"/>
          <w:lang w:eastAsia="ru-RU"/>
        </w:rPr>
        <w:t xml:space="preserve"> и приходить к общему решению в совместной деятельности; </w:t>
      </w:r>
    </w:p>
    <w:p w:rsidR="00E30DEC" w:rsidRPr="00E30DEC" w:rsidRDefault="00E30DEC" w:rsidP="00E30DEC">
      <w:pPr>
        <w:pStyle w:val="a3"/>
        <w:numPr>
          <w:ilvl w:val="0"/>
          <w:numId w:val="7"/>
        </w:numPr>
        <w:suppressAutoHyphens w:val="0"/>
        <w:spacing w:before="100" w:beforeAutospacing="1"/>
        <w:jc w:val="both"/>
        <w:rPr>
          <w:rFonts w:eastAsia="Times New Roman"/>
          <w:lang w:eastAsia="ru-RU"/>
        </w:rPr>
      </w:pPr>
      <w:r w:rsidRPr="00E30DEC">
        <w:rPr>
          <w:rFonts w:eastAsia="Times New Roman"/>
          <w:iCs/>
          <w:lang w:eastAsia="ru-RU"/>
        </w:rPr>
        <w:t>задавать вопросы</w:t>
      </w:r>
      <w:r w:rsidRPr="00E30DEC">
        <w:rPr>
          <w:rFonts w:eastAsia="Times New Roman"/>
          <w:lang w:eastAsia="ru-RU"/>
        </w:rPr>
        <w:t xml:space="preserve">. </w:t>
      </w:r>
    </w:p>
    <w:p w:rsidR="00E30DEC" w:rsidRDefault="00E30DEC" w:rsidP="00E30DEC">
      <w:pPr>
        <w:suppressAutoHyphens w:val="0"/>
        <w:ind w:left="360"/>
        <w:jc w:val="both"/>
        <w:rPr>
          <w:rFonts w:eastAsia="Times New Roman"/>
          <w:b/>
          <w:lang w:eastAsia="ru-RU"/>
        </w:rPr>
      </w:pPr>
      <w:r w:rsidRPr="00E30DEC">
        <w:rPr>
          <w:rFonts w:eastAsia="Times New Roman"/>
          <w:b/>
          <w:lang w:eastAsia="ru-RU"/>
        </w:rPr>
        <w:t>Предметные результаты</w:t>
      </w:r>
      <w:r w:rsidR="00E9784F">
        <w:rPr>
          <w:rFonts w:eastAsia="Times New Roman"/>
          <w:b/>
          <w:lang w:eastAsia="ru-RU"/>
        </w:rPr>
        <w:t>:</w:t>
      </w:r>
    </w:p>
    <w:p w:rsidR="00E9784F" w:rsidRPr="00E9784F" w:rsidRDefault="00E9784F" w:rsidP="00E9784F">
      <w:pPr>
        <w:pStyle w:val="a3"/>
        <w:autoSpaceDE w:val="0"/>
        <w:autoSpaceDN w:val="0"/>
        <w:adjustRightInd w:val="0"/>
        <w:jc w:val="both"/>
      </w:pPr>
      <w:proofErr w:type="gramStart"/>
      <w:r w:rsidRPr="00FB23D9">
        <w:rPr>
          <w:bCs/>
        </w:rPr>
        <w:t>Обучающиеся</w:t>
      </w:r>
      <w:proofErr w:type="gramEnd"/>
      <w:r w:rsidRPr="00FB23D9">
        <w:rPr>
          <w:bCs/>
        </w:rPr>
        <w:t xml:space="preserve"> получат возможность</w:t>
      </w:r>
      <w:r>
        <w:rPr>
          <w:bCs/>
        </w:rPr>
        <w:t xml:space="preserve"> научиться:</w:t>
      </w:r>
    </w:p>
    <w:p w:rsidR="00E30DEC" w:rsidRPr="00E30DEC" w:rsidRDefault="00E30DEC" w:rsidP="00E30DEC">
      <w:pPr>
        <w:pStyle w:val="a3"/>
        <w:numPr>
          <w:ilvl w:val="0"/>
          <w:numId w:val="8"/>
        </w:numPr>
        <w:suppressAutoHyphens w:val="0"/>
        <w:jc w:val="both"/>
        <w:rPr>
          <w:rFonts w:eastAsia="Times New Roman"/>
          <w:lang w:eastAsia="ru-RU"/>
        </w:rPr>
      </w:pPr>
      <w:r w:rsidRPr="00E30DEC">
        <w:rPr>
          <w:rFonts w:eastAsia="Times New Roman"/>
          <w:lang w:eastAsia="ru-RU"/>
        </w:rPr>
        <w:t>делать умозаключение, сравнивать, устанавливать закономерности, называть последовательность действий;</w:t>
      </w:r>
    </w:p>
    <w:p w:rsidR="00E30DEC" w:rsidRPr="00E30DEC" w:rsidRDefault="00E30DEC" w:rsidP="00E30DEC">
      <w:pPr>
        <w:pStyle w:val="a3"/>
        <w:numPr>
          <w:ilvl w:val="0"/>
          <w:numId w:val="8"/>
        </w:numPr>
        <w:suppressAutoHyphens w:val="0"/>
        <w:jc w:val="both"/>
        <w:rPr>
          <w:rFonts w:eastAsia="Times New Roman"/>
          <w:lang w:eastAsia="ru-RU"/>
        </w:rPr>
      </w:pPr>
      <w:r w:rsidRPr="00E30DEC">
        <w:rPr>
          <w:rFonts w:eastAsia="Times New Roman"/>
          <w:lang w:eastAsia="ru-RU"/>
        </w:rPr>
        <w:t>находить однокоренные слова, отгадывать и составлять ребусы;</w:t>
      </w:r>
    </w:p>
    <w:p w:rsidR="00E9784F" w:rsidRDefault="00E30DEC" w:rsidP="00E30DEC">
      <w:pPr>
        <w:pStyle w:val="a3"/>
        <w:numPr>
          <w:ilvl w:val="0"/>
          <w:numId w:val="8"/>
        </w:numPr>
        <w:suppressAutoHyphens w:val="0"/>
        <w:spacing w:before="100" w:beforeAutospacing="1" w:after="100" w:afterAutospacing="1"/>
        <w:jc w:val="both"/>
        <w:rPr>
          <w:rFonts w:eastAsia="Times New Roman"/>
          <w:lang w:eastAsia="ru-RU"/>
        </w:rPr>
      </w:pPr>
      <w:r w:rsidRPr="00E9784F">
        <w:rPr>
          <w:rFonts w:eastAsia="Times New Roman"/>
          <w:lang w:eastAsia="ru-RU"/>
        </w:rPr>
        <w:t xml:space="preserve">называть </w:t>
      </w:r>
      <w:r w:rsidR="00E9784F">
        <w:rPr>
          <w:rFonts w:eastAsia="Times New Roman"/>
          <w:lang w:eastAsia="ru-RU"/>
        </w:rPr>
        <w:t>противоположные по смыслу слова;</w:t>
      </w:r>
      <w:r w:rsidRPr="00E9784F">
        <w:rPr>
          <w:rFonts w:eastAsia="Times New Roman"/>
          <w:lang w:eastAsia="ru-RU"/>
        </w:rPr>
        <w:t xml:space="preserve"> </w:t>
      </w:r>
    </w:p>
    <w:p w:rsidR="00E30DEC" w:rsidRPr="00E9784F" w:rsidRDefault="00E30DEC" w:rsidP="00E30DEC">
      <w:pPr>
        <w:pStyle w:val="a3"/>
        <w:numPr>
          <w:ilvl w:val="0"/>
          <w:numId w:val="8"/>
        </w:numPr>
        <w:suppressAutoHyphens w:val="0"/>
        <w:spacing w:before="100" w:beforeAutospacing="1" w:after="100" w:afterAutospacing="1"/>
        <w:jc w:val="both"/>
        <w:rPr>
          <w:rFonts w:eastAsia="Times New Roman"/>
          <w:lang w:eastAsia="ru-RU"/>
        </w:rPr>
      </w:pPr>
      <w:r w:rsidRPr="00E9784F">
        <w:rPr>
          <w:rFonts w:eastAsia="Times New Roman"/>
          <w:lang w:eastAsia="ru-RU"/>
        </w:rPr>
        <w:t>подбирать фразеологизмы, использовать в речи знакомые пословицы;</w:t>
      </w:r>
    </w:p>
    <w:p w:rsidR="00E30DEC" w:rsidRDefault="00E30DEC" w:rsidP="00E30DEC">
      <w:pPr>
        <w:pStyle w:val="a3"/>
        <w:numPr>
          <w:ilvl w:val="0"/>
          <w:numId w:val="8"/>
        </w:numPr>
        <w:suppressAutoHyphens w:val="0"/>
        <w:spacing w:before="100" w:beforeAutospacing="1" w:after="100" w:afterAutospacing="1"/>
        <w:jc w:val="both"/>
        <w:rPr>
          <w:rFonts w:eastAsia="Times New Roman"/>
          <w:lang w:eastAsia="ru-RU"/>
        </w:rPr>
      </w:pPr>
      <w:r w:rsidRPr="00E30DEC">
        <w:rPr>
          <w:rFonts w:eastAsia="Times New Roman"/>
          <w:lang w:eastAsia="ru-RU"/>
        </w:rPr>
        <w:t>пользоваться местоимениями, ч</w:t>
      </w:r>
      <w:r w:rsidR="00E9784F">
        <w:rPr>
          <w:rFonts w:eastAsia="Times New Roman"/>
          <w:lang w:eastAsia="ru-RU"/>
        </w:rPr>
        <w:t>ислительными и наречиями в речи;</w:t>
      </w:r>
    </w:p>
    <w:p w:rsidR="001C2C96" w:rsidRDefault="001C2C96" w:rsidP="001C2C96">
      <w:pPr>
        <w:pStyle w:val="a3"/>
        <w:numPr>
          <w:ilvl w:val="0"/>
          <w:numId w:val="8"/>
        </w:numPr>
        <w:autoSpaceDE w:val="0"/>
        <w:autoSpaceDN w:val="0"/>
        <w:adjustRightInd w:val="0"/>
        <w:jc w:val="both"/>
      </w:pPr>
      <w:r>
        <w:t>пользоваться словарями русского языка;</w:t>
      </w:r>
    </w:p>
    <w:p w:rsidR="001C2C96" w:rsidRDefault="001C2C96" w:rsidP="001C2C96">
      <w:pPr>
        <w:pStyle w:val="a3"/>
        <w:numPr>
          <w:ilvl w:val="0"/>
          <w:numId w:val="8"/>
        </w:numPr>
        <w:autoSpaceDE w:val="0"/>
        <w:autoSpaceDN w:val="0"/>
        <w:adjustRightInd w:val="0"/>
        <w:jc w:val="both"/>
      </w:pPr>
      <w:r>
        <w:t>составлять рассказы с использованием пиктограмм, сочинять загадки.</w:t>
      </w:r>
    </w:p>
    <w:p w:rsidR="001C2C96" w:rsidRPr="001C2C96" w:rsidRDefault="001C2C96" w:rsidP="001C2C96">
      <w:pPr>
        <w:pStyle w:val="a3"/>
        <w:autoSpaceDE w:val="0"/>
        <w:autoSpaceDN w:val="0"/>
        <w:adjustRightInd w:val="0"/>
        <w:jc w:val="both"/>
      </w:pPr>
      <w:proofErr w:type="gramStart"/>
      <w:r w:rsidRPr="001C2C96">
        <w:rPr>
          <w:bCs/>
        </w:rPr>
        <w:t>Обучающиеся</w:t>
      </w:r>
      <w:proofErr w:type="gramEnd"/>
      <w:r w:rsidRPr="001C2C96">
        <w:rPr>
          <w:bCs/>
        </w:rPr>
        <w:t xml:space="preserve"> получат возможность:</w:t>
      </w:r>
    </w:p>
    <w:p w:rsidR="00FB23D9" w:rsidRDefault="00FB23D9" w:rsidP="00FB23D9">
      <w:pPr>
        <w:pStyle w:val="a3"/>
        <w:numPr>
          <w:ilvl w:val="0"/>
          <w:numId w:val="8"/>
        </w:numPr>
        <w:autoSpaceDE w:val="0"/>
        <w:autoSpaceDN w:val="0"/>
        <w:adjustRightInd w:val="0"/>
        <w:ind w:left="426" w:firstLine="0"/>
      </w:pPr>
      <w:r>
        <w:t>углубить знания об основных разделах русского языка: фонетике, орфографии,</w:t>
      </w:r>
    </w:p>
    <w:p w:rsidR="00FB23D9" w:rsidRDefault="00FB23D9" w:rsidP="00FB23D9">
      <w:pPr>
        <w:autoSpaceDE w:val="0"/>
        <w:autoSpaceDN w:val="0"/>
        <w:adjustRightInd w:val="0"/>
        <w:ind w:left="426"/>
        <w:jc w:val="both"/>
      </w:pPr>
      <w:proofErr w:type="gramStart"/>
      <w:r>
        <w:t>словообразовании</w:t>
      </w:r>
      <w:proofErr w:type="gramEnd"/>
      <w:r>
        <w:t>, лексике;</w:t>
      </w:r>
    </w:p>
    <w:p w:rsidR="00FB23D9" w:rsidRDefault="00FB23D9" w:rsidP="00FB23D9">
      <w:pPr>
        <w:autoSpaceDE w:val="0"/>
        <w:autoSpaceDN w:val="0"/>
        <w:adjustRightInd w:val="0"/>
        <w:ind w:left="426"/>
        <w:jc w:val="both"/>
      </w:pPr>
      <w:r>
        <w:rPr>
          <w:rFonts w:ascii="Wingdings" w:hAnsi="Wingdings" w:cs="Wingdings"/>
        </w:rPr>
        <w:t></w:t>
      </w:r>
      <w:r>
        <w:rPr>
          <w:rFonts w:ascii="Wingdings" w:hAnsi="Wingdings" w:cs="Wingdings"/>
        </w:rPr>
        <w:t></w:t>
      </w:r>
      <w:r>
        <w:t>полу</w:t>
      </w:r>
      <w:r w:rsidR="001C2C96">
        <w:t>чить представление о морфологии.</w:t>
      </w:r>
    </w:p>
    <w:p w:rsidR="00FB23D9" w:rsidRDefault="00FB23D9" w:rsidP="001C2C96">
      <w:pPr>
        <w:autoSpaceDE w:val="0"/>
        <w:autoSpaceDN w:val="0"/>
        <w:adjustRightInd w:val="0"/>
        <w:ind w:left="426"/>
        <w:jc w:val="both"/>
      </w:pPr>
      <w:r>
        <w:rPr>
          <w:rFonts w:ascii="Wingdings" w:hAnsi="Wingdings" w:cs="Wingdings"/>
        </w:rPr>
        <w:t></w:t>
      </w:r>
    </w:p>
    <w:p w:rsidR="00E30DEC" w:rsidRDefault="00E30DEC" w:rsidP="00FB23D9">
      <w:pPr>
        <w:suppressAutoHyphens w:val="0"/>
        <w:jc w:val="both"/>
        <w:rPr>
          <w:rFonts w:eastAsia="Times New Roman"/>
          <w:b/>
          <w:lang w:eastAsia="ru-RU"/>
        </w:rPr>
      </w:pPr>
    </w:p>
    <w:p w:rsidR="00E30DEC" w:rsidRPr="00743656" w:rsidRDefault="001C2C96" w:rsidP="00743656">
      <w:pPr>
        <w:suppressAutoHyphens w:val="0"/>
        <w:rPr>
          <w:rFonts w:eastAsia="Times New Roman"/>
          <w:b/>
          <w:lang w:eastAsia="ru-RU"/>
        </w:rPr>
      </w:pPr>
      <w:r>
        <w:rPr>
          <w:rFonts w:eastAsia="Times New Roman"/>
          <w:b/>
          <w:lang w:eastAsia="ru-RU"/>
        </w:rPr>
        <w:t>Тематическое</w:t>
      </w:r>
      <w:r w:rsidR="00E30DEC" w:rsidRPr="00E30DEC">
        <w:rPr>
          <w:rFonts w:eastAsia="Times New Roman"/>
          <w:b/>
          <w:lang w:eastAsia="ru-RU"/>
        </w:rPr>
        <w:t xml:space="preserve"> план</w:t>
      </w:r>
      <w:r>
        <w:rPr>
          <w:rFonts w:eastAsia="Times New Roman"/>
          <w:b/>
          <w:lang w:eastAsia="ru-RU"/>
        </w:rPr>
        <w:t>ирование</w:t>
      </w:r>
    </w:p>
    <w:tbl>
      <w:tblPr>
        <w:tblStyle w:val="a4"/>
        <w:tblW w:w="0" w:type="auto"/>
        <w:jc w:val="center"/>
        <w:tblLook w:val="04A0"/>
      </w:tblPr>
      <w:tblGrid>
        <w:gridCol w:w="4095"/>
        <w:gridCol w:w="1825"/>
      </w:tblGrid>
      <w:tr w:rsidR="00E30DEC" w:rsidRPr="00E30DEC" w:rsidTr="00743656">
        <w:trPr>
          <w:trHeight w:val="276"/>
          <w:jc w:val="center"/>
        </w:trPr>
        <w:tc>
          <w:tcPr>
            <w:tcW w:w="4095" w:type="dxa"/>
            <w:vMerge w:val="restart"/>
            <w:vAlign w:val="center"/>
          </w:tcPr>
          <w:p w:rsidR="00E30DEC" w:rsidRPr="00E30DEC" w:rsidRDefault="00E30DEC" w:rsidP="00245C7C">
            <w:pPr>
              <w:suppressAutoHyphens w:val="0"/>
              <w:rPr>
                <w:rFonts w:eastAsia="Times New Roman"/>
                <w:b/>
                <w:lang w:eastAsia="ru-RU"/>
              </w:rPr>
            </w:pPr>
            <w:r w:rsidRPr="00E30DEC">
              <w:rPr>
                <w:rFonts w:eastAsia="Times New Roman"/>
                <w:b/>
                <w:lang w:eastAsia="ru-RU"/>
              </w:rPr>
              <w:t>Раздел, тема</w:t>
            </w:r>
          </w:p>
        </w:tc>
        <w:tc>
          <w:tcPr>
            <w:tcW w:w="1825" w:type="dxa"/>
            <w:vMerge w:val="restart"/>
          </w:tcPr>
          <w:p w:rsidR="00E30DEC" w:rsidRPr="00E30DEC" w:rsidRDefault="00E30DEC" w:rsidP="00743656">
            <w:pPr>
              <w:suppressAutoHyphens w:val="0"/>
              <w:rPr>
                <w:rFonts w:eastAsia="Times New Roman"/>
                <w:b/>
                <w:lang w:eastAsia="ru-RU"/>
              </w:rPr>
            </w:pPr>
            <w:r w:rsidRPr="00E30DEC">
              <w:rPr>
                <w:rFonts w:eastAsia="Times New Roman"/>
                <w:b/>
                <w:lang w:eastAsia="ru-RU"/>
              </w:rPr>
              <w:t>Общее кол</w:t>
            </w:r>
            <w:r w:rsidR="00743656">
              <w:rPr>
                <w:rFonts w:eastAsia="Times New Roman"/>
                <w:b/>
                <w:lang w:eastAsia="ru-RU"/>
              </w:rPr>
              <w:t>-</w:t>
            </w:r>
            <w:r w:rsidRPr="00E30DEC">
              <w:rPr>
                <w:rFonts w:eastAsia="Times New Roman"/>
                <w:b/>
                <w:lang w:eastAsia="ru-RU"/>
              </w:rPr>
              <w:t>во часов</w:t>
            </w:r>
          </w:p>
        </w:tc>
      </w:tr>
      <w:tr w:rsidR="00E30DEC" w:rsidRPr="00E30DEC" w:rsidTr="00743656">
        <w:trPr>
          <w:trHeight w:val="276"/>
          <w:jc w:val="center"/>
        </w:trPr>
        <w:tc>
          <w:tcPr>
            <w:tcW w:w="4095" w:type="dxa"/>
            <w:vMerge/>
          </w:tcPr>
          <w:p w:rsidR="00E30DEC" w:rsidRPr="00E30DEC" w:rsidRDefault="00E30DEC" w:rsidP="00245C7C">
            <w:pPr>
              <w:suppressAutoHyphens w:val="0"/>
              <w:rPr>
                <w:rFonts w:eastAsia="Times New Roman"/>
                <w:b/>
                <w:lang w:eastAsia="ru-RU"/>
              </w:rPr>
            </w:pPr>
          </w:p>
        </w:tc>
        <w:tc>
          <w:tcPr>
            <w:tcW w:w="1825" w:type="dxa"/>
            <w:vMerge/>
          </w:tcPr>
          <w:p w:rsidR="00E30DEC" w:rsidRPr="00E30DEC" w:rsidRDefault="00E30DEC" w:rsidP="00245C7C">
            <w:pPr>
              <w:suppressAutoHyphens w:val="0"/>
              <w:rPr>
                <w:rFonts w:eastAsia="Times New Roman"/>
                <w:b/>
                <w:lang w:eastAsia="ru-RU"/>
              </w:rPr>
            </w:pPr>
          </w:p>
        </w:tc>
      </w:tr>
      <w:tr w:rsidR="00E30DEC" w:rsidRPr="00E30DEC" w:rsidTr="00743656">
        <w:trPr>
          <w:jc w:val="center"/>
        </w:trPr>
        <w:tc>
          <w:tcPr>
            <w:tcW w:w="4095"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Фонетика</w:t>
            </w:r>
          </w:p>
        </w:tc>
        <w:tc>
          <w:tcPr>
            <w:tcW w:w="1825" w:type="dxa"/>
          </w:tcPr>
          <w:p w:rsidR="00E30DEC" w:rsidRPr="00E30DEC" w:rsidRDefault="00E30DEC" w:rsidP="00245C7C">
            <w:pPr>
              <w:suppressAutoHyphens w:val="0"/>
              <w:rPr>
                <w:rFonts w:eastAsia="Times New Roman"/>
                <w:lang w:eastAsia="ru-RU"/>
              </w:rPr>
            </w:pPr>
            <w:r w:rsidRPr="00E30DEC">
              <w:rPr>
                <w:rFonts w:eastAsia="Times New Roman"/>
                <w:lang w:eastAsia="ru-RU"/>
              </w:rPr>
              <w:t>2</w:t>
            </w:r>
          </w:p>
        </w:tc>
      </w:tr>
      <w:tr w:rsidR="00E30DEC" w:rsidRPr="00E30DEC" w:rsidTr="00743656">
        <w:trPr>
          <w:jc w:val="center"/>
        </w:trPr>
        <w:tc>
          <w:tcPr>
            <w:tcW w:w="4095"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 xml:space="preserve">Словообразование </w:t>
            </w:r>
          </w:p>
        </w:tc>
        <w:tc>
          <w:tcPr>
            <w:tcW w:w="1825" w:type="dxa"/>
          </w:tcPr>
          <w:p w:rsidR="00E30DEC" w:rsidRPr="00E30DEC" w:rsidRDefault="00E30DEC" w:rsidP="00245C7C">
            <w:pPr>
              <w:suppressAutoHyphens w:val="0"/>
              <w:rPr>
                <w:rFonts w:eastAsia="Times New Roman"/>
                <w:lang w:eastAsia="ru-RU"/>
              </w:rPr>
            </w:pPr>
            <w:r w:rsidRPr="00E30DEC">
              <w:rPr>
                <w:rFonts w:eastAsia="Times New Roman"/>
                <w:lang w:eastAsia="ru-RU"/>
              </w:rPr>
              <w:t>5</w:t>
            </w:r>
          </w:p>
        </w:tc>
      </w:tr>
      <w:tr w:rsidR="00E30DEC" w:rsidRPr="00E30DEC" w:rsidTr="00743656">
        <w:trPr>
          <w:jc w:val="center"/>
        </w:trPr>
        <w:tc>
          <w:tcPr>
            <w:tcW w:w="4095"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 xml:space="preserve">Лексика </w:t>
            </w:r>
          </w:p>
        </w:tc>
        <w:tc>
          <w:tcPr>
            <w:tcW w:w="1825" w:type="dxa"/>
          </w:tcPr>
          <w:p w:rsidR="00E30DEC" w:rsidRPr="00E30DEC" w:rsidRDefault="00E30DEC" w:rsidP="00245C7C">
            <w:pPr>
              <w:suppressAutoHyphens w:val="0"/>
              <w:rPr>
                <w:rFonts w:eastAsia="Times New Roman"/>
                <w:lang w:eastAsia="ru-RU"/>
              </w:rPr>
            </w:pPr>
            <w:r w:rsidRPr="00E30DEC">
              <w:rPr>
                <w:rFonts w:eastAsia="Times New Roman"/>
                <w:lang w:eastAsia="ru-RU"/>
              </w:rPr>
              <w:t>9</w:t>
            </w:r>
          </w:p>
        </w:tc>
      </w:tr>
      <w:tr w:rsidR="00E30DEC" w:rsidRPr="00E30DEC" w:rsidTr="00743656">
        <w:trPr>
          <w:jc w:val="center"/>
        </w:trPr>
        <w:tc>
          <w:tcPr>
            <w:tcW w:w="4095"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Морфология</w:t>
            </w:r>
          </w:p>
        </w:tc>
        <w:tc>
          <w:tcPr>
            <w:tcW w:w="1825" w:type="dxa"/>
          </w:tcPr>
          <w:p w:rsidR="00E30DEC" w:rsidRPr="00E30DEC" w:rsidRDefault="00E30DEC" w:rsidP="00245C7C">
            <w:pPr>
              <w:suppressAutoHyphens w:val="0"/>
              <w:rPr>
                <w:rFonts w:eastAsia="Times New Roman"/>
                <w:lang w:eastAsia="ru-RU"/>
              </w:rPr>
            </w:pPr>
            <w:r w:rsidRPr="00E30DEC">
              <w:rPr>
                <w:rFonts w:eastAsia="Times New Roman"/>
                <w:lang w:eastAsia="ru-RU"/>
              </w:rPr>
              <w:t>6</w:t>
            </w:r>
          </w:p>
        </w:tc>
      </w:tr>
      <w:tr w:rsidR="00E30DEC" w:rsidRPr="00E30DEC" w:rsidTr="00743656">
        <w:trPr>
          <w:jc w:val="center"/>
        </w:trPr>
        <w:tc>
          <w:tcPr>
            <w:tcW w:w="4095"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Пословицы и поговорки</w:t>
            </w:r>
          </w:p>
        </w:tc>
        <w:tc>
          <w:tcPr>
            <w:tcW w:w="1825" w:type="dxa"/>
          </w:tcPr>
          <w:p w:rsidR="00E30DEC" w:rsidRPr="00E30DEC" w:rsidRDefault="00E30DEC" w:rsidP="00245C7C">
            <w:pPr>
              <w:suppressAutoHyphens w:val="0"/>
              <w:rPr>
                <w:rFonts w:eastAsia="Times New Roman"/>
                <w:lang w:eastAsia="ru-RU"/>
              </w:rPr>
            </w:pPr>
            <w:r w:rsidRPr="00E30DEC">
              <w:rPr>
                <w:rFonts w:eastAsia="Times New Roman"/>
                <w:lang w:eastAsia="ru-RU"/>
              </w:rPr>
              <w:t>2</w:t>
            </w:r>
          </w:p>
        </w:tc>
      </w:tr>
      <w:tr w:rsidR="00E30DEC" w:rsidRPr="00E30DEC" w:rsidTr="00743656">
        <w:trPr>
          <w:jc w:val="center"/>
        </w:trPr>
        <w:tc>
          <w:tcPr>
            <w:tcW w:w="4095"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Игротека</w:t>
            </w:r>
          </w:p>
        </w:tc>
        <w:tc>
          <w:tcPr>
            <w:tcW w:w="1825" w:type="dxa"/>
          </w:tcPr>
          <w:p w:rsidR="00E30DEC" w:rsidRPr="00E30DEC" w:rsidRDefault="00E30DEC" w:rsidP="00245C7C">
            <w:pPr>
              <w:suppressAutoHyphens w:val="0"/>
              <w:rPr>
                <w:rFonts w:eastAsia="Times New Roman"/>
                <w:lang w:eastAsia="ru-RU"/>
              </w:rPr>
            </w:pPr>
            <w:r w:rsidRPr="00E30DEC">
              <w:rPr>
                <w:rFonts w:eastAsia="Times New Roman"/>
                <w:lang w:eastAsia="ru-RU"/>
              </w:rPr>
              <w:t>10</w:t>
            </w:r>
          </w:p>
        </w:tc>
      </w:tr>
      <w:tr w:rsidR="00E30DEC" w:rsidRPr="00E30DEC" w:rsidTr="00743656">
        <w:trPr>
          <w:jc w:val="center"/>
        </w:trPr>
        <w:tc>
          <w:tcPr>
            <w:tcW w:w="4095" w:type="dxa"/>
          </w:tcPr>
          <w:p w:rsidR="00E30DEC" w:rsidRPr="00E30DEC" w:rsidRDefault="00E30DEC" w:rsidP="00245C7C">
            <w:pPr>
              <w:suppressAutoHyphens w:val="0"/>
              <w:jc w:val="both"/>
              <w:rPr>
                <w:rFonts w:eastAsia="Times New Roman"/>
                <w:b/>
                <w:lang w:eastAsia="ru-RU"/>
              </w:rPr>
            </w:pPr>
            <w:r w:rsidRPr="00E30DEC">
              <w:rPr>
                <w:rFonts w:eastAsia="Times New Roman"/>
                <w:b/>
                <w:lang w:eastAsia="ru-RU"/>
              </w:rPr>
              <w:t xml:space="preserve">                     Итого:</w:t>
            </w:r>
          </w:p>
        </w:tc>
        <w:tc>
          <w:tcPr>
            <w:tcW w:w="1825" w:type="dxa"/>
          </w:tcPr>
          <w:p w:rsidR="00E30DEC" w:rsidRPr="00E30DEC" w:rsidRDefault="00E30DEC" w:rsidP="00245C7C">
            <w:pPr>
              <w:suppressAutoHyphens w:val="0"/>
              <w:rPr>
                <w:rFonts w:eastAsia="Times New Roman"/>
                <w:b/>
                <w:lang w:eastAsia="ru-RU"/>
              </w:rPr>
            </w:pPr>
            <w:r w:rsidRPr="00E30DEC">
              <w:rPr>
                <w:rFonts w:eastAsia="Times New Roman"/>
                <w:b/>
                <w:lang w:eastAsia="ru-RU"/>
              </w:rPr>
              <w:t>34</w:t>
            </w:r>
          </w:p>
        </w:tc>
      </w:tr>
    </w:tbl>
    <w:p w:rsidR="00E30DEC" w:rsidRPr="00E30DEC" w:rsidRDefault="00E30DEC" w:rsidP="00743656">
      <w:pPr>
        <w:suppressAutoHyphens w:val="0"/>
        <w:rPr>
          <w:rFonts w:eastAsia="Times New Roman"/>
          <w:b/>
          <w:lang w:eastAsia="ru-RU"/>
        </w:rPr>
      </w:pPr>
      <w:r w:rsidRPr="00E30DEC">
        <w:rPr>
          <w:rFonts w:eastAsia="Times New Roman"/>
          <w:b/>
          <w:lang w:eastAsia="ru-RU"/>
        </w:rPr>
        <w:t>Содержание разделов программы</w:t>
      </w:r>
    </w:p>
    <w:p w:rsidR="00E30DEC" w:rsidRPr="00E30DEC" w:rsidRDefault="00E30DEC" w:rsidP="00E30DEC">
      <w:pPr>
        <w:suppressAutoHyphens w:val="0"/>
        <w:jc w:val="both"/>
        <w:rPr>
          <w:rFonts w:eastAsia="Times New Roman"/>
          <w:lang w:eastAsia="ru-RU"/>
        </w:rPr>
      </w:pPr>
    </w:p>
    <w:p w:rsidR="00E30DEC" w:rsidRPr="00E30DEC" w:rsidRDefault="0039406E" w:rsidP="00E30DEC">
      <w:pPr>
        <w:suppressAutoHyphens w:val="0"/>
        <w:jc w:val="both"/>
        <w:rPr>
          <w:rFonts w:eastAsia="Times New Roman"/>
          <w:b/>
          <w:lang w:eastAsia="ru-RU"/>
        </w:rPr>
      </w:pPr>
      <w:r>
        <w:rPr>
          <w:rFonts w:eastAsia="Times New Roman"/>
          <w:b/>
          <w:lang w:eastAsia="ru-RU"/>
        </w:rPr>
        <w:t>Тема 1. Фонетика</w:t>
      </w:r>
    </w:p>
    <w:p w:rsidR="00E30DEC" w:rsidRPr="00E30DEC" w:rsidRDefault="00E30DEC" w:rsidP="00E30DEC">
      <w:pPr>
        <w:suppressAutoHyphens w:val="0"/>
        <w:jc w:val="both"/>
        <w:rPr>
          <w:rFonts w:eastAsia="Times New Roman"/>
          <w:lang w:eastAsia="ru-RU"/>
        </w:rPr>
      </w:pPr>
      <w:r w:rsidRPr="00E30DEC">
        <w:rPr>
          <w:rFonts w:eastAsia="Times New Roman"/>
          <w:lang w:eastAsia="ru-RU"/>
        </w:rPr>
        <w:t>Теория: расширение знаний о звуках русского языка, «мозговой штурм».</w:t>
      </w:r>
    </w:p>
    <w:p w:rsidR="00E30DEC" w:rsidRPr="0039406E" w:rsidRDefault="00E30DEC" w:rsidP="00E30DEC">
      <w:pPr>
        <w:suppressAutoHyphens w:val="0"/>
        <w:jc w:val="both"/>
        <w:rPr>
          <w:rFonts w:eastAsia="Times New Roman"/>
          <w:lang w:eastAsia="ru-RU"/>
        </w:rPr>
      </w:pPr>
      <w:r w:rsidRPr="00E30DEC">
        <w:rPr>
          <w:rFonts w:eastAsia="Times New Roman"/>
          <w:lang w:eastAsia="ru-RU"/>
        </w:rPr>
        <w:t>Практика: игра «Исправь ошибки», работа с  произведениями,  где  допущены орфографические ошибки, творческие задания для формирования  орфографической зоркости.</w:t>
      </w:r>
    </w:p>
    <w:p w:rsidR="00E30DEC" w:rsidRPr="00E30DEC" w:rsidRDefault="0039406E" w:rsidP="00E30DEC">
      <w:pPr>
        <w:suppressAutoHyphens w:val="0"/>
        <w:jc w:val="both"/>
        <w:rPr>
          <w:rFonts w:eastAsia="Times New Roman"/>
          <w:b/>
          <w:lang w:eastAsia="ru-RU"/>
        </w:rPr>
      </w:pPr>
      <w:r>
        <w:rPr>
          <w:rFonts w:eastAsia="Times New Roman"/>
          <w:b/>
          <w:lang w:eastAsia="ru-RU"/>
        </w:rPr>
        <w:t>Тема 2. Словообразование</w:t>
      </w:r>
    </w:p>
    <w:p w:rsidR="00E30DEC" w:rsidRPr="00E30DEC" w:rsidRDefault="00E30DEC" w:rsidP="00E30DEC">
      <w:pPr>
        <w:suppressAutoHyphens w:val="0"/>
        <w:jc w:val="both"/>
        <w:rPr>
          <w:rFonts w:eastAsia="Times New Roman"/>
          <w:lang w:eastAsia="ru-RU"/>
        </w:rPr>
      </w:pPr>
      <w:r w:rsidRPr="00E30DEC">
        <w:rPr>
          <w:rFonts w:eastAsia="Times New Roman"/>
          <w:lang w:eastAsia="ru-RU"/>
        </w:rPr>
        <w:t>Теория: расширение знаний о частях слова, их значении в словообразовании, «мозговой штурм».</w:t>
      </w:r>
    </w:p>
    <w:p w:rsidR="00E30DEC" w:rsidRPr="0039406E" w:rsidRDefault="00E30DEC" w:rsidP="00E30DEC">
      <w:pPr>
        <w:suppressAutoHyphens w:val="0"/>
        <w:jc w:val="both"/>
        <w:rPr>
          <w:rFonts w:eastAsia="Times New Roman"/>
          <w:lang w:eastAsia="ru-RU"/>
        </w:rPr>
      </w:pPr>
      <w:r w:rsidRPr="00E30DEC">
        <w:rPr>
          <w:rFonts w:eastAsia="Times New Roman"/>
          <w:lang w:eastAsia="ru-RU"/>
        </w:rPr>
        <w:t>Практика: игры на превращения слов, работа со схемами, шарады, логически-поисковые задания на развитие познавательного интереса  к русскому языку.</w:t>
      </w:r>
    </w:p>
    <w:p w:rsidR="00E30DEC" w:rsidRPr="00E30DEC" w:rsidRDefault="0039406E" w:rsidP="00E30DEC">
      <w:pPr>
        <w:suppressAutoHyphens w:val="0"/>
        <w:jc w:val="both"/>
        <w:rPr>
          <w:rFonts w:eastAsia="Times New Roman"/>
          <w:b/>
          <w:lang w:eastAsia="ru-RU"/>
        </w:rPr>
      </w:pPr>
      <w:r>
        <w:rPr>
          <w:rFonts w:eastAsia="Times New Roman"/>
          <w:b/>
          <w:lang w:eastAsia="ru-RU"/>
        </w:rPr>
        <w:t>Тема 3. Лексика</w:t>
      </w:r>
    </w:p>
    <w:p w:rsidR="00E30DEC" w:rsidRPr="00E30DEC" w:rsidRDefault="00E30DEC" w:rsidP="00E30DEC">
      <w:pPr>
        <w:suppressAutoHyphens w:val="0"/>
        <w:jc w:val="both"/>
        <w:rPr>
          <w:rFonts w:eastAsia="Times New Roman"/>
          <w:lang w:eastAsia="ru-RU"/>
        </w:rPr>
      </w:pPr>
      <w:r w:rsidRPr="00E30DEC">
        <w:rPr>
          <w:rFonts w:eastAsia="Times New Roman"/>
          <w:lang w:eastAsia="ru-RU"/>
        </w:rPr>
        <w:t>Теория: беседа о богатстве лексики русского языка «добрыми словами», знакомство со словами-неологизмами и архаизмами, фразеологизмами русского языка.</w:t>
      </w:r>
    </w:p>
    <w:p w:rsidR="00E30DEC" w:rsidRPr="00E30DEC" w:rsidRDefault="00E30DEC" w:rsidP="00E30DEC">
      <w:pPr>
        <w:suppressAutoHyphens w:val="0"/>
        <w:jc w:val="both"/>
        <w:rPr>
          <w:rFonts w:eastAsia="Times New Roman"/>
          <w:lang w:eastAsia="ru-RU"/>
        </w:rPr>
      </w:pPr>
      <w:r w:rsidRPr="00E30DEC">
        <w:rPr>
          <w:rFonts w:eastAsia="Times New Roman"/>
          <w:lang w:eastAsia="ru-RU"/>
        </w:rPr>
        <w:t>Практика: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w:t>
      </w:r>
    </w:p>
    <w:p w:rsidR="00E30DEC" w:rsidRPr="00E30DEC" w:rsidRDefault="0039406E" w:rsidP="00E30DEC">
      <w:pPr>
        <w:suppressAutoHyphens w:val="0"/>
        <w:jc w:val="both"/>
        <w:rPr>
          <w:rFonts w:eastAsia="Times New Roman"/>
          <w:b/>
          <w:lang w:eastAsia="ru-RU"/>
        </w:rPr>
      </w:pPr>
      <w:r>
        <w:rPr>
          <w:rFonts w:eastAsia="Times New Roman"/>
          <w:b/>
          <w:lang w:eastAsia="ru-RU"/>
        </w:rPr>
        <w:t>Тема 4. Морфология</w:t>
      </w:r>
    </w:p>
    <w:p w:rsidR="00E30DEC" w:rsidRPr="00E30DEC" w:rsidRDefault="00E30DEC" w:rsidP="00E30DEC">
      <w:pPr>
        <w:suppressAutoHyphens w:val="0"/>
        <w:jc w:val="both"/>
        <w:rPr>
          <w:rFonts w:eastAsia="Times New Roman"/>
          <w:lang w:eastAsia="ru-RU"/>
        </w:rPr>
      </w:pPr>
      <w:r w:rsidRPr="00E30DEC">
        <w:rPr>
          <w:rFonts w:eastAsia="Times New Roman"/>
          <w:lang w:eastAsia="ru-RU"/>
        </w:rPr>
        <w:t>Теория: расширение знаний о частях речи, их морфологических признаках.</w:t>
      </w:r>
    </w:p>
    <w:p w:rsidR="00E30DEC" w:rsidRPr="00E30DEC" w:rsidRDefault="00E30DEC" w:rsidP="00E30DEC">
      <w:pPr>
        <w:suppressAutoHyphens w:val="0"/>
        <w:jc w:val="both"/>
        <w:rPr>
          <w:rFonts w:eastAsia="Times New Roman"/>
          <w:lang w:eastAsia="ru-RU"/>
        </w:rPr>
      </w:pPr>
      <w:r w:rsidRPr="00E30DEC">
        <w:rPr>
          <w:rFonts w:eastAsia="Times New Roman"/>
          <w:lang w:eastAsia="ru-RU"/>
        </w:rPr>
        <w:t>Практика: игры на знание частей речи, расшифровывание фраз и текстов, логически-поисковые задания на развитие познавательного интереса  к русскому языку.</w:t>
      </w:r>
    </w:p>
    <w:p w:rsidR="00E30DEC" w:rsidRPr="00E30DEC" w:rsidRDefault="0039406E" w:rsidP="00E30DEC">
      <w:pPr>
        <w:suppressAutoHyphens w:val="0"/>
        <w:jc w:val="both"/>
        <w:rPr>
          <w:rFonts w:eastAsia="Times New Roman"/>
          <w:b/>
          <w:lang w:eastAsia="ru-RU"/>
        </w:rPr>
      </w:pPr>
      <w:r>
        <w:rPr>
          <w:rFonts w:eastAsia="Times New Roman"/>
          <w:b/>
          <w:lang w:eastAsia="ru-RU"/>
        </w:rPr>
        <w:t>Тема 5. Пословицы и поговорки</w:t>
      </w:r>
    </w:p>
    <w:p w:rsidR="00E30DEC" w:rsidRPr="00E30DEC" w:rsidRDefault="00E30DEC" w:rsidP="00E30DEC">
      <w:pPr>
        <w:suppressAutoHyphens w:val="0"/>
        <w:jc w:val="both"/>
        <w:rPr>
          <w:rFonts w:eastAsia="Times New Roman"/>
          <w:lang w:eastAsia="ru-RU"/>
        </w:rPr>
      </w:pPr>
      <w:r w:rsidRPr="00E30DEC">
        <w:rPr>
          <w:rFonts w:eastAsia="Times New Roman"/>
          <w:lang w:eastAsia="ru-RU"/>
        </w:rPr>
        <w:t>Практика: активное использование в речи пословиц и поговорок, подбор пословиц к заданной ситуации.</w:t>
      </w:r>
    </w:p>
    <w:p w:rsidR="00E30DEC" w:rsidRPr="00E30DEC" w:rsidRDefault="00E30DEC" w:rsidP="00E30DEC">
      <w:pPr>
        <w:suppressAutoHyphens w:val="0"/>
        <w:jc w:val="both"/>
        <w:rPr>
          <w:rFonts w:eastAsia="Times New Roman"/>
          <w:b/>
          <w:lang w:eastAsia="ru-RU"/>
        </w:rPr>
      </w:pPr>
      <w:r w:rsidRPr="00E30DEC">
        <w:rPr>
          <w:rFonts w:eastAsia="Times New Roman"/>
          <w:b/>
          <w:lang w:eastAsia="ru-RU"/>
        </w:rPr>
        <w:t xml:space="preserve">Тема 6. </w:t>
      </w:r>
      <w:r w:rsidR="0039406E">
        <w:rPr>
          <w:rFonts w:eastAsia="Times New Roman"/>
          <w:b/>
          <w:lang w:eastAsia="ru-RU"/>
        </w:rPr>
        <w:t>Игротека</w:t>
      </w:r>
    </w:p>
    <w:p w:rsidR="00E30DEC" w:rsidRPr="00E30DEC" w:rsidRDefault="00E30DEC" w:rsidP="00E30DEC">
      <w:pPr>
        <w:suppressAutoHyphens w:val="0"/>
        <w:jc w:val="both"/>
        <w:rPr>
          <w:rFonts w:eastAsia="Times New Roman"/>
          <w:lang w:eastAsia="ru-RU"/>
        </w:rPr>
      </w:pPr>
      <w:r w:rsidRPr="00E30DEC">
        <w:rPr>
          <w:rFonts w:eastAsia="Times New Roman"/>
          <w:lang w:eastAsia="ru-RU"/>
        </w:rPr>
        <w:t>Практика: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546D53" w:rsidRDefault="00546D53" w:rsidP="0039406E">
      <w:pPr>
        <w:suppressAutoHyphens w:val="0"/>
        <w:jc w:val="both"/>
        <w:rPr>
          <w:rFonts w:eastAsia="Times New Roman"/>
          <w:b/>
          <w:lang w:eastAsia="ru-RU"/>
        </w:rPr>
      </w:pPr>
    </w:p>
    <w:p w:rsidR="00E30DEC" w:rsidRPr="00E30DEC" w:rsidRDefault="00E30DEC" w:rsidP="00E30DEC">
      <w:pPr>
        <w:suppressAutoHyphens w:val="0"/>
        <w:rPr>
          <w:rFonts w:eastAsia="Times New Roman"/>
          <w:b/>
          <w:lang w:eastAsia="ru-RU"/>
        </w:rPr>
      </w:pPr>
      <w:r w:rsidRPr="00E30DEC">
        <w:rPr>
          <w:rFonts w:eastAsia="Times New Roman"/>
          <w:b/>
          <w:lang w:eastAsia="ru-RU"/>
        </w:rPr>
        <w:t>Календарно план</w:t>
      </w:r>
      <w:r w:rsidR="0039406E">
        <w:rPr>
          <w:rFonts w:eastAsia="Times New Roman"/>
          <w:b/>
          <w:lang w:eastAsia="ru-RU"/>
        </w:rPr>
        <w:t>ирование</w:t>
      </w:r>
    </w:p>
    <w:p w:rsidR="00E30DEC" w:rsidRPr="00E30DEC" w:rsidRDefault="00E30DEC" w:rsidP="00E30DEC">
      <w:pPr>
        <w:suppressAutoHyphens w:val="0"/>
        <w:jc w:val="both"/>
        <w:rPr>
          <w:rFonts w:eastAsia="Times New Roman"/>
          <w:lang w:eastAsia="ru-RU"/>
        </w:rPr>
      </w:pPr>
    </w:p>
    <w:tbl>
      <w:tblPr>
        <w:tblStyle w:val="a4"/>
        <w:tblW w:w="0" w:type="auto"/>
        <w:tblLook w:val="04A0"/>
      </w:tblPr>
      <w:tblGrid>
        <w:gridCol w:w="560"/>
        <w:gridCol w:w="6211"/>
        <w:gridCol w:w="1417"/>
        <w:gridCol w:w="1302"/>
      </w:tblGrid>
      <w:tr w:rsidR="00E30DEC" w:rsidRPr="00E30DEC" w:rsidTr="007F0723">
        <w:trPr>
          <w:trHeight w:val="327"/>
        </w:trPr>
        <w:tc>
          <w:tcPr>
            <w:tcW w:w="560" w:type="dxa"/>
            <w:vMerge w:val="restart"/>
          </w:tcPr>
          <w:p w:rsidR="00E30DEC" w:rsidRPr="00E30DEC" w:rsidRDefault="00E30DEC" w:rsidP="00245C7C">
            <w:pPr>
              <w:suppressAutoHyphens w:val="0"/>
              <w:rPr>
                <w:rFonts w:eastAsia="Times New Roman"/>
                <w:b/>
                <w:lang w:eastAsia="ru-RU"/>
              </w:rPr>
            </w:pPr>
            <w:r w:rsidRPr="00E30DEC">
              <w:rPr>
                <w:rFonts w:eastAsia="Times New Roman"/>
                <w:b/>
                <w:lang w:eastAsia="ru-RU"/>
              </w:rPr>
              <w:t xml:space="preserve">№ </w:t>
            </w:r>
            <w:proofErr w:type="gramStart"/>
            <w:r w:rsidRPr="00E30DEC">
              <w:rPr>
                <w:rFonts w:eastAsia="Times New Roman"/>
                <w:b/>
                <w:lang w:eastAsia="ru-RU"/>
              </w:rPr>
              <w:t>п</w:t>
            </w:r>
            <w:proofErr w:type="gramEnd"/>
            <w:r w:rsidRPr="00E30DEC">
              <w:rPr>
                <w:rFonts w:eastAsia="Times New Roman"/>
                <w:b/>
                <w:lang w:eastAsia="ru-RU"/>
              </w:rPr>
              <w:t>/п</w:t>
            </w:r>
          </w:p>
        </w:tc>
        <w:tc>
          <w:tcPr>
            <w:tcW w:w="6211" w:type="dxa"/>
            <w:vMerge w:val="restart"/>
          </w:tcPr>
          <w:p w:rsidR="00E30DEC" w:rsidRPr="00E30DEC" w:rsidRDefault="00E30DEC" w:rsidP="00245C7C">
            <w:pPr>
              <w:suppressAutoHyphens w:val="0"/>
              <w:rPr>
                <w:rFonts w:eastAsia="Times New Roman"/>
                <w:b/>
                <w:lang w:eastAsia="ru-RU"/>
              </w:rPr>
            </w:pPr>
            <w:r w:rsidRPr="00E30DEC">
              <w:rPr>
                <w:rFonts w:eastAsia="Times New Roman"/>
                <w:b/>
                <w:lang w:eastAsia="ru-RU"/>
              </w:rPr>
              <w:t>Темы занятий</w:t>
            </w:r>
          </w:p>
        </w:tc>
        <w:tc>
          <w:tcPr>
            <w:tcW w:w="2719" w:type="dxa"/>
            <w:gridSpan w:val="2"/>
          </w:tcPr>
          <w:p w:rsidR="00E30DEC" w:rsidRPr="00E30DEC" w:rsidRDefault="00E30DEC" w:rsidP="00245C7C">
            <w:pPr>
              <w:suppressAutoHyphens w:val="0"/>
              <w:rPr>
                <w:rFonts w:eastAsia="Times New Roman"/>
                <w:b/>
                <w:lang w:eastAsia="ru-RU"/>
              </w:rPr>
            </w:pPr>
            <w:r w:rsidRPr="00E30DEC">
              <w:rPr>
                <w:rFonts w:eastAsia="Times New Roman"/>
                <w:b/>
                <w:lang w:eastAsia="ru-RU"/>
              </w:rPr>
              <w:t>Дата</w:t>
            </w:r>
          </w:p>
        </w:tc>
      </w:tr>
      <w:tr w:rsidR="00E30DEC" w:rsidRPr="00E30DEC" w:rsidTr="007F0723">
        <w:trPr>
          <w:trHeight w:val="169"/>
        </w:trPr>
        <w:tc>
          <w:tcPr>
            <w:tcW w:w="560" w:type="dxa"/>
            <w:vMerge/>
          </w:tcPr>
          <w:p w:rsidR="00E30DEC" w:rsidRPr="00E30DEC" w:rsidRDefault="00E30DEC" w:rsidP="00245C7C">
            <w:pPr>
              <w:suppressAutoHyphens w:val="0"/>
              <w:rPr>
                <w:rFonts w:eastAsia="Times New Roman"/>
                <w:b/>
                <w:lang w:eastAsia="ru-RU"/>
              </w:rPr>
            </w:pPr>
          </w:p>
        </w:tc>
        <w:tc>
          <w:tcPr>
            <w:tcW w:w="6211" w:type="dxa"/>
            <w:vMerge/>
          </w:tcPr>
          <w:p w:rsidR="00E30DEC" w:rsidRPr="00E30DEC" w:rsidRDefault="00E30DEC" w:rsidP="00245C7C">
            <w:pPr>
              <w:suppressAutoHyphens w:val="0"/>
              <w:rPr>
                <w:rFonts w:eastAsia="Times New Roman"/>
                <w:b/>
                <w:lang w:eastAsia="ru-RU"/>
              </w:rPr>
            </w:pPr>
          </w:p>
        </w:tc>
        <w:tc>
          <w:tcPr>
            <w:tcW w:w="1417" w:type="dxa"/>
          </w:tcPr>
          <w:p w:rsidR="00E30DEC" w:rsidRPr="00E30DEC" w:rsidRDefault="00E30DEC" w:rsidP="00245C7C">
            <w:pPr>
              <w:suppressAutoHyphens w:val="0"/>
              <w:rPr>
                <w:rFonts w:eastAsia="Times New Roman"/>
                <w:b/>
                <w:lang w:eastAsia="ru-RU"/>
              </w:rPr>
            </w:pPr>
            <w:r w:rsidRPr="00E30DEC">
              <w:rPr>
                <w:rFonts w:eastAsia="Times New Roman"/>
                <w:b/>
                <w:lang w:eastAsia="ru-RU"/>
              </w:rPr>
              <w:t>план</w:t>
            </w:r>
          </w:p>
        </w:tc>
        <w:tc>
          <w:tcPr>
            <w:tcW w:w="1302" w:type="dxa"/>
          </w:tcPr>
          <w:p w:rsidR="00E30DEC" w:rsidRPr="00E30DEC" w:rsidRDefault="00E30DEC" w:rsidP="00245C7C">
            <w:pPr>
              <w:suppressAutoHyphens w:val="0"/>
              <w:rPr>
                <w:rFonts w:eastAsia="Times New Roman"/>
                <w:b/>
                <w:lang w:eastAsia="ru-RU"/>
              </w:rPr>
            </w:pPr>
            <w:r w:rsidRPr="00E30DEC">
              <w:rPr>
                <w:rFonts w:eastAsia="Times New Roman"/>
                <w:b/>
                <w:lang w:eastAsia="ru-RU"/>
              </w:rPr>
              <w:t>факт</w:t>
            </w: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Да здравствует русский язык!</w:t>
            </w:r>
          </w:p>
        </w:tc>
        <w:tc>
          <w:tcPr>
            <w:tcW w:w="1417" w:type="dxa"/>
          </w:tcPr>
          <w:p w:rsidR="00E30DEC" w:rsidRPr="00E30DEC" w:rsidRDefault="002750EE" w:rsidP="00245C7C">
            <w:pPr>
              <w:suppressAutoHyphens w:val="0"/>
              <w:jc w:val="both"/>
              <w:rPr>
                <w:rFonts w:eastAsia="Times New Roman"/>
                <w:lang w:eastAsia="ru-RU"/>
              </w:rPr>
            </w:pPr>
            <w:r>
              <w:rPr>
                <w:rFonts w:eastAsia="Times New Roman"/>
                <w:lang w:eastAsia="ru-RU"/>
              </w:rPr>
              <w:t>03.09.2019</w:t>
            </w: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Вежливые слова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3</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Поговорки и пословицы</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4</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5</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Запоминаем словарные слова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6</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Растения во фразеологизмах</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7</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Животные во фразеологизмах</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8</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9</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Я не поэт, я только учусь…</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10</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Как морфология порядок навела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11</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Игры с пословицами</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12</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13</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Животные во фразеологизмах</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90"/>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14</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Кое-что о местоимении</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28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15</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Познакомимся поближе с наречием и числительным</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16</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17</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Состав слова. Основа слова. Формы слова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lastRenderedPageBreak/>
              <w:t>18</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Про корень и окончание</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19</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Про суффикс и приставку</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20</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21</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Непроизносимые согласные</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22</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Учимся различать предлог и приставку</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23</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Учимся писать «не» с глаголами</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24</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262"/>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25</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Имена существительные с шипящим звуком на конце</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26</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Его величество ударение</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27</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Поговорим о падежах</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28</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29</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Сложные слова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30</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От архаизмов до неологизмов</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31</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По страницам энциклопедий</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32</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15"/>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33</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Повторение. Игротека</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r w:rsidR="00E30DEC" w:rsidRPr="00E30DEC" w:rsidTr="007F0723">
        <w:trPr>
          <w:trHeight w:val="327"/>
        </w:trPr>
        <w:tc>
          <w:tcPr>
            <w:tcW w:w="560" w:type="dxa"/>
          </w:tcPr>
          <w:p w:rsidR="00E30DEC" w:rsidRPr="00E30DEC" w:rsidRDefault="00E30DEC" w:rsidP="00245C7C">
            <w:pPr>
              <w:suppressAutoHyphens w:val="0"/>
              <w:jc w:val="both"/>
              <w:rPr>
                <w:rFonts w:eastAsia="Times New Roman"/>
                <w:lang w:eastAsia="ru-RU"/>
              </w:rPr>
            </w:pPr>
            <w:r w:rsidRPr="00E30DEC">
              <w:rPr>
                <w:rFonts w:eastAsia="Times New Roman"/>
                <w:lang w:eastAsia="ru-RU"/>
              </w:rPr>
              <w:t>34</w:t>
            </w:r>
          </w:p>
        </w:tc>
        <w:tc>
          <w:tcPr>
            <w:tcW w:w="6211" w:type="dxa"/>
          </w:tcPr>
          <w:p w:rsidR="00E30DEC" w:rsidRPr="00E30DEC" w:rsidRDefault="00E30DEC" w:rsidP="00E30DEC">
            <w:pPr>
              <w:suppressAutoHyphens w:val="0"/>
              <w:jc w:val="both"/>
              <w:rPr>
                <w:rFonts w:eastAsia="Times New Roman"/>
                <w:lang w:eastAsia="ru-RU"/>
              </w:rPr>
            </w:pPr>
            <w:r w:rsidRPr="00E30DEC">
              <w:rPr>
                <w:rFonts w:eastAsia="Times New Roman"/>
                <w:lang w:eastAsia="ru-RU"/>
              </w:rPr>
              <w:t>Конкурс-игра «Русский медвежонок»</w:t>
            </w:r>
          </w:p>
        </w:tc>
        <w:tc>
          <w:tcPr>
            <w:tcW w:w="1417" w:type="dxa"/>
          </w:tcPr>
          <w:p w:rsidR="00E30DEC" w:rsidRPr="00E30DEC" w:rsidRDefault="00E30DEC" w:rsidP="00245C7C">
            <w:pPr>
              <w:suppressAutoHyphens w:val="0"/>
              <w:jc w:val="both"/>
              <w:rPr>
                <w:rFonts w:eastAsia="Times New Roman"/>
                <w:lang w:eastAsia="ru-RU"/>
              </w:rPr>
            </w:pPr>
          </w:p>
        </w:tc>
        <w:tc>
          <w:tcPr>
            <w:tcW w:w="1302" w:type="dxa"/>
          </w:tcPr>
          <w:p w:rsidR="00E30DEC" w:rsidRPr="00E30DEC" w:rsidRDefault="00E30DEC" w:rsidP="00245C7C">
            <w:pPr>
              <w:suppressAutoHyphens w:val="0"/>
              <w:jc w:val="both"/>
              <w:rPr>
                <w:rFonts w:eastAsia="Times New Roman"/>
                <w:lang w:eastAsia="ru-RU"/>
              </w:rPr>
            </w:pPr>
          </w:p>
        </w:tc>
      </w:tr>
    </w:tbl>
    <w:p w:rsidR="00E30DEC" w:rsidRPr="00E30DEC" w:rsidRDefault="00E30DEC" w:rsidP="00E30DEC">
      <w:pPr>
        <w:suppressAutoHyphens w:val="0"/>
        <w:jc w:val="both"/>
        <w:rPr>
          <w:rFonts w:eastAsia="Times New Roman"/>
          <w:lang w:eastAsia="ru-RU"/>
        </w:rPr>
      </w:pPr>
    </w:p>
    <w:p w:rsidR="00E30DEC" w:rsidRPr="00E30DEC" w:rsidRDefault="00E30DEC" w:rsidP="0039406E">
      <w:pPr>
        <w:suppressAutoHyphens w:val="0"/>
        <w:rPr>
          <w:rFonts w:eastAsia="Times New Roman"/>
          <w:b/>
          <w:lang w:eastAsia="ru-RU"/>
        </w:rPr>
      </w:pPr>
      <w:r w:rsidRPr="00E30DEC">
        <w:rPr>
          <w:rFonts w:eastAsia="Times New Roman"/>
          <w:b/>
          <w:lang w:eastAsia="ru-RU"/>
        </w:rPr>
        <w:t>Методическое обеспечение</w:t>
      </w:r>
    </w:p>
    <w:p w:rsidR="00E30DEC" w:rsidRPr="00E30DEC" w:rsidRDefault="00E30DEC" w:rsidP="00E30DEC">
      <w:pPr>
        <w:suppressAutoHyphens w:val="0"/>
        <w:ind w:firstLine="708"/>
        <w:contextualSpacing/>
        <w:jc w:val="left"/>
        <w:rPr>
          <w:rFonts w:eastAsia="Times New Roman"/>
          <w:b/>
          <w:lang w:eastAsia="ru-RU"/>
        </w:rPr>
      </w:pPr>
      <w:r w:rsidRPr="00E30DEC">
        <w:rPr>
          <w:rFonts w:eastAsia="Times New Roman"/>
          <w:b/>
          <w:lang w:eastAsia="ru-RU"/>
        </w:rPr>
        <w:t>Форм</w:t>
      </w:r>
      <w:r w:rsidR="0039406E">
        <w:rPr>
          <w:rFonts w:eastAsia="Times New Roman"/>
          <w:b/>
          <w:lang w:eastAsia="ru-RU"/>
        </w:rPr>
        <w:t>ы организации учебного процесса</w:t>
      </w:r>
    </w:p>
    <w:p w:rsidR="00E30DEC" w:rsidRPr="00E30DEC" w:rsidRDefault="00E30DEC" w:rsidP="00E30DEC">
      <w:pPr>
        <w:suppressAutoHyphens w:val="0"/>
        <w:ind w:firstLine="708"/>
        <w:contextualSpacing/>
        <w:jc w:val="left"/>
        <w:rPr>
          <w:rFonts w:eastAsia="Times New Roman"/>
          <w:lang w:eastAsia="ru-RU"/>
        </w:rPr>
      </w:pPr>
      <w:r w:rsidRPr="00E30DEC">
        <w:rPr>
          <w:rFonts w:eastAsia="Times New Roman"/>
          <w:lang w:eastAsia="ru-RU"/>
        </w:rPr>
        <w:t>Программа предусматривает проведение внеклассных занятий, работу учащихся в группах, парах, индивидуальную работу, работу с привлечением родителей.</w:t>
      </w:r>
    </w:p>
    <w:p w:rsidR="00E30DEC" w:rsidRPr="00E30DEC" w:rsidRDefault="00E30DEC" w:rsidP="0039406E">
      <w:pPr>
        <w:suppressAutoHyphens w:val="0"/>
        <w:ind w:firstLine="708"/>
        <w:contextualSpacing/>
        <w:jc w:val="both"/>
        <w:rPr>
          <w:rFonts w:eastAsia="Times New Roman"/>
          <w:b/>
          <w:lang w:eastAsia="ru-RU"/>
        </w:rPr>
      </w:pPr>
      <w:r w:rsidRPr="00E30DEC">
        <w:rPr>
          <w:rFonts w:eastAsia="Times New Roman"/>
          <w:lang w:eastAsia="ru-RU"/>
        </w:rPr>
        <w:t xml:space="preserve">Творческая деятельность включает проведение игр, викторин, использование метода проектов, поиск необходимой информации в энциклопедиях, справочниках, книгах, на электронных носителях, в сети Интернет. </w:t>
      </w:r>
    </w:p>
    <w:p w:rsidR="00E30DEC" w:rsidRPr="00E30DEC" w:rsidRDefault="00E30DEC" w:rsidP="00E30DEC">
      <w:pPr>
        <w:suppressAutoHyphens w:val="0"/>
        <w:ind w:firstLine="708"/>
        <w:contextualSpacing/>
        <w:jc w:val="both"/>
        <w:rPr>
          <w:rFonts w:eastAsia="Times New Roman"/>
          <w:b/>
          <w:lang w:eastAsia="ru-RU"/>
        </w:rPr>
      </w:pPr>
      <w:r w:rsidRPr="00E30DEC">
        <w:rPr>
          <w:rFonts w:eastAsia="Times New Roman"/>
          <w:b/>
          <w:lang w:eastAsia="ru-RU"/>
        </w:rPr>
        <w:t>Технологии, методики:</w:t>
      </w:r>
    </w:p>
    <w:p w:rsidR="00E30DEC" w:rsidRPr="00E30DEC" w:rsidRDefault="00E30DEC" w:rsidP="00E30DEC">
      <w:pPr>
        <w:numPr>
          <w:ilvl w:val="0"/>
          <w:numId w:val="9"/>
        </w:numPr>
        <w:suppressAutoHyphens w:val="0"/>
        <w:contextualSpacing/>
        <w:jc w:val="both"/>
        <w:rPr>
          <w:rFonts w:eastAsia="Times New Roman"/>
          <w:lang w:eastAsia="ru-RU"/>
        </w:rPr>
      </w:pPr>
      <w:r w:rsidRPr="00E30DEC">
        <w:rPr>
          <w:rFonts w:eastAsia="Times New Roman"/>
          <w:lang w:eastAsia="ru-RU"/>
        </w:rPr>
        <w:t>уровневая дифференциация;</w:t>
      </w:r>
    </w:p>
    <w:p w:rsidR="00E30DEC" w:rsidRPr="00E30DEC" w:rsidRDefault="00E30DEC" w:rsidP="00E30DEC">
      <w:pPr>
        <w:numPr>
          <w:ilvl w:val="0"/>
          <w:numId w:val="9"/>
        </w:numPr>
        <w:suppressAutoHyphens w:val="0"/>
        <w:contextualSpacing/>
        <w:jc w:val="both"/>
        <w:rPr>
          <w:rFonts w:eastAsia="Times New Roman"/>
          <w:lang w:eastAsia="ru-RU"/>
        </w:rPr>
      </w:pPr>
      <w:r w:rsidRPr="00E30DEC">
        <w:rPr>
          <w:rFonts w:eastAsia="Times New Roman"/>
          <w:lang w:eastAsia="ru-RU"/>
        </w:rPr>
        <w:t>проблемное обучение;</w:t>
      </w:r>
    </w:p>
    <w:p w:rsidR="00E30DEC" w:rsidRPr="00E30DEC" w:rsidRDefault="00E30DEC" w:rsidP="00E30DEC">
      <w:pPr>
        <w:numPr>
          <w:ilvl w:val="0"/>
          <w:numId w:val="9"/>
        </w:numPr>
        <w:suppressAutoHyphens w:val="0"/>
        <w:contextualSpacing/>
        <w:jc w:val="both"/>
        <w:rPr>
          <w:rFonts w:eastAsia="Times New Roman"/>
          <w:lang w:eastAsia="ru-RU"/>
        </w:rPr>
      </w:pPr>
      <w:r w:rsidRPr="00E30DEC">
        <w:rPr>
          <w:rFonts w:eastAsia="Times New Roman"/>
          <w:lang w:eastAsia="ru-RU"/>
        </w:rPr>
        <w:t>моделирующая деятельность,</w:t>
      </w:r>
    </w:p>
    <w:p w:rsidR="00E30DEC" w:rsidRPr="00E30DEC" w:rsidRDefault="00E30DEC" w:rsidP="00E30DEC">
      <w:pPr>
        <w:numPr>
          <w:ilvl w:val="0"/>
          <w:numId w:val="9"/>
        </w:numPr>
        <w:suppressAutoHyphens w:val="0"/>
        <w:contextualSpacing/>
        <w:jc w:val="both"/>
        <w:rPr>
          <w:rFonts w:eastAsia="Times New Roman"/>
          <w:lang w:eastAsia="ru-RU"/>
        </w:rPr>
      </w:pPr>
      <w:r w:rsidRPr="00E30DEC">
        <w:rPr>
          <w:rFonts w:eastAsia="Times New Roman"/>
          <w:lang w:eastAsia="ru-RU"/>
        </w:rPr>
        <w:t>поисковая деятельность;</w:t>
      </w:r>
    </w:p>
    <w:p w:rsidR="00E30DEC" w:rsidRPr="00E30DEC" w:rsidRDefault="00E30DEC" w:rsidP="00E30DEC">
      <w:pPr>
        <w:numPr>
          <w:ilvl w:val="0"/>
          <w:numId w:val="9"/>
        </w:numPr>
        <w:suppressAutoHyphens w:val="0"/>
        <w:contextualSpacing/>
        <w:jc w:val="both"/>
        <w:rPr>
          <w:rFonts w:eastAsia="Times New Roman"/>
          <w:lang w:eastAsia="ru-RU"/>
        </w:rPr>
      </w:pPr>
      <w:r w:rsidRPr="00E30DEC">
        <w:rPr>
          <w:rFonts w:eastAsia="Times New Roman"/>
          <w:lang w:eastAsia="ru-RU"/>
        </w:rPr>
        <w:t>информационно-коммуникационные технологии;</w:t>
      </w:r>
    </w:p>
    <w:p w:rsidR="00E30DEC" w:rsidRPr="0039406E" w:rsidRDefault="00E30DEC" w:rsidP="0039406E">
      <w:pPr>
        <w:numPr>
          <w:ilvl w:val="0"/>
          <w:numId w:val="9"/>
        </w:numPr>
        <w:suppressAutoHyphens w:val="0"/>
        <w:contextualSpacing/>
        <w:jc w:val="both"/>
        <w:rPr>
          <w:rFonts w:eastAsia="Times New Roman"/>
          <w:lang w:eastAsia="ru-RU"/>
        </w:rPr>
      </w:pPr>
      <w:r w:rsidRPr="00E30DEC">
        <w:rPr>
          <w:rFonts w:eastAsia="Times New Roman"/>
          <w:lang w:eastAsia="ru-RU"/>
        </w:rPr>
        <w:t>здоровьесберегающие технологии.</w:t>
      </w:r>
    </w:p>
    <w:p w:rsidR="00E30DEC" w:rsidRPr="00E30DEC" w:rsidRDefault="00E30DEC" w:rsidP="0039406E">
      <w:pPr>
        <w:suppressAutoHyphens w:val="0"/>
        <w:ind w:firstLine="360"/>
        <w:contextualSpacing/>
        <w:jc w:val="both"/>
        <w:rPr>
          <w:rFonts w:eastAsia="Times New Roman"/>
          <w:lang w:eastAsia="ru-RU"/>
        </w:rPr>
      </w:pPr>
      <w:r w:rsidRPr="00E30DEC">
        <w:rPr>
          <w:rFonts w:eastAsia="Times New Roman"/>
          <w:b/>
          <w:lang w:eastAsia="ru-RU"/>
        </w:rPr>
        <w:t>Методы проведения занятий:</w:t>
      </w:r>
      <w:r w:rsidRPr="00E30DEC">
        <w:rPr>
          <w:rFonts w:eastAsia="Times New Roman"/>
          <w:lang w:eastAsia="ru-RU"/>
        </w:rPr>
        <w:t xml:space="preserve"> беседа, игра, самостоятельная работа, творческая работа. </w:t>
      </w:r>
    </w:p>
    <w:p w:rsidR="00E30DEC" w:rsidRPr="00E30DEC" w:rsidRDefault="00E30DEC" w:rsidP="00E30DEC">
      <w:pPr>
        <w:suppressAutoHyphens w:val="0"/>
        <w:ind w:firstLine="360"/>
        <w:contextualSpacing/>
        <w:jc w:val="both"/>
        <w:rPr>
          <w:rFonts w:eastAsia="Times New Roman"/>
          <w:b/>
          <w:lang w:eastAsia="ru-RU"/>
        </w:rPr>
      </w:pPr>
      <w:r w:rsidRPr="00E30DEC">
        <w:rPr>
          <w:rFonts w:eastAsia="Times New Roman"/>
          <w:b/>
          <w:lang w:eastAsia="ru-RU"/>
        </w:rPr>
        <w:t>Межпредметные связи на занятиях по развитию познавательных способностей:</w:t>
      </w:r>
    </w:p>
    <w:p w:rsidR="00E30DEC" w:rsidRPr="00E30DEC" w:rsidRDefault="00E30DEC" w:rsidP="00E30DEC">
      <w:pPr>
        <w:pStyle w:val="a3"/>
        <w:numPr>
          <w:ilvl w:val="0"/>
          <w:numId w:val="11"/>
        </w:numPr>
        <w:suppressAutoHyphens w:val="0"/>
        <w:jc w:val="both"/>
        <w:rPr>
          <w:rFonts w:eastAsia="Times New Roman"/>
          <w:lang w:eastAsia="ru-RU"/>
        </w:rPr>
      </w:pPr>
      <w:r w:rsidRPr="00E30DEC">
        <w:rPr>
          <w:rFonts w:eastAsia="Times New Roman"/>
          <w:lang w:eastAsia="ru-RU"/>
        </w:rPr>
        <w:t>с уроками русского языка;</w:t>
      </w:r>
    </w:p>
    <w:p w:rsidR="00E30DEC" w:rsidRPr="00E30DEC" w:rsidRDefault="00E30DEC" w:rsidP="00E30DEC">
      <w:pPr>
        <w:pStyle w:val="a3"/>
        <w:numPr>
          <w:ilvl w:val="0"/>
          <w:numId w:val="11"/>
        </w:numPr>
        <w:suppressAutoHyphens w:val="0"/>
        <w:jc w:val="both"/>
        <w:rPr>
          <w:rFonts w:eastAsia="Times New Roman"/>
          <w:lang w:eastAsia="ru-RU"/>
        </w:rPr>
      </w:pPr>
      <w:r w:rsidRPr="00E30DEC">
        <w:rPr>
          <w:rFonts w:eastAsia="Times New Roman"/>
          <w:lang w:eastAsia="ru-RU"/>
        </w:rPr>
        <w:t>с уроками литературного чтения;</w:t>
      </w:r>
    </w:p>
    <w:p w:rsidR="00E30DEC" w:rsidRPr="0039406E" w:rsidRDefault="00E30DEC" w:rsidP="0039406E">
      <w:pPr>
        <w:pStyle w:val="a3"/>
        <w:numPr>
          <w:ilvl w:val="0"/>
          <w:numId w:val="11"/>
        </w:numPr>
        <w:suppressAutoHyphens w:val="0"/>
        <w:jc w:val="both"/>
        <w:rPr>
          <w:rFonts w:eastAsia="Times New Roman"/>
          <w:lang w:eastAsia="ru-RU"/>
        </w:rPr>
      </w:pPr>
      <w:r w:rsidRPr="00E30DEC">
        <w:rPr>
          <w:rFonts w:eastAsia="Times New Roman"/>
          <w:lang w:eastAsia="ru-RU"/>
        </w:rPr>
        <w:t>с уроками окружающего мира.</w:t>
      </w:r>
    </w:p>
    <w:p w:rsidR="00E30DEC" w:rsidRPr="00E30DEC" w:rsidRDefault="00E30DEC" w:rsidP="0039406E">
      <w:pPr>
        <w:suppressAutoHyphens w:val="0"/>
        <w:ind w:firstLine="360"/>
        <w:contextualSpacing/>
        <w:jc w:val="both"/>
        <w:rPr>
          <w:rFonts w:eastAsia="Times New Roman"/>
          <w:lang w:eastAsia="ru-RU"/>
        </w:rPr>
      </w:pPr>
      <w:r w:rsidRPr="00E30DEC">
        <w:rPr>
          <w:rFonts w:eastAsia="Times New Roman"/>
          <w:b/>
          <w:lang w:eastAsia="ru-RU"/>
        </w:rPr>
        <w:t>Формы контроля:</w:t>
      </w:r>
      <w:r w:rsidRPr="00E30DEC">
        <w:rPr>
          <w:rFonts w:eastAsia="Times New Roman"/>
          <w:lang w:eastAsia="ru-RU"/>
        </w:rPr>
        <w:t xml:space="preserve"> </w:t>
      </w:r>
      <w:proofErr w:type="gramStart"/>
      <w:r w:rsidRPr="00E30DEC">
        <w:rPr>
          <w:rFonts w:eastAsia="Times New Roman"/>
          <w:lang w:eastAsia="ru-RU"/>
        </w:rPr>
        <w:t>стартовый</w:t>
      </w:r>
      <w:proofErr w:type="gramEnd"/>
      <w:r w:rsidRPr="00E30DEC">
        <w:rPr>
          <w:rFonts w:eastAsia="Times New Roman"/>
          <w:lang w:eastAsia="ru-RU"/>
        </w:rPr>
        <w:t>, текущий, итоговый.</w:t>
      </w:r>
    </w:p>
    <w:p w:rsidR="00E30DEC" w:rsidRPr="00E30DEC" w:rsidRDefault="00E30DEC" w:rsidP="00E30DEC">
      <w:pPr>
        <w:suppressAutoHyphens w:val="0"/>
        <w:ind w:firstLine="360"/>
        <w:contextualSpacing/>
        <w:jc w:val="both"/>
        <w:rPr>
          <w:rFonts w:eastAsia="Times New Roman"/>
          <w:b/>
          <w:lang w:eastAsia="ru-RU"/>
        </w:rPr>
      </w:pPr>
      <w:r w:rsidRPr="00E30DEC">
        <w:rPr>
          <w:rFonts w:eastAsia="Times New Roman"/>
          <w:b/>
          <w:lang w:eastAsia="ru-RU"/>
        </w:rPr>
        <w:t>Техническое оборудование:</w:t>
      </w:r>
    </w:p>
    <w:p w:rsidR="00E30DEC" w:rsidRPr="00E30DEC" w:rsidRDefault="00E30DEC" w:rsidP="00E30DEC">
      <w:pPr>
        <w:numPr>
          <w:ilvl w:val="0"/>
          <w:numId w:val="10"/>
        </w:numPr>
        <w:suppressAutoHyphens w:val="0"/>
        <w:contextualSpacing/>
        <w:jc w:val="both"/>
        <w:rPr>
          <w:rFonts w:eastAsia="Times New Roman"/>
          <w:lang w:eastAsia="ru-RU"/>
        </w:rPr>
      </w:pPr>
      <w:r w:rsidRPr="00E30DEC">
        <w:rPr>
          <w:rFonts w:eastAsia="Times New Roman"/>
          <w:lang w:eastAsia="ru-RU"/>
        </w:rPr>
        <w:t>компьютер;</w:t>
      </w:r>
    </w:p>
    <w:p w:rsidR="00E30DEC" w:rsidRPr="0039406E" w:rsidRDefault="00E30DEC" w:rsidP="00E30DEC">
      <w:pPr>
        <w:numPr>
          <w:ilvl w:val="0"/>
          <w:numId w:val="10"/>
        </w:numPr>
        <w:suppressAutoHyphens w:val="0"/>
        <w:contextualSpacing/>
        <w:jc w:val="both"/>
        <w:rPr>
          <w:rFonts w:eastAsia="Times New Roman"/>
          <w:lang w:eastAsia="ru-RU"/>
        </w:rPr>
      </w:pPr>
      <w:r w:rsidRPr="00E30DEC">
        <w:rPr>
          <w:rFonts w:eastAsia="Times New Roman"/>
          <w:lang w:eastAsia="ru-RU"/>
        </w:rPr>
        <w:t>мультмедиапроектор.</w:t>
      </w:r>
    </w:p>
    <w:p w:rsidR="00743656" w:rsidRDefault="00743656" w:rsidP="00E30DEC">
      <w:pPr>
        <w:suppressAutoHyphens w:val="0"/>
        <w:jc w:val="both"/>
        <w:rPr>
          <w:rFonts w:eastAsia="Times New Roman"/>
          <w:b/>
          <w:lang w:eastAsia="ru-RU"/>
        </w:rPr>
      </w:pPr>
    </w:p>
    <w:p w:rsidR="00E30DEC" w:rsidRPr="00E30DEC" w:rsidRDefault="00E30DEC" w:rsidP="00E30DEC">
      <w:pPr>
        <w:suppressAutoHyphens w:val="0"/>
        <w:jc w:val="both"/>
        <w:rPr>
          <w:rFonts w:eastAsia="Times New Roman"/>
          <w:b/>
          <w:lang w:eastAsia="ru-RU"/>
        </w:rPr>
      </w:pPr>
    </w:p>
    <w:p w:rsidR="00E30DEC" w:rsidRPr="00E30DEC" w:rsidRDefault="00E30DEC" w:rsidP="009E292C">
      <w:pPr>
        <w:autoSpaceDE w:val="0"/>
        <w:autoSpaceDN w:val="0"/>
        <w:adjustRightInd w:val="0"/>
        <w:jc w:val="both"/>
        <w:rPr>
          <w:lang w:eastAsia="en-US"/>
        </w:rPr>
      </w:pPr>
      <w:r w:rsidRPr="00E30DEC">
        <w:rPr>
          <w:lang w:eastAsia="en-US"/>
        </w:rPr>
        <w:t>Методическое пособие для 3 класса «Занимательный русский язык». Мищенкова Л.В. – М.: Издательство РОСТ, 2013</w:t>
      </w:r>
    </w:p>
    <w:sectPr w:rsidR="00E30DEC" w:rsidRPr="00E30DEC" w:rsidSect="00E30DE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7A6"/>
    <w:multiLevelType w:val="hybridMultilevel"/>
    <w:tmpl w:val="4E6C0474"/>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nsid w:val="10CD2B2D"/>
    <w:multiLevelType w:val="hybridMultilevel"/>
    <w:tmpl w:val="278E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35221"/>
    <w:multiLevelType w:val="hybridMultilevel"/>
    <w:tmpl w:val="F1DC0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2020CA"/>
    <w:multiLevelType w:val="hybridMultilevel"/>
    <w:tmpl w:val="B36E1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F33C88"/>
    <w:multiLevelType w:val="hybridMultilevel"/>
    <w:tmpl w:val="011261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ED58EF"/>
    <w:multiLevelType w:val="hybridMultilevel"/>
    <w:tmpl w:val="7F9AC1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3D5755"/>
    <w:multiLevelType w:val="hybridMultilevel"/>
    <w:tmpl w:val="D1869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1529CD"/>
    <w:multiLevelType w:val="hybridMultilevel"/>
    <w:tmpl w:val="D180C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57A91"/>
    <w:multiLevelType w:val="hybridMultilevel"/>
    <w:tmpl w:val="D8EEDC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37125"/>
    <w:multiLevelType w:val="hybridMultilevel"/>
    <w:tmpl w:val="29E0C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F7FE4"/>
    <w:multiLevelType w:val="multilevel"/>
    <w:tmpl w:val="504E2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7561F18"/>
    <w:multiLevelType w:val="hybridMultilevel"/>
    <w:tmpl w:val="DD3CE840"/>
    <w:lvl w:ilvl="0" w:tplc="5FC6AAFE">
      <w:start w:val="1"/>
      <w:numFmt w:val="decimal"/>
      <w:lvlText w:val="%1."/>
      <w:lvlJc w:val="left"/>
      <w:pPr>
        <w:ind w:left="784" w:hanging="360"/>
      </w:pPr>
      <w:rPr>
        <w:b w:val="0"/>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2">
    <w:nsid w:val="6E661EF4"/>
    <w:multiLevelType w:val="hybridMultilevel"/>
    <w:tmpl w:val="5E3A4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8614DB"/>
    <w:multiLevelType w:val="hybridMultilevel"/>
    <w:tmpl w:val="810C07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7"/>
  </w:num>
  <w:num w:numId="7">
    <w:abstractNumId w:val="6"/>
  </w:num>
  <w:num w:numId="8">
    <w:abstractNumId w:val="9"/>
  </w:num>
  <w:num w:numId="9">
    <w:abstractNumId w:val="4"/>
  </w:num>
  <w:num w:numId="10">
    <w:abstractNumId w:val="12"/>
  </w:num>
  <w:num w:numId="11">
    <w:abstractNumId w:val="8"/>
  </w:num>
  <w:num w:numId="12">
    <w:abstractNumId w:val="1"/>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30DEC"/>
    <w:rsid w:val="000606FE"/>
    <w:rsid w:val="000D0E84"/>
    <w:rsid w:val="001C2C96"/>
    <w:rsid w:val="00232BB2"/>
    <w:rsid w:val="002750EE"/>
    <w:rsid w:val="00340199"/>
    <w:rsid w:val="00354AA6"/>
    <w:rsid w:val="0039406E"/>
    <w:rsid w:val="00441B22"/>
    <w:rsid w:val="004E1CFC"/>
    <w:rsid w:val="00546D53"/>
    <w:rsid w:val="006A68F1"/>
    <w:rsid w:val="00743656"/>
    <w:rsid w:val="007C1EEC"/>
    <w:rsid w:val="007F0723"/>
    <w:rsid w:val="00842085"/>
    <w:rsid w:val="009E292C"/>
    <w:rsid w:val="009F164A"/>
    <w:rsid w:val="009F48A4"/>
    <w:rsid w:val="00A93FA9"/>
    <w:rsid w:val="00A9575B"/>
    <w:rsid w:val="00B4190D"/>
    <w:rsid w:val="00C73FDD"/>
    <w:rsid w:val="00CE2C71"/>
    <w:rsid w:val="00D1117C"/>
    <w:rsid w:val="00D43313"/>
    <w:rsid w:val="00E30DEC"/>
    <w:rsid w:val="00E9784F"/>
    <w:rsid w:val="00EE2EE6"/>
    <w:rsid w:val="00FB2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EC"/>
    <w:pPr>
      <w:suppressAutoHyphens/>
      <w:spacing w:after="0" w:line="240" w:lineRule="auto"/>
      <w:jc w:val="center"/>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DEC"/>
    <w:pPr>
      <w:ind w:left="720"/>
      <w:contextualSpacing/>
    </w:pPr>
  </w:style>
  <w:style w:type="table" w:styleId="a4">
    <w:name w:val="Table Grid"/>
    <w:basedOn w:val="a1"/>
    <w:uiPriority w:val="59"/>
    <w:rsid w:val="00E30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c6">
    <w:name w:val="c3 c6"/>
    <w:basedOn w:val="a"/>
    <w:rsid w:val="000D0E84"/>
    <w:pPr>
      <w:suppressAutoHyphens w:val="0"/>
      <w:spacing w:before="90" w:after="90"/>
      <w:jc w:val="left"/>
    </w:pPr>
    <w:rPr>
      <w:rFonts w:eastAsia="Times New Roman"/>
      <w:lang w:eastAsia="ru-RU"/>
    </w:rPr>
  </w:style>
  <w:style w:type="paragraph" w:customStyle="1" w:styleId="c3c18c6">
    <w:name w:val="c3 c18 c6"/>
    <w:basedOn w:val="a"/>
    <w:rsid w:val="00EE2EE6"/>
    <w:pPr>
      <w:suppressAutoHyphens w:val="0"/>
      <w:spacing w:before="90" w:after="90"/>
      <w:jc w:val="left"/>
    </w:pPr>
    <w:rPr>
      <w:rFonts w:eastAsia="Times New Roman"/>
      <w:lang w:eastAsia="ru-RU"/>
    </w:rPr>
  </w:style>
  <w:style w:type="character" w:customStyle="1" w:styleId="c2">
    <w:name w:val="c2"/>
    <w:basedOn w:val="a0"/>
    <w:rsid w:val="00EE2EE6"/>
  </w:style>
  <w:style w:type="character" w:customStyle="1" w:styleId="a5">
    <w:name w:val="Без интервала Знак"/>
    <w:basedOn w:val="a0"/>
    <w:link w:val="a6"/>
    <w:uiPriority w:val="1"/>
    <w:locked/>
    <w:rsid w:val="00743656"/>
  </w:style>
  <w:style w:type="paragraph" w:styleId="a6">
    <w:name w:val="No Spacing"/>
    <w:link w:val="a5"/>
    <w:uiPriority w:val="1"/>
    <w:qFormat/>
    <w:rsid w:val="00743656"/>
    <w:pPr>
      <w:spacing w:after="0" w:line="240" w:lineRule="auto"/>
    </w:pPr>
  </w:style>
  <w:style w:type="paragraph" w:styleId="a7">
    <w:name w:val="Balloon Text"/>
    <w:basedOn w:val="a"/>
    <w:link w:val="a8"/>
    <w:uiPriority w:val="99"/>
    <w:semiHidden/>
    <w:unhideWhenUsed/>
    <w:rsid w:val="00D1117C"/>
    <w:rPr>
      <w:rFonts w:ascii="Tahoma" w:hAnsi="Tahoma" w:cs="Tahoma"/>
      <w:sz w:val="16"/>
      <w:szCs w:val="16"/>
    </w:rPr>
  </w:style>
  <w:style w:type="character" w:customStyle="1" w:styleId="a8">
    <w:name w:val="Текст выноски Знак"/>
    <w:basedOn w:val="a0"/>
    <w:link w:val="a7"/>
    <w:uiPriority w:val="99"/>
    <w:semiHidden/>
    <w:rsid w:val="00D1117C"/>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EC"/>
    <w:pPr>
      <w:suppressAutoHyphens/>
      <w:spacing w:after="0" w:line="240" w:lineRule="auto"/>
      <w:jc w:val="center"/>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DEC"/>
    <w:pPr>
      <w:ind w:left="720"/>
      <w:contextualSpacing/>
    </w:pPr>
  </w:style>
  <w:style w:type="table" w:styleId="a4">
    <w:name w:val="Table Grid"/>
    <w:basedOn w:val="a1"/>
    <w:uiPriority w:val="59"/>
    <w:rsid w:val="00E30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c6">
    <w:name w:val="c3 c6"/>
    <w:basedOn w:val="a"/>
    <w:rsid w:val="000D0E84"/>
    <w:pPr>
      <w:suppressAutoHyphens w:val="0"/>
      <w:spacing w:before="90" w:after="90"/>
      <w:jc w:val="left"/>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590436407">
      <w:bodyDiv w:val="1"/>
      <w:marLeft w:val="0"/>
      <w:marRight w:val="0"/>
      <w:marTop w:val="0"/>
      <w:marBottom w:val="0"/>
      <w:divBdr>
        <w:top w:val="none" w:sz="0" w:space="0" w:color="auto"/>
        <w:left w:val="none" w:sz="0" w:space="0" w:color="auto"/>
        <w:bottom w:val="none" w:sz="0" w:space="0" w:color="auto"/>
        <w:right w:val="none" w:sz="0" w:space="0" w:color="auto"/>
      </w:divBdr>
    </w:div>
    <w:div w:id="148959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1</cp:lastModifiedBy>
  <cp:revision>18</cp:revision>
  <cp:lastPrinted>2019-10-30T17:27:00Z</cp:lastPrinted>
  <dcterms:created xsi:type="dcterms:W3CDTF">2016-09-06T06:43:00Z</dcterms:created>
  <dcterms:modified xsi:type="dcterms:W3CDTF">2019-11-13T07:23:00Z</dcterms:modified>
</cp:coreProperties>
</file>