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BB" w:rsidRDefault="000E3F22" w:rsidP="000E3F22">
      <w:pPr>
        <w:contextualSpacing/>
        <w:jc w:val="center"/>
        <w:rPr>
          <w:rFonts w:ascii="Times New Roman" w:hAnsi="Times New Roman" w:cs="Times New Roman"/>
          <w:sz w:val="24"/>
          <w:szCs w:val="24"/>
        </w:rPr>
      </w:pPr>
      <w:r>
        <w:rPr>
          <w:rFonts w:ascii="Times New Roman" w:hAnsi="Times New Roman" w:cs="Times New Roman"/>
          <w:b w:val="0"/>
          <w:noProof/>
          <w:sz w:val="28"/>
          <w:szCs w:val="28"/>
          <w:lang w:eastAsia="ru-RU"/>
        </w:rPr>
        <w:drawing>
          <wp:inline distT="0" distB="0" distL="0" distR="0">
            <wp:extent cx="6208539" cy="9178506"/>
            <wp:effectExtent l="19050" t="0" r="1761" b="0"/>
            <wp:docPr id="1" name="Рисунок 1" descr="C:\Users\1\Desktop\внеурочка 2019-2020\титул\1\кисел волше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внеурочка 2019-2020\титул\1\кисел волшеб.JPG"/>
                    <pic:cNvPicPr>
                      <a:picLocks noChangeAspect="1" noChangeArrowheads="1"/>
                    </pic:cNvPicPr>
                  </pic:nvPicPr>
                  <pic:blipFill>
                    <a:blip r:embed="rId8" cstate="print">
                      <a:grayscl/>
                    </a:blip>
                    <a:srcRect/>
                    <a:stretch>
                      <a:fillRect/>
                    </a:stretch>
                  </pic:blipFill>
                  <pic:spPr bwMode="auto">
                    <a:xfrm>
                      <a:off x="0" y="0"/>
                      <a:ext cx="6209665" cy="9180171"/>
                    </a:xfrm>
                    <a:prstGeom prst="rect">
                      <a:avLst/>
                    </a:prstGeom>
                    <a:noFill/>
                    <a:ln w="9525">
                      <a:noFill/>
                      <a:miter lim="800000"/>
                      <a:headEnd/>
                      <a:tailEnd/>
                    </a:ln>
                  </pic:spPr>
                </pic:pic>
              </a:graphicData>
            </a:graphic>
          </wp:inline>
        </w:drawing>
      </w:r>
    </w:p>
    <w:p w:rsidR="00915251" w:rsidRPr="00F557C3" w:rsidRDefault="00625276" w:rsidP="00625276">
      <w:pPr>
        <w:ind w:firstLine="709"/>
        <w:contextualSpacing/>
        <w:jc w:val="center"/>
        <w:rPr>
          <w:rFonts w:ascii="Times New Roman" w:hAnsi="Times New Roman" w:cs="Times New Roman"/>
          <w:sz w:val="24"/>
          <w:szCs w:val="24"/>
        </w:rPr>
      </w:pPr>
      <w:r w:rsidRPr="00F557C3">
        <w:rPr>
          <w:rFonts w:ascii="Times New Roman" w:hAnsi="Times New Roman" w:cs="Times New Roman"/>
          <w:sz w:val="24"/>
          <w:szCs w:val="24"/>
        </w:rPr>
        <w:lastRenderedPageBreak/>
        <w:t>ПОЯСНИТЕЛЬ</w:t>
      </w:r>
      <w:bookmarkStart w:id="0" w:name="_GoBack"/>
      <w:bookmarkEnd w:id="0"/>
      <w:r w:rsidRPr="00F557C3">
        <w:rPr>
          <w:rFonts w:ascii="Times New Roman" w:hAnsi="Times New Roman" w:cs="Times New Roman"/>
          <w:sz w:val="24"/>
          <w:szCs w:val="24"/>
        </w:rPr>
        <w:t>НАЯ ЗАПИСКА</w:t>
      </w:r>
    </w:p>
    <w:p w:rsidR="0058507A" w:rsidRPr="00F557C3" w:rsidRDefault="0058507A" w:rsidP="00625276">
      <w:pPr>
        <w:ind w:firstLine="709"/>
        <w:contextualSpacing/>
        <w:jc w:val="center"/>
        <w:rPr>
          <w:rFonts w:ascii="Times New Roman" w:hAnsi="Times New Roman" w:cs="Times New Roman"/>
          <w:sz w:val="24"/>
          <w:szCs w:val="24"/>
        </w:rPr>
      </w:pPr>
    </w:p>
    <w:p w:rsidR="00B2597F" w:rsidRPr="00F557C3" w:rsidRDefault="0004410C" w:rsidP="006C65A9">
      <w:pPr>
        <w:ind w:firstLine="709"/>
        <w:contextualSpacing/>
        <w:jc w:val="both"/>
        <w:rPr>
          <w:rFonts w:ascii="Times New Roman" w:hAnsi="Times New Roman" w:cs="Times New Roman"/>
          <w:sz w:val="24"/>
          <w:szCs w:val="24"/>
        </w:rPr>
      </w:pPr>
      <w:r w:rsidRPr="00F557C3">
        <w:rPr>
          <w:rFonts w:ascii="Times New Roman" w:hAnsi="Times New Roman" w:cs="Times New Roman"/>
          <w:b w:val="0"/>
          <w:sz w:val="24"/>
          <w:szCs w:val="24"/>
        </w:rPr>
        <w:t xml:space="preserve">  Рабочая п</w:t>
      </w:r>
      <w:r w:rsidR="00915251" w:rsidRPr="00F557C3">
        <w:rPr>
          <w:rFonts w:ascii="Times New Roman" w:hAnsi="Times New Roman" w:cs="Times New Roman"/>
          <w:b w:val="0"/>
          <w:sz w:val="24"/>
          <w:szCs w:val="24"/>
        </w:rPr>
        <w:t>рограмма курса</w:t>
      </w:r>
      <w:r w:rsidR="00CD2378" w:rsidRPr="00F557C3">
        <w:rPr>
          <w:rFonts w:ascii="Times New Roman" w:hAnsi="Times New Roman" w:cs="Times New Roman"/>
          <w:b w:val="0"/>
          <w:sz w:val="24"/>
          <w:szCs w:val="24"/>
        </w:rPr>
        <w:t xml:space="preserve"> внеурочных занятий для 1 класса « Станем в</w:t>
      </w:r>
      <w:r w:rsidR="00915251" w:rsidRPr="00F557C3">
        <w:rPr>
          <w:rFonts w:ascii="Times New Roman" w:hAnsi="Times New Roman" w:cs="Times New Roman"/>
          <w:b w:val="0"/>
          <w:sz w:val="24"/>
          <w:szCs w:val="24"/>
        </w:rPr>
        <w:t>ол</w:t>
      </w:r>
      <w:r w:rsidRPr="00F557C3">
        <w:rPr>
          <w:rFonts w:ascii="Times New Roman" w:hAnsi="Times New Roman" w:cs="Times New Roman"/>
          <w:b w:val="0"/>
          <w:sz w:val="24"/>
          <w:szCs w:val="24"/>
        </w:rPr>
        <w:t>ш</w:t>
      </w:r>
      <w:r w:rsidR="00915251" w:rsidRPr="00F557C3">
        <w:rPr>
          <w:rFonts w:ascii="Times New Roman" w:hAnsi="Times New Roman" w:cs="Times New Roman"/>
          <w:b w:val="0"/>
          <w:sz w:val="24"/>
          <w:szCs w:val="24"/>
        </w:rPr>
        <w:t>ебниками»</w:t>
      </w:r>
      <w:r w:rsidR="00B2597F" w:rsidRPr="00F557C3">
        <w:rPr>
          <w:rFonts w:ascii="Times New Roman" w:hAnsi="Times New Roman" w:cs="Times New Roman"/>
          <w:b w:val="0"/>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«Художественное творчество: станем волшебниками», разработанной Т.Н.Просняковой  для внеурочных занятий с учащимися  1-4 классов</w:t>
      </w:r>
      <w:r w:rsidR="00B2597F" w:rsidRPr="00F557C3">
        <w:rPr>
          <w:rFonts w:ascii="Times New Roman" w:hAnsi="Times New Roman" w:cs="Times New Roman"/>
          <w:sz w:val="24"/>
          <w:szCs w:val="24"/>
        </w:rPr>
        <w:t xml:space="preserve">.       </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sz w:val="24"/>
          <w:szCs w:val="24"/>
        </w:rPr>
        <w:t xml:space="preserve">Целью </w:t>
      </w:r>
      <w:r w:rsidRPr="00F557C3">
        <w:rPr>
          <w:rFonts w:ascii="Times New Roman" w:hAnsi="Times New Roman" w:cs="Times New Roman"/>
          <w:b w:val="0"/>
          <w:sz w:val="24"/>
          <w:szCs w:val="24"/>
        </w:rPr>
        <w:t xml:space="preserve">данного курса является гармоничное развитие учащихся средствами </w:t>
      </w:r>
      <w:r w:rsidR="0004410C" w:rsidRPr="00F557C3">
        <w:rPr>
          <w:rFonts w:ascii="Times New Roman" w:hAnsi="Times New Roman" w:cs="Times New Roman"/>
          <w:b w:val="0"/>
          <w:sz w:val="24"/>
          <w:szCs w:val="24"/>
        </w:rPr>
        <w:t>х</w:t>
      </w:r>
      <w:r w:rsidRPr="00F557C3">
        <w:rPr>
          <w:rFonts w:ascii="Times New Roman" w:hAnsi="Times New Roman" w:cs="Times New Roman"/>
          <w:b w:val="0"/>
          <w:sz w:val="24"/>
          <w:szCs w:val="24"/>
        </w:rPr>
        <w:t>удожественного творчества.</w:t>
      </w:r>
    </w:p>
    <w:p w:rsidR="00915251" w:rsidRPr="00F557C3" w:rsidRDefault="00915251" w:rsidP="006C65A9">
      <w:pPr>
        <w:ind w:firstLine="709"/>
        <w:contextualSpacing/>
        <w:jc w:val="both"/>
        <w:rPr>
          <w:rFonts w:ascii="Times New Roman" w:hAnsi="Times New Roman" w:cs="Times New Roman"/>
          <w:sz w:val="24"/>
          <w:szCs w:val="24"/>
        </w:rPr>
      </w:pPr>
      <w:r w:rsidRPr="00F557C3">
        <w:rPr>
          <w:rFonts w:ascii="Times New Roman" w:hAnsi="Times New Roman" w:cs="Times New Roman"/>
          <w:sz w:val="24"/>
          <w:szCs w:val="24"/>
        </w:rPr>
        <w:t>Задачи курса:</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развить творческий потенциал детей средствами художественного труда;</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формировать прикладные умения и навыки;</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воспитывать интерес к активному познанию истории материальной культуры своего и других народов, уважительноеотношение к труду.</w:t>
      </w:r>
    </w:p>
    <w:p w:rsidR="00346367"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sz w:val="24"/>
          <w:szCs w:val="24"/>
        </w:rPr>
        <w:t xml:space="preserve">Методологической </w:t>
      </w:r>
      <w:r w:rsidR="000B3236" w:rsidRPr="00F557C3">
        <w:rPr>
          <w:rFonts w:ascii="Times New Roman" w:hAnsi="Times New Roman" w:cs="Times New Roman"/>
          <w:sz w:val="24"/>
          <w:szCs w:val="24"/>
        </w:rPr>
        <w:t>основой</w:t>
      </w:r>
      <w:r w:rsidR="000B3236" w:rsidRPr="00F557C3">
        <w:rPr>
          <w:rFonts w:ascii="Times New Roman" w:hAnsi="Times New Roman" w:cs="Times New Roman"/>
          <w:b w:val="0"/>
          <w:sz w:val="24"/>
          <w:szCs w:val="24"/>
        </w:rPr>
        <w:t xml:space="preserve"> курса является </w:t>
      </w:r>
      <w:r w:rsidR="000B3236" w:rsidRPr="00F557C3">
        <w:rPr>
          <w:rFonts w:ascii="Times New Roman" w:hAnsi="Times New Roman" w:cs="Times New Roman"/>
          <w:sz w:val="24"/>
          <w:szCs w:val="24"/>
        </w:rPr>
        <w:t>системно-</w:t>
      </w:r>
      <w:r w:rsidRPr="00F557C3">
        <w:rPr>
          <w:rFonts w:ascii="Times New Roman" w:hAnsi="Times New Roman" w:cs="Times New Roman"/>
          <w:sz w:val="24"/>
          <w:szCs w:val="24"/>
        </w:rPr>
        <w:t>деятельностный подход</w:t>
      </w:r>
      <w:r w:rsidRPr="00F557C3">
        <w:rPr>
          <w:rFonts w:ascii="Times New Roman" w:hAnsi="Times New Roman" w:cs="Times New Roman"/>
          <w:b w:val="0"/>
          <w:sz w:val="24"/>
          <w:szCs w:val="24"/>
        </w:rPr>
        <w:t xml:space="preserve"> в начальном обучении. Занятия по данному курсу познакомят детей с огромным миром прикладноготворчества, помогут освоит</w:t>
      </w:r>
      <w:r w:rsidR="000B3236" w:rsidRPr="00F557C3">
        <w:rPr>
          <w:rFonts w:ascii="Times New Roman" w:hAnsi="Times New Roman" w:cs="Times New Roman"/>
          <w:b w:val="0"/>
          <w:sz w:val="24"/>
          <w:szCs w:val="24"/>
        </w:rPr>
        <w:t>ь разнообразные технологии в со</w:t>
      </w:r>
      <w:r w:rsidRPr="00F557C3">
        <w:rPr>
          <w:rFonts w:ascii="Times New Roman" w:hAnsi="Times New Roman" w:cs="Times New Roman"/>
          <w:b w:val="0"/>
          <w:sz w:val="24"/>
          <w:szCs w:val="24"/>
        </w:rPr>
        <w:t>ответствии с индивидуальными предпочтениями.</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Кроме решения задач художественного</w:t>
      </w:r>
      <w:r w:rsidR="000B3236" w:rsidRPr="00F557C3">
        <w:rPr>
          <w:rFonts w:ascii="Times New Roman" w:hAnsi="Times New Roman" w:cs="Times New Roman"/>
          <w:b w:val="0"/>
          <w:sz w:val="24"/>
          <w:szCs w:val="24"/>
        </w:rPr>
        <w:t xml:space="preserve"> в</w:t>
      </w:r>
      <w:r w:rsidRPr="00F557C3">
        <w:rPr>
          <w:rFonts w:ascii="Times New Roman" w:hAnsi="Times New Roman" w:cs="Times New Roman"/>
          <w:b w:val="0"/>
          <w:sz w:val="24"/>
          <w:szCs w:val="24"/>
        </w:rPr>
        <w:t>оспитания, даннаяпрог</w:t>
      </w:r>
      <w:r w:rsidR="00FD69DF" w:rsidRPr="00F557C3">
        <w:rPr>
          <w:rFonts w:ascii="Times New Roman" w:hAnsi="Times New Roman" w:cs="Times New Roman"/>
          <w:b w:val="0"/>
          <w:sz w:val="24"/>
          <w:szCs w:val="24"/>
        </w:rPr>
        <w:t>рамма развивает интеллектуально-</w:t>
      </w:r>
      <w:r w:rsidRPr="00F557C3">
        <w:rPr>
          <w:rFonts w:ascii="Times New Roman" w:hAnsi="Times New Roman" w:cs="Times New Roman"/>
          <w:b w:val="0"/>
          <w:sz w:val="24"/>
          <w:szCs w:val="24"/>
        </w:rPr>
        <w:t xml:space="preserve">творческий </w:t>
      </w:r>
      <w:r w:rsidR="000B3236" w:rsidRPr="00F557C3">
        <w:rPr>
          <w:rFonts w:ascii="Times New Roman" w:hAnsi="Times New Roman" w:cs="Times New Roman"/>
          <w:b w:val="0"/>
          <w:sz w:val="24"/>
          <w:szCs w:val="24"/>
        </w:rPr>
        <w:t>п</w:t>
      </w:r>
      <w:r w:rsidRPr="00F557C3">
        <w:rPr>
          <w:rFonts w:ascii="Times New Roman" w:hAnsi="Times New Roman" w:cs="Times New Roman"/>
          <w:b w:val="0"/>
          <w:sz w:val="24"/>
          <w:szCs w:val="24"/>
        </w:rPr>
        <w:t>отенциалучащихся,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915251" w:rsidRPr="00F557C3" w:rsidRDefault="00915251" w:rsidP="00CB71A4">
      <w:pPr>
        <w:ind w:firstLine="709"/>
        <w:contextualSpacing/>
        <w:jc w:val="both"/>
        <w:rPr>
          <w:rFonts w:ascii="Times New Roman" w:hAnsi="Times New Roman" w:cs="Times New Roman"/>
          <w:b w:val="0"/>
          <w:sz w:val="24"/>
          <w:szCs w:val="24"/>
        </w:rPr>
      </w:pP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Основные содержательные линии программы направленына личностное развитие учащихся, воспитание у них интересак различным видам деятельности, получение и совершенствование определенных технологических навыков. Программапозволяет ребенку как можно более полно представить себеместо, роль, значение и применение того или иного материалав окружающей жизни.</w:t>
      </w:r>
    </w:p>
    <w:p w:rsidR="00D677F7"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 xml:space="preserve">Связь прикладного творчества, осуществляемого во внеурочное время, с содержанием обучения по другим предметампозволяет обнаружить многообразные тесные </w:t>
      </w:r>
      <w:r w:rsidR="005A1EBC" w:rsidRPr="00F557C3">
        <w:rPr>
          <w:rFonts w:ascii="Times New Roman" w:hAnsi="Times New Roman" w:cs="Times New Roman"/>
          <w:b w:val="0"/>
          <w:sz w:val="24"/>
          <w:szCs w:val="24"/>
        </w:rPr>
        <w:t>в</w:t>
      </w:r>
      <w:r w:rsidRPr="00F557C3">
        <w:rPr>
          <w:rFonts w:ascii="Times New Roman" w:hAnsi="Times New Roman" w:cs="Times New Roman"/>
          <w:b w:val="0"/>
          <w:sz w:val="24"/>
          <w:szCs w:val="24"/>
        </w:rPr>
        <w:t xml:space="preserve">заимосвязимежду изучаемыми явлениями, повышает качество освоенияпрограммного материала, мотивированность учащихся. Программой </w:t>
      </w:r>
      <w:r w:rsidR="005A1EBC" w:rsidRPr="00F557C3">
        <w:rPr>
          <w:rFonts w:ascii="Times New Roman" w:hAnsi="Times New Roman" w:cs="Times New Roman"/>
          <w:b w:val="0"/>
          <w:sz w:val="24"/>
          <w:szCs w:val="24"/>
        </w:rPr>
        <w:t>пр</w:t>
      </w:r>
      <w:r w:rsidRPr="00F557C3">
        <w:rPr>
          <w:rFonts w:ascii="Times New Roman" w:hAnsi="Times New Roman" w:cs="Times New Roman"/>
          <w:b w:val="0"/>
          <w:sz w:val="24"/>
          <w:szCs w:val="24"/>
        </w:rPr>
        <w:t xml:space="preserve">едусматриваются </w:t>
      </w:r>
      <w:r w:rsidR="005A1EBC" w:rsidRPr="00F557C3">
        <w:rPr>
          <w:rFonts w:ascii="Times New Roman" w:hAnsi="Times New Roman" w:cs="Times New Roman"/>
          <w:b w:val="0"/>
          <w:sz w:val="24"/>
          <w:szCs w:val="24"/>
        </w:rPr>
        <w:t>тематические пересечения с таки</w:t>
      </w:r>
      <w:r w:rsidRPr="00F557C3">
        <w:rPr>
          <w:rFonts w:ascii="Times New Roman" w:hAnsi="Times New Roman" w:cs="Times New Roman"/>
          <w:b w:val="0"/>
          <w:sz w:val="24"/>
          <w:szCs w:val="24"/>
        </w:rPr>
        <w:t>ми дисциплинами, как мат</w:t>
      </w:r>
      <w:r w:rsidR="005A1EBC" w:rsidRPr="00F557C3">
        <w:rPr>
          <w:rFonts w:ascii="Times New Roman" w:hAnsi="Times New Roman" w:cs="Times New Roman"/>
          <w:b w:val="0"/>
          <w:sz w:val="24"/>
          <w:szCs w:val="24"/>
        </w:rPr>
        <w:t>ематика (построение геометричес</w:t>
      </w:r>
      <w:r w:rsidRPr="00F557C3">
        <w:rPr>
          <w:rFonts w:ascii="Times New Roman" w:hAnsi="Times New Roman" w:cs="Times New Roman"/>
          <w:b w:val="0"/>
          <w:sz w:val="24"/>
          <w:szCs w:val="24"/>
        </w:rPr>
        <w:t xml:space="preserve">ких фигур, разметка циркулем, линейкой и угольником, расчет необходимых размеров и др.), окружающий мир (созданиеобразов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развивающиезадания поискового и творческого характера, стимулируя развитие исследовательских </w:t>
      </w:r>
      <w:r w:rsidR="005A1EBC" w:rsidRPr="00F557C3">
        <w:rPr>
          <w:rFonts w:ascii="Times New Roman" w:hAnsi="Times New Roman" w:cs="Times New Roman"/>
          <w:b w:val="0"/>
          <w:sz w:val="24"/>
          <w:szCs w:val="24"/>
        </w:rPr>
        <w:t>навыков и обеспечивая индивидуа</w:t>
      </w:r>
      <w:r w:rsidRPr="00F557C3">
        <w:rPr>
          <w:rFonts w:ascii="Times New Roman" w:hAnsi="Times New Roman" w:cs="Times New Roman"/>
          <w:b w:val="0"/>
          <w:sz w:val="24"/>
          <w:szCs w:val="24"/>
        </w:rPr>
        <w:t>лизацию. Кроме того, ученик всегда имеет возможность выбрать задание, учитывая степень его сложности, заменитьпредлагаемые материалы и инструменты на другие, с аналогичными свойствами и качествами.</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Формирование информационной грамотности происходитна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w:t>
      </w:r>
      <w:r w:rsidR="005A1EBC" w:rsidRPr="00F557C3">
        <w:rPr>
          <w:rFonts w:ascii="Times New Roman" w:hAnsi="Times New Roman" w:cs="Times New Roman"/>
          <w:b w:val="0"/>
          <w:sz w:val="24"/>
          <w:szCs w:val="24"/>
        </w:rPr>
        <w:t xml:space="preserve">ный поиск новой информации </w:t>
      </w:r>
      <w:r w:rsidRPr="00F557C3">
        <w:rPr>
          <w:rFonts w:ascii="Times New Roman" w:hAnsi="Times New Roman" w:cs="Times New Roman"/>
          <w:b w:val="0"/>
          <w:sz w:val="24"/>
          <w:szCs w:val="24"/>
        </w:rPr>
        <w:t xml:space="preserve"> в книгах, словарях, справочниках. Передача учебной информации производится различными способами (рисунки, схемы, выкро</w:t>
      </w:r>
      <w:r w:rsidR="005A1EBC" w:rsidRPr="00F557C3">
        <w:rPr>
          <w:rFonts w:ascii="Times New Roman" w:hAnsi="Times New Roman" w:cs="Times New Roman"/>
          <w:b w:val="0"/>
          <w:sz w:val="24"/>
          <w:szCs w:val="24"/>
        </w:rPr>
        <w:t>йки, чертежи, услов</w:t>
      </w:r>
      <w:r w:rsidRPr="00F557C3">
        <w:rPr>
          <w:rFonts w:ascii="Times New Roman" w:hAnsi="Times New Roman" w:cs="Times New Roman"/>
          <w:b w:val="0"/>
          <w:sz w:val="24"/>
          <w:szCs w:val="24"/>
        </w:rPr>
        <w:t>ные обозначения).</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Развитие коммуникативной компетентности осуществляется за счет приобретения опыта коллективного взаимодействия(работа в парах, в малых группах, коллективный творчески</w:t>
      </w:r>
      <w:r w:rsidR="005A1EBC" w:rsidRPr="00F557C3">
        <w:rPr>
          <w:rFonts w:ascii="Times New Roman" w:hAnsi="Times New Roman" w:cs="Times New Roman"/>
          <w:b w:val="0"/>
          <w:sz w:val="24"/>
          <w:szCs w:val="24"/>
        </w:rPr>
        <w:t xml:space="preserve">й </w:t>
      </w:r>
      <w:r w:rsidRPr="00F557C3">
        <w:rPr>
          <w:rFonts w:ascii="Times New Roman" w:hAnsi="Times New Roman" w:cs="Times New Roman"/>
          <w:b w:val="0"/>
          <w:sz w:val="24"/>
          <w:szCs w:val="24"/>
        </w:rPr>
        <w:t xml:space="preserve">проект, инсценировки, презентации своих работ, коллективныеигры и праздники), формирования умения участвовать в учебном диалоге, развития </w:t>
      </w:r>
      <w:r w:rsidR="005A1EBC" w:rsidRPr="00F557C3">
        <w:rPr>
          <w:rFonts w:ascii="Times New Roman" w:hAnsi="Times New Roman" w:cs="Times New Roman"/>
          <w:b w:val="0"/>
          <w:sz w:val="24"/>
          <w:szCs w:val="24"/>
        </w:rPr>
        <w:t>р</w:t>
      </w:r>
      <w:r w:rsidRPr="00F557C3">
        <w:rPr>
          <w:rFonts w:ascii="Times New Roman" w:hAnsi="Times New Roman" w:cs="Times New Roman"/>
          <w:b w:val="0"/>
          <w:sz w:val="24"/>
          <w:szCs w:val="24"/>
        </w:rPr>
        <w:t>ефлексии как важнейшего качества,определяющего социальную роль ребенка.</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lastRenderedPageBreak/>
        <w:t>Социализирующую фун</w:t>
      </w:r>
      <w:r w:rsidR="001C5947" w:rsidRPr="00F557C3">
        <w:rPr>
          <w:rFonts w:ascii="Times New Roman" w:hAnsi="Times New Roman" w:cs="Times New Roman"/>
          <w:b w:val="0"/>
          <w:sz w:val="24"/>
          <w:szCs w:val="24"/>
        </w:rPr>
        <w:t>кцию курса обеспечивает ориента</w:t>
      </w:r>
      <w:r w:rsidRPr="00F557C3">
        <w:rPr>
          <w:rFonts w:ascii="Times New Roman" w:hAnsi="Times New Roman" w:cs="Times New Roman"/>
          <w:b w:val="0"/>
          <w:sz w:val="24"/>
          <w:szCs w:val="24"/>
        </w:rPr>
        <w:t>ция содержания занятий на жизненные потребности детей.У ребенка формируются умения ориентироваться в окружающем мире и адекватно реагировать на жизненные ситуации.</w:t>
      </w:r>
    </w:p>
    <w:p w:rsidR="00D677F7"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Повышению мотивации способствует создание положительного эмоционального фона, стимулирующего состояниевдохновения, желание творить, при котором легче усваиваются навыки и приемы, активизируются фантазия и изобретательность. Произведения, созданные в этот момент детьми,невозможно сравнить с результатом рутинной работы. Поддержанию интереса способствует то, что учебные пособия содержат разного рода инф</w:t>
      </w:r>
      <w:r w:rsidR="001C5947" w:rsidRPr="00F557C3">
        <w:rPr>
          <w:rFonts w:ascii="Times New Roman" w:hAnsi="Times New Roman" w:cs="Times New Roman"/>
          <w:b w:val="0"/>
          <w:sz w:val="24"/>
          <w:szCs w:val="24"/>
        </w:rPr>
        <w:t>ормацию, расширяющую представле</w:t>
      </w:r>
      <w:r w:rsidRPr="00F557C3">
        <w:rPr>
          <w:rFonts w:ascii="Times New Roman" w:hAnsi="Times New Roman" w:cs="Times New Roman"/>
          <w:b w:val="0"/>
          <w:sz w:val="24"/>
          <w:szCs w:val="24"/>
        </w:rPr>
        <w:t>ния об изображаемых объектах, позволяющую анализироватьи определять целевое назначение поделки.</w:t>
      </w:r>
    </w:p>
    <w:p w:rsidR="00915251" w:rsidRPr="00F557C3" w:rsidRDefault="00D677F7"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 xml:space="preserve"> Работа по программе основана на книгах серии «Любимый образ»: «Бабочки», «Собачки», «Кошки», «Цветы», «Деревья», рабочей  тетради </w:t>
      </w:r>
      <w:r w:rsidR="00B3504A" w:rsidRPr="00F557C3">
        <w:rPr>
          <w:rFonts w:ascii="Times New Roman" w:hAnsi="Times New Roman" w:cs="Times New Roman"/>
          <w:b w:val="0"/>
          <w:sz w:val="24"/>
          <w:szCs w:val="24"/>
        </w:rPr>
        <w:t xml:space="preserve"> «Школа волшебников» (1 класс) </w:t>
      </w:r>
      <w:r w:rsidRPr="00F557C3">
        <w:rPr>
          <w:rFonts w:ascii="Times New Roman" w:hAnsi="Times New Roman" w:cs="Times New Roman"/>
          <w:b w:val="0"/>
          <w:sz w:val="24"/>
          <w:szCs w:val="24"/>
        </w:rPr>
        <w:t xml:space="preserve"> и книге «Забавные фигурки. Модульное оригами».</w:t>
      </w:r>
      <w:r w:rsidR="00915251" w:rsidRPr="00F557C3">
        <w:rPr>
          <w:rFonts w:ascii="Times New Roman" w:hAnsi="Times New Roman" w:cs="Times New Roman"/>
          <w:b w:val="0"/>
          <w:sz w:val="24"/>
          <w:szCs w:val="24"/>
        </w:rPr>
        <w:t>Существенную помощь в достижении поставленных задачоказывает методически грамотно построенная работа с уче</w:t>
      </w:r>
      <w:r w:rsidR="001C5947" w:rsidRPr="00F557C3">
        <w:rPr>
          <w:rFonts w:ascii="Times New Roman" w:hAnsi="Times New Roman" w:cs="Times New Roman"/>
          <w:b w:val="0"/>
          <w:sz w:val="24"/>
          <w:szCs w:val="24"/>
        </w:rPr>
        <w:t>б</w:t>
      </w:r>
      <w:r w:rsidR="00915251" w:rsidRPr="00F557C3">
        <w:rPr>
          <w:rFonts w:ascii="Times New Roman" w:hAnsi="Times New Roman" w:cs="Times New Roman"/>
          <w:b w:val="0"/>
          <w:sz w:val="24"/>
          <w:szCs w:val="24"/>
        </w:rPr>
        <w:t>ными пособиями.На первом этапе ребенок наблюдает, анализирует изображение поделки, пытается понять, как она выполнена, из какихматериалов.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большинствеслучаев основные этапы работы показаны в пособиях в видесхем и рисунков. Однако дети имеют возможность предлагатьсвои варианты, пытаться усовершенствовать приемы и методы, учиться применять их на других материалах.</w:t>
      </w:r>
    </w:p>
    <w:p w:rsidR="00915251" w:rsidRPr="00F557C3" w:rsidRDefault="00915251" w:rsidP="006C65A9">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Следует помни</w:t>
      </w:r>
      <w:r w:rsidR="001C5947" w:rsidRPr="00F557C3">
        <w:rPr>
          <w:rFonts w:ascii="Times New Roman" w:hAnsi="Times New Roman" w:cs="Times New Roman"/>
          <w:b w:val="0"/>
          <w:sz w:val="24"/>
          <w:szCs w:val="24"/>
        </w:rPr>
        <w:t>ть, что задача каждого занятия –</w:t>
      </w:r>
      <w:r w:rsidRPr="00F557C3">
        <w:rPr>
          <w:rFonts w:ascii="Times New Roman" w:hAnsi="Times New Roman" w:cs="Times New Roman"/>
          <w:b w:val="0"/>
          <w:sz w:val="24"/>
          <w:szCs w:val="24"/>
        </w:rPr>
        <w:t xml:space="preserve"> освоениенового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w:t>
      </w:r>
      <w:r w:rsidR="001C5947" w:rsidRPr="00F557C3">
        <w:rPr>
          <w:rFonts w:ascii="Times New Roman" w:hAnsi="Times New Roman" w:cs="Times New Roman"/>
          <w:b w:val="0"/>
          <w:sz w:val="24"/>
          <w:szCs w:val="24"/>
        </w:rPr>
        <w:t>в</w:t>
      </w:r>
      <w:r w:rsidRPr="00F557C3">
        <w:rPr>
          <w:rFonts w:ascii="Times New Roman" w:hAnsi="Times New Roman" w:cs="Times New Roman"/>
          <w:b w:val="0"/>
          <w:sz w:val="24"/>
          <w:szCs w:val="24"/>
        </w:rPr>
        <w:t>озможности каждого учащегося, поскольку допускаютсяварианты как упрощения, так и усложнения задания.Дети могут изготавливать изделия, повторяя образец, вносяв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вместо заданных, анализируя при этом существенные и несущественныепризнаки для данной работы.</w:t>
      </w:r>
    </w:p>
    <w:p w:rsidR="00187790" w:rsidRDefault="00187790" w:rsidP="00CF11BE">
      <w:pPr>
        <w:ind w:firstLine="709"/>
        <w:contextualSpacing/>
        <w:jc w:val="both"/>
        <w:rPr>
          <w:rFonts w:ascii="Times New Roman" w:hAnsi="Times New Roman" w:cs="Times New Roman"/>
          <w:b w:val="0"/>
          <w:sz w:val="24"/>
          <w:szCs w:val="24"/>
        </w:rPr>
      </w:pPr>
      <w:r w:rsidRPr="00F557C3">
        <w:rPr>
          <w:rFonts w:ascii="Times New Roman" w:hAnsi="Times New Roman" w:cs="Times New Roman"/>
          <w:b w:val="0"/>
          <w:sz w:val="24"/>
          <w:szCs w:val="24"/>
        </w:rPr>
        <w:t xml:space="preserve">               Содержание программ</w:t>
      </w:r>
      <w:r w:rsidR="00D6582B" w:rsidRPr="00F557C3">
        <w:rPr>
          <w:rFonts w:ascii="Times New Roman" w:hAnsi="Times New Roman" w:cs="Times New Roman"/>
          <w:b w:val="0"/>
          <w:sz w:val="24"/>
          <w:szCs w:val="24"/>
        </w:rPr>
        <w:t>ы для 1 класса рассчитано  на 33</w:t>
      </w:r>
      <w:r w:rsidRPr="00F557C3">
        <w:rPr>
          <w:rFonts w:ascii="Times New Roman" w:hAnsi="Times New Roman" w:cs="Times New Roman"/>
          <w:b w:val="0"/>
          <w:sz w:val="24"/>
          <w:szCs w:val="24"/>
        </w:rPr>
        <w:t xml:space="preserve"> часа (1 час в неделю)  и включает в себя 2 блока из авторской программы Т.Н.</w:t>
      </w:r>
      <w:r w:rsidR="0067768F" w:rsidRPr="00F557C3">
        <w:rPr>
          <w:rFonts w:ascii="Times New Roman" w:hAnsi="Times New Roman" w:cs="Times New Roman"/>
          <w:b w:val="0"/>
          <w:sz w:val="24"/>
          <w:szCs w:val="24"/>
        </w:rPr>
        <w:t>Просняковой</w:t>
      </w:r>
      <w:r w:rsidR="00905897" w:rsidRPr="00F557C3">
        <w:rPr>
          <w:rFonts w:ascii="Times New Roman" w:hAnsi="Times New Roman" w:cs="Times New Roman"/>
          <w:b w:val="0"/>
          <w:sz w:val="24"/>
          <w:szCs w:val="24"/>
        </w:rPr>
        <w:t>–«</w:t>
      </w:r>
      <w:r w:rsidR="00680745" w:rsidRPr="00F557C3">
        <w:rPr>
          <w:rFonts w:ascii="Times New Roman" w:hAnsi="Times New Roman" w:cs="Times New Roman"/>
          <w:b w:val="0"/>
          <w:sz w:val="24"/>
          <w:szCs w:val="24"/>
        </w:rPr>
        <w:t>Аппликация и моделирование</w:t>
      </w:r>
      <w:r w:rsidR="00905897" w:rsidRPr="00F557C3">
        <w:rPr>
          <w:rFonts w:ascii="Times New Roman" w:hAnsi="Times New Roman" w:cs="Times New Roman"/>
          <w:b w:val="0"/>
          <w:sz w:val="24"/>
          <w:szCs w:val="24"/>
        </w:rPr>
        <w:t>»</w:t>
      </w:r>
      <w:r w:rsidR="00680745" w:rsidRPr="00F557C3">
        <w:rPr>
          <w:rFonts w:ascii="Times New Roman" w:hAnsi="Times New Roman" w:cs="Times New Roman"/>
          <w:b w:val="0"/>
          <w:sz w:val="24"/>
          <w:szCs w:val="24"/>
        </w:rPr>
        <w:t xml:space="preserve"> и </w:t>
      </w:r>
      <w:r w:rsidR="00905897" w:rsidRPr="00F557C3">
        <w:rPr>
          <w:rFonts w:ascii="Times New Roman" w:hAnsi="Times New Roman" w:cs="Times New Roman"/>
          <w:b w:val="0"/>
          <w:sz w:val="24"/>
          <w:szCs w:val="24"/>
        </w:rPr>
        <w:t>«</w:t>
      </w:r>
      <w:r w:rsidR="00680745" w:rsidRPr="00F557C3">
        <w:rPr>
          <w:rFonts w:ascii="Times New Roman" w:hAnsi="Times New Roman" w:cs="Times New Roman"/>
          <w:b w:val="0"/>
          <w:sz w:val="24"/>
          <w:szCs w:val="24"/>
        </w:rPr>
        <w:t>Работа с пластическими материалами</w:t>
      </w:r>
      <w:r w:rsidR="00905897" w:rsidRPr="00F557C3">
        <w:rPr>
          <w:rFonts w:ascii="Times New Roman" w:hAnsi="Times New Roman" w:cs="Times New Roman"/>
          <w:b w:val="0"/>
          <w:sz w:val="24"/>
          <w:szCs w:val="24"/>
        </w:rPr>
        <w:t>»</w:t>
      </w:r>
    </w:p>
    <w:p w:rsidR="00CB71A4" w:rsidRPr="00F557C3" w:rsidRDefault="00CB71A4" w:rsidP="00CF11BE">
      <w:pPr>
        <w:ind w:firstLine="709"/>
        <w:contextualSpacing/>
        <w:jc w:val="both"/>
        <w:rPr>
          <w:rFonts w:ascii="Times New Roman" w:hAnsi="Times New Roman" w:cs="Times New Roman"/>
          <w:b w:val="0"/>
          <w:sz w:val="24"/>
          <w:szCs w:val="24"/>
        </w:rPr>
      </w:pPr>
    </w:p>
    <w:p w:rsidR="00CB71A4" w:rsidRPr="00F557C3" w:rsidRDefault="00CB71A4" w:rsidP="00CB71A4">
      <w:pPr>
        <w:jc w:val="center"/>
        <w:rPr>
          <w:rFonts w:ascii="Times New Roman" w:hAnsi="Times New Roman" w:cs="Times New Roman"/>
          <w:sz w:val="24"/>
          <w:szCs w:val="24"/>
        </w:rPr>
      </w:pPr>
      <w:r w:rsidRPr="00F557C3">
        <w:rPr>
          <w:rFonts w:ascii="Times New Roman" w:hAnsi="Times New Roman" w:cs="Times New Roman"/>
          <w:sz w:val="24"/>
          <w:szCs w:val="24"/>
        </w:rPr>
        <w:t>ПЛАНИРУЕМЫЕ РЕЗУЛЬТАТЫ ОСВОЕНИЯ ОБУЧАЮЩИМИСЯ ПРОГРАММЫ КУРСА</w:t>
      </w:r>
    </w:p>
    <w:p w:rsidR="00CB71A4" w:rsidRPr="00F557C3" w:rsidRDefault="00CB71A4" w:rsidP="00CB71A4">
      <w:pPr>
        <w:jc w:val="center"/>
        <w:rPr>
          <w:rFonts w:ascii="Times New Roman" w:hAnsi="Times New Roman" w:cs="Times New Roman"/>
          <w:sz w:val="24"/>
          <w:szCs w:val="24"/>
        </w:rPr>
      </w:pPr>
    </w:p>
    <w:p w:rsidR="00CB71A4" w:rsidRPr="00F557C3" w:rsidRDefault="00CB71A4" w:rsidP="00CB71A4">
      <w:pPr>
        <w:jc w:val="center"/>
        <w:rPr>
          <w:rFonts w:ascii="Times New Roman" w:hAnsi="Times New Roman" w:cs="Times New Roman"/>
          <w:sz w:val="24"/>
          <w:szCs w:val="24"/>
        </w:rPr>
      </w:pPr>
      <w:r w:rsidRPr="00F557C3">
        <w:rPr>
          <w:rFonts w:ascii="Times New Roman" w:hAnsi="Times New Roman" w:cs="Times New Roman"/>
          <w:sz w:val="24"/>
          <w:szCs w:val="24"/>
        </w:rPr>
        <w:t>Личностные универсальные учебные действия</w:t>
      </w:r>
    </w:p>
    <w:p w:rsidR="00CB71A4" w:rsidRPr="00F557C3" w:rsidRDefault="00CB71A4" w:rsidP="00CB71A4">
      <w:pPr>
        <w:ind w:firstLine="709"/>
        <w:rPr>
          <w:rFonts w:ascii="Times New Roman" w:hAnsi="Times New Roman" w:cs="Times New Roman"/>
          <w:sz w:val="24"/>
          <w:szCs w:val="24"/>
        </w:rPr>
      </w:pPr>
      <w:r w:rsidRPr="00F557C3">
        <w:rPr>
          <w:rFonts w:ascii="Times New Roman" w:hAnsi="Times New Roman" w:cs="Times New Roman"/>
          <w:sz w:val="24"/>
          <w:szCs w:val="24"/>
        </w:rPr>
        <w:t>У обучающегося будут сформированы:</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широкая мотивационная основа художественно-творческой деятельности, включающая социальные, учебно-познавательные и внешние мотивы;</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адекватное понимание причин успешности/неуспешности творческой деятельности.</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sz w:val="24"/>
          <w:szCs w:val="24"/>
        </w:rPr>
        <w:t>Обучающийся получит возможность для формирования: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внутренней позиции на уровне понимания необходимости творческой деятельности как одного из средств  самовыражения в социальной жизни;</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выраженной познавательной мотивации;</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устойчивого интереса к новым способам познания;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адекватного понимания причин успешности/неуспешности творческой деятельности.</w:t>
      </w:r>
    </w:p>
    <w:p w:rsidR="00CB71A4" w:rsidRPr="00F557C3" w:rsidRDefault="00CB71A4" w:rsidP="00CB71A4">
      <w:pPr>
        <w:ind w:firstLine="709"/>
        <w:jc w:val="center"/>
        <w:rPr>
          <w:rFonts w:ascii="Times New Roman" w:hAnsi="Times New Roman" w:cs="Times New Roman"/>
          <w:sz w:val="24"/>
          <w:szCs w:val="24"/>
        </w:rPr>
      </w:pPr>
      <w:r w:rsidRPr="00F557C3">
        <w:rPr>
          <w:rFonts w:ascii="Times New Roman" w:hAnsi="Times New Roman" w:cs="Times New Roman"/>
          <w:sz w:val="24"/>
          <w:szCs w:val="24"/>
        </w:rPr>
        <w:t>Регулятивные универсальные учебные действия</w:t>
      </w:r>
    </w:p>
    <w:p w:rsidR="00CB71A4" w:rsidRPr="00F557C3" w:rsidRDefault="00CB71A4" w:rsidP="00CB71A4">
      <w:pPr>
        <w:ind w:firstLine="709"/>
        <w:rPr>
          <w:rFonts w:ascii="Times New Roman" w:hAnsi="Times New Roman" w:cs="Times New Roman"/>
          <w:sz w:val="24"/>
          <w:szCs w:val="24"/>
        </w:rPr>
      </w:pPr>
      <w:r w:rsidRPr="00F557C3">
        <w:rPr>
          <w:rFonts w:ascii="Times New Roman" w:hAnsi="Times New Roman" w:cs="Times New Roman"/>
          <w:sz w:val="24"/>
          <w:szCs w:val="24"/>
        </w:rPr>
        <w:t xml:space="preserve"> Обучающийся научится: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lastRenderedPageBreak/>
        <w:t>_ принимать и сохранять учебно-творческую задачу;</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учитывать выделенные в пособиях этапы работы;</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планировать свои действия;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осуществлять итоговый и пошаговый контроль;</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адекватно воспринимать оценку учителя;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различать способ и результат действия;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вносить коррективы в действия на основе их оценки и учета сделанных ошибок.</w:t>
      </w:r>
    </w:p>
    <w:p w:rsidR="00CB71A4" w:rsidRPr="00F557C3" w:rsidRDefault="00CB71A4" w:rsidP="00CB71A4">
      <w:pPr>
        <w:ind w:firstLine="709"/>
        <w:jc w:val="both"/>
        <w:rPr>
          <w:rFonts w:ascii="Times New Roman" w:hAnsi="Times New Roman" w:cs="Times New Roman"/>
          <w:sz w:val="24"/>
          <w:szCs w:val="24"/>
        </w:rPr>
      </w:pPr>
      <w:r w:rsidRPr="00F557C3">
        <w:rPr>
          <w:rFonts w:ascii="Times New Roman" w:hAnsi="Times New Roman" w:cs="Times New Roman"/>
          <w:sz w:val="24"/>
          <w:szCs w:val="24"/>
        </w:rPr>
        <w:t xml:space="preserve">                Обучающийся получит возможность научиться: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проявлять познавательную инициативу;</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учитывать выделенные учителем ориентиры действия в незнакомом материале;</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преобразовывать практическую задачу в познавательную;</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самостоятельно находить варианты решения творческой задачи.</w:t>
      </w:r>
    </w:p>
    <w:p w:rsidR="00CB71A4" w:rsidRPr="00F557C3" w:rsidRDefault="00CB71A4" w:rsidP="00CB71A4">
      <w:pPr>
        <w:ind w:firstLine="709"/>
        <w:jc w:val="both"/>
        <w:rPr>
          <w:rFonts w:ascii="Times New Roman" w:hAnsi="Times New Roman" w:cs="Times New Roman"/>
          <w:b w:val="0"/>
          <w:i/>
          <w:sz w:val="24"/>
          <w:szCs w:val="24"/>
        </w:rPr>
      </w:pPr>
    </w:p>
    <w:p w:rsidR="00CB71A4" w:rsidRPr="00F557C3" w:rsidRDefault="00CB71A4" w:rsidP="00CB71A4">
      <w:pPr>
        <w:ind w:firstLine="709"/>
        <w:jc w:val="center"/>
        <w:rPr>
          <w:rFonts w:ascii="Times New Roman" w:hAnsi="Times New Roman" w:cs="Times New Roman"/>
          <w:sz w:val="24"/>
          <w:szCs w:val="24"/>
        </w:rPr>
      </w:pPr>
      <w:r w:rsidRPr="00F557C3">
        <w:rPr>
          <w:rFonts w:ascii="Times New Roman" w:hAnsi="Times New Roman" w:cs="Times New Roman"/>
          <w:sz w:val="24"/>
          <w:szCs w:val="24"/>
        </w:rPr>
        <w:t>Познавательные универсальные учебные действия</w:t>
      </w:r>
    </w:p>
    <w:p w:rsidR="00CB71A4" w:rsidRPr="00F557C3" w:rsidRDefault="00CB71A4" w:rsidP="00CB71A4">
      <w:pPr>
        <w:ind w:firstLine="709"/>
        <w:jc w:val="both"/>
        <w:rPr>
          <w:rFonts w:ascii="Times New Roman" w:hAnsi="Times New Roman" w:cs="Times New Roman"/>
          <w:sz w:val="24"/>
          <w:szCs w:val="24"/>
        </w:rPr>
      </w:pPr>
      <w:r w:rsidRPr="00F557C3">
        <w:rPr>
          <w:rFonts w:ascii="Times New Roman" w:hAnsi="Times New Roman" w:cs="Times New Roman"/>
          <w:sz w:val="24"/>
          <w:szCs w:val="24"/>
        </w:rPr>
        <w:t xml:space="preserve"> Обучающийся научится: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осуществлять поиск нужной информации для выполнения художественно_творческой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Интернета;</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использовать знаки, символы, модели, схемы для решения познавательных и творческих задач  и представления их результатов;</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высказываться в устной и письменной форме;</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анализировать объекты, выделять главное;</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осуществлять синтез (целое из частей);</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проводить сравнение, сериацию, классификацию по разным критериям;</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устанавливать причинно-следственные связи;</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строить рассуждения об объекте;</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обобщать (выделять класс объектов по какому-либо признаку);</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подводить под понятие;</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устанавливать аналогии;</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проводить наблюдения и эксперименты, высказывать суждения, делать умозаключения и выводы.</w:t>
      </w:r>
    </w:p>
    <w:p w:rsidR="00CB71A4" w:rsidRPr="00F557C3" w:rsidRDefault="00CB71A4" w:rsidP="00CB71A4">
      <w:pPr>
        <w:ind w:firstLine="709"/>
        <w:rPr>
          <w:rFonts w:ascii="Times New Roman" w:hAnsi="Times New Roman" w:cs="Times New Roman"/>
          <w:sz w:val="24"/>
          <w:szCs w:val="24"/>
        </w:rPr>
      </w:pPr>
      <w:r w:rsidRPr="00F557C3">
        <w:rPr>
          <w:rFonts w:ascii="Times New Roman" w:hAnsi="Times New Roman" w:cs="Times New Roman"/>
          <w:sz w:val="24"/>
          <w:szCs w:val="24"/>
        </w:rPr>
        <w:t>Обучающийся получит возможность научиться: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осуществлять расширенный поиск информации в соответствии с исследовательской задачей с использованием ресурсов библиотек и сети Интернет;</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осознанно и произвольно строить сообщения в устной и письменной форме;</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использовать методы и приемы художественно-творческой деятельности в основном учебном процессе и повседневной жизни.</w:t>
      </w:r>
    </w:p>
    <w:p w:rsidR="00CB71A4" w:rsidRPr="00F557C3" w:rsidRDefault="00CB71A4" w:rsidP="00CB71A4">
      <w:pPr>
        <w:ind w:firstLine="709"/>
        <w:jc w:val="both"/>
        <w:rPr>
          <w:rFonts w:ascii="Times New Roman" w:hAnsi="Times New Roman" w:cs="Times New Roman"/>
          <w:b w:val="0"/>
          <w:i/>
          <w:sz w:val="24"/>
          <w:szCs w:val="24"/>
        </w:rPr>
      </w:pPr>
    </w:p>
    <w:p w:rsidR="00CB71A4" w:rsidRPr="00F557C3" w:rsidRDefault="00CB71A4" w:rsidP="00CB71A4">
      <w:pPr>
        <w:ind w:firstLine="709"/>
        <w:jc w:val="center"/>
        <w:rPr>
          <w:rFonts w:ascii="Times New Roman" w:hAnsi="Times New Roman" w:cs="Times New Roman"/>
          <w:sz w:val="24"/>
          <w:szCs w:val="24"/>
        </w:rPr>
      </w:pPr>
      <w:r w:rsidRPr="00F557C3">
        <w:rPr>
          <w:rFonts w:ascii="Times New Roman" w:hAnsi="Times New Roman" w:cs="Times New Roman"/>
          <w:sz w:val="24"/>
          <w:szCs w:val="24"/>
        </w:rPr>
        <w:t>Коммуникативные универсальные учебные действия</w:t>
      </w:r>
    </w:p>
    <w:p w:rsidR="00CB71A4" w:rsidRPr="00F557C3" w:rsidRDefault="00CB71A4" w:rsidP="00CB71A4">
      <w:pPr>
        <w:ind w:firstLine="709"/>
        <w:rPr>
          <w:rFonts w:ascii="Times New Roman" w:hAnsi="Times New Roman" w:cs="Times New Roman"/>
          <w:sz w:val="24"/>
          <w:szCs w:val="24"/>
        </w:rPr>
      </w:pPr>
      <w:r w:rsidRPr="00F557C3">
        <w:rPr>
          <w:rFonts w:ascii="Times New Roman" w:hAnsi="Times New Roman" w:cs="Times New Roman"/>
          <w:sz w:val="24"/>
          <w:szCs w:val="24"/>
        </w:rPr>
        <w:t>Обучающийся научится: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понимать возможность существования различных точек зрения и различных вариантов выполнения поставленной творческой задачи;</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учитывать разные мнения;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формулировать собственное мнение и позицию;</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договариваться, приходить к общему решению;</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соблюдать корректность в высказываниях;</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задавать вопросы по существу;</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использовать речь для регуляции своего действия;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стремиться к координации действий при выполнении коллективных работ;</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контролировать действия партнера;</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sz w:val="24"/>
          <w:szCs w:val="24"/>
        </w:rPr>
        <w:t>_ владеть монологической и диалогической формами речи.</w:t>
      </w:r>
    </w:p>
    <w:p w:rsidR="00CB71A4" w:rsidRPr="00F557C3" w:rsidRDefault="00CB71A4" w:rsidP="00CB71A4">
      <w:pPr>
        <w:ind w:firstLine="709"/>
        <w:rPr>
          <w:rFonts w:ascii="Times New Roman" w:hAnsi="Times New Roman" w:cs="Times New Roman"/>
          <w:sz w:val="24"/>
          <w:szCs w:val="24"/>
        </w:rPr>
      </w:pPr>
      <w:r w:rsidRPr="00F557C3">
        <w:rPr>
          <w:rFonts w:ascii="Times New Roman" w:hAnsi="Times New Roman" w:cs="Times New Roman"/>
          <w:sz w:val="24"/>
          <w:szCs w:val="24"/>
        </w:rPr>
        <w:lastRenderedPageBreak/>
        <w:t>Обучающийся получит возможность научиться: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учитывать разные мнения и обосновывать свою позицию;</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с учетом целей коммуникации достаточно полно и точно передавать партнеру необходимую информацию как ориентир для построения действия;</w:t>
      </w:r>
    </w:p>
    <w:p w:rsidR="00CB71A4" w:rsidRPr="00F557C3" w:rsidRDefault="00CB71A4" w:rsidP="00CB71A4">
      <w:pPr>
        <w:ind w:firstLine="709"/>
        <w:jc w:val="both"/>
        <w:rPr>
          <w:rFonts w:ascii="Times New Roman" w:hAnsi="Times New Roman" w:cs="Times New Roman"/>
          <w:b w:val="0"/>
          <w:i/>
          <w:sz w:val="24"/>
          <w:szCs w:val="24"/>
        </w:rPr>
      </w:pPr>
      <w:r w:rsidRPr="00F557C3">
        <w:rPr>
          <w:rFonts w:ascii="Times New Roman" w:hAnsi="Times New Roman" w:cs="Times New Roman"/>
          <w:b w:val="0"/>
          <w:i/>
          <w:sz w:val="24"/>
          <w:szCs w:val="24"/>
        </w:rPr>
        <w:t>_ осуществлять взаимный контроль и оказывать партнерам в сотрудничестве необходимую взаимопомощь.</w:t>
      </w:r>
    </w:p>
    <w:p w:rsidR="00CB71A4" w:rsidRPr="00F557C3" w:rsidRDefault="00CB71A4" w:rsidP="00CB71A4">
      <w:pPr>
        <w:ind w:firstLine="709"/>
        <w:jc w:val="both"/>
        <w:rPr>
          <w:rFonts w:ascii="Times New Roman" w:hAnsi="Times New Roman" w:cs="Times New Roman"/>
          <w:b w:val="0"/>
          <w:i/>
          <w:sz w:val="24"/>
          <w:szCs w:val="24"/>
        </w:rPr>
      </w:pPr>
    </w:p>
    <w:p w:rsidR="00CB71A4" w:rsidRPr="00F557C3" w:rsidRDefault="00CB71A4" w:rsidP="00CB71A4">
      <w:pPr>
        <w:ind w:firstLine="709"/>
        <w:jc w:val="both"/>
        <w:rPr>
          <w:rFonts w:ascii="Times New Roman" w:hAnsi="Times New Roman" w:cs="Times New Roman"/>
          <w:sz w:val="24"/>
          <w:szCs w:val="24"/>
        </w:rPr>
      </w:pPr>
      <w:r w:rsidRPr="00F557C3">
        <w:rPr>
          <w:rFonts w:ascii="Times New Roman" w:hAnsi="Times New Roman" w:cs="Times New Roman"/>
          <w:sz w:val="24"/>
          <w:szCs w:val="24"/>
        </w:rPr>
        <w:t xml:space="preserve">      В результате занятий по предложенному курсу учащиеся</w:t>
      </w:r>
    </w:p>
    <w:p w:rsidR="00CB71A4" w:rsidRPr="00F557C3" w:rsidRDefault="00CB71A4" w:rsidP="00CB71A4">
      <w:pPr>
        <w:ind w:firstLine="709"/>
        <w:jc w:val="both"/>
        <w:rPr>
          <w:rFonts w:ascii="Times New Roman" w:hAnsi="Times New Roman" w:cs="Times New Roman"/>
          <w:sz w:val="24"/>
          <w:szCs w:val="24"/>
        </w:rPr>
      </w:pPr>
      <w:r w:rsidRPr="00F557C3">
        <w:rPr>
          <w:rFonts w:ascii="Times New Roman" w:hAnsi="Times New Roman" w:cs="Times New Roman"/>
          <w:sz w:val="24"/>
          <w:szCs w:val="24"/>
        </w:rPr>
        <w:t>получат возможность:</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расширить знания и представления о традиционных и современных материалах для прикладного творчества;</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познакомиться с историей происхождения материала, с его современными видами и областями применения;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познакомиться с новыми технологическими приемами обработки различных материалов;</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использовать ранее изученные приемы в новых комбинациях и сочетаниях;</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познакомиться с новыми инструментами для обработки материалов или с новыми функциями уже известных инструментов;</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создавать полезные и практичные изделия, осуществляя помощь своей семье;</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оказывать посильную помощь в дизайне и оформлении класса, школы, своего жилища;</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достичь оптимального для каждого уровня развития;</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сформировать систему универсальных учебных действий;</w:t>
      </w:r>
    </w:p>
    <w:p w:rsidR="00CB71A4" w:rsidRPr="00F557C3" w:rsidRDefault="00CB71A4" w:rsidP="00CB71A4">
      <w:pPr>
        <w:ind w:firstLine="709"/>
        <w:jc w:val="both"/>
        <w:rPr>
          <w:rFonts w:ascii="Times New Roman" w:hAnsi="Times New Roman" w:cs="Times New Roman"/>
          <w:b w:val="0"/>
          <w:sz w:val="24"/>
          <w:szCs w:val="24"/>
        </w:rPr>
      </w:pPr>
      <w:r w:rsidRPr="00F557C3">
        <w:rPr>
          <w:rFonts w:ascii="Times New Roman" w:hAnsi="Times New Roman" w:cs="Times New Roman"/>
          <w:b w:val="0"/>
          <w:color w:val="333333"/>
          <w:sz w:val="24"/>
          <w:szCs w:val="24"/>
        </w:rPr>
        <w:t xml:space="preserve">_ </w:t>
      </w:r>
      <w:r w:rsidRPr="00F557C3">
        <w:rPr>
          <w:rFonts w:ascii="Times New Roman" w:hAnsi="Times New Roman" w:cs="Times New Roman"/>
          <w:b w:val="0"/>
          <w:sz w:val="24"/>
          <w:szCs w:val="24"/>
        </w:rPr>
        <w:t>сформировать навыки работы с информацией.</w:t>
      </w:r>
    </w:p>
    <w:p w:rsidR="00CB71A4" w:rsidRPr="00F557C3" w:rsidRDefault="00CB71A4" w:rsidP="00CB71A4">
      <w:pPr>
        <w:ind w:firstLine="709"/>
        <w:jc w:val="both"/>
        <w:rPr>
          <w:rFonts w:ascii="Times New Roman" w:hAnsi="Times New Roman" w:cs="Times New Roman"/>
          <w:b w:val="0"/>
          <w:sz w:val="24"/>
          <w:szCs w:val="24"/>
        </w:rPr>
      </w:pPr>
    </w:p>
    <w:p w:rsidR="00AB23C4" w:rsidRPr="00F557C3" w:rsidRDefault="00AB23C4" w:rsidP="00CF11BE">
      <w:pPr>
        <w:ind w:firstLine="709"/>
        <w:contextualSpacing/>
        <w:jc w:val="center"/>
        <w:rPr>
          <w:rFonts w:ascii="Times New Roman" w:hAnsi="Times New Roman" w:cs="Times New Roman"/>
          <w:sz w:val="24"/>
          <w:szCs w:val="24"/>
        </w:rPr>
      </w:pPr>
    </w:p>
    <w:p w:rsidR="00AB23C4" w:rsidRPr="00F557C3" w:rsidRDefault="00AB23C4" w:rsidP="00CF11BE">
      <w:pPr>
        <w:contextualSpacing/>
        <w:jc w:val="center"/>
        <w:rPr>
          <w:rFonts w:ascii="Times New Roman" w:hAnsi="Times New Roman" w:cs="Times New Roman"/>
          <w:sz w:val="24"/>
          <w:szCs w:val="24"/>
        </w:rPr>
      </w:pPr>
      <w:r w:rsidRPr="00F557C3">
        <w:rPr>
          <w:rFonts w:ascii="Times New Roman" w:hAnsi="Times New Roman" w:cs="Times New Roman"/>
          <w:sz w:val="24"/>
          <w:szCs w:val="24"/>
        </w:rPr>
        <w:t>С</w:t>
      </w:r>
      <w:r w:rsidR="00D6582B" w:rsidRPr="00F557C3">
        <w:rPr>
          <w:rFonts w:ascii="Times New Roman" w:hAnsi="Times New Roman" w:cs="Times New Roman"/>
          <w:sz w:val="24"/>
          <w:szCs w:val="24"/>
        </w:rPr>
        <w:t>ОДЕРЖАНИЕ ПРОГРАММЫ 1 КЛАССА (33</w:t>
      </w:r>
      <w:r w:rsidRPr="00F557C3">
        <w:rPr>
          <w:rFonts w:ascii="Times New Roman" w:hAnsi="Times New Roman" w:cs="Times New Roman"/>
          <w:sz w:val="24"/>
          <w:szCs w:val="24"/>
        </w:rPr>
        <w:t xml:space="preserve"> часа)</w:t>
      </w:r>
    </w:p>
    <w:p w:rsidR="00680745" w:rsidRPr="00F557C3" w:rsidRDefault="00680745" w:rsidP="00CF11BE">
      <w:pPr>
        <w:contextualSpacing/>
        <w:jc w:val="center"/>
        <w:rPr>
          <w:rFonts w:ascii="Times New Roman" w:hAnsi="Times New Roman" w:cs="Times New Roman"/>
          <w:sz w:val="24"/>
          <w:szCs w:val="24"/>
        </w:rPr>
      </w:pPr>
    </w:p>
    <w:tbl>
      <w:tblPr>
        <w:tblStyle w:val="a3"/>
        <w:tblpPr w:leftFromText="180" w:rightFromText="180" w:vertAnchor="text" w:horzAnchor="margin" w:tblpXSpec="center" w:tblpY="154"/>
        <w:tblW w:w="10031" w:type="dxa"/>
        <w:tblLayout w:type="fixed"/>
        <w:tblLook w:val="04A0"/>
      </w:tblPr>
      <w:tblGrid>
        <w:gridCol w:w="675"/>
        <w:gridCol w:w="33"/>
        <w:gridCol w:w="1101"/>
        <w:gridCol w:w="33"/>
        <w:gridCol w:w="4362"/>
        <w:gridCol w:w="32"/>
        <w:gridCol w:w="3795"/>
      </w:tblGrid>
      <w:tr w:rsidR="0097684B" w:rsidRPr="00F557C3" w:rsidTr="00897A25">
        <w:trPr>
          <w:trHeight w:val="557"/>
        </w:trPr>
        <w:tc>
          <w:tcPr>
            <w:tcW w:w="708" w:type="dxa"/>
            <w:gridSpan w:val="2"/>
          </w:tcPr>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 xml:space="preserve">    № темы п/п</w:t>
            </w:r>
          </w:p>
          <w:p w:rsidR="0097684B" w:rsidRPr="00F557C3" w:rsidRDefault="0097684B" w:rsidP="006C65A9">
            <w:pPr>
              <w:jc w:val="both"/>
              <w:rPr>
                <w:rFonts w:ascii="Times New Roman" w:hAnsi="Times New Roman" w:cs="Times New Roman"/>
                <w:b w:val="0"/>
                <w:bCs w:val="0"/>
                <w:sz w:val="24"/>
                <w:szCs w:val="24"/>
              </w:rPr>
            </w:pPr>
          </w:p>
        </w:tc>
        <w:tc>
          <w:tcPr>
            <w:tcW w:w="1134" w:type="dxa"/>
            <w:gridSpan w:val="2"/>
          </w:tcPr>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Кол_во</w:t>
            </w:r>
          </w:p>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часов</w:t>
            </w:r>
          </w:p>
        </w:tc>
        <w:tc>
          <w:tcPr>
            <w:tcW w:w="4394" w:type="dxa"/>
            <w:gridSpan w:val="2"/>
          </w:tcPr>
          <w:p w:rsidR="0097684B" w:rsidRPr="00F557C3" w:rsidRDefault="0097684B" w:rsidP="006C65A9">
            <w:pPr>
              <w:ind w:left="297"/>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Название темы/раздела</w:t>
            </w:r>
          </w:p>
          <w:p w:rsidR="0097684B" w:rsidRPr="00F557C3" w:rsidRDefault="0097684B" w:rsidP="006C65A9">
            <w:pPr>
              <w:jc w:val="both"/>
              <w:rPr>
                <w:rFonts w:ascii="Times New Roman" w:hAnsi="Times New Roman" w:cs="Times New Roman"/>
                <w:b w:val="0"/>
                <w:bCs w:val="0"/>
                <w:sz w:val="24"/>
                <w:szCs w:val="24"/>
              </w:rPr>
            </w:pPr>
          </w:p>
        </w:tc>
        <w:tc>
          <w:tcPr>
            <w:tcW w:w="3795" w:type="dxa"/>
          </w:tcPr>
          <w:p w:rsidR="0097684B" w:rsidRPr="00F557C3" w:rsidRDefault="0097684B" w:rsidP="006C65A9">
            <w:pPr>
              <w:ind w:left="639"/>
              <w:jc w:val="both"/>
              <w:rPr>
                <w:rFonts w:ascii="Times New Roman" w:hAnsi="Times New Roman" w:cs="Times New Roman"/>
                <w:b w:val="0"/>
                <w:sz w:val="24"/>
                <w:szCs w:val="24"/>
              </w:rPr>
            </w:pPr>
            <w:r w:rsidRPr="00F557C3">
              <w:rPr>
                <w:rFonts w:ascii="Times New Roman" w:hAnsi="Times New Roman" w:cs="Times New Roman"/>
                <w:b w:val="0"/>
                <w:sz w:val="24"/>
                <w:szCs w:val="24"/>
              </w:rPr>
              <w:t>Материалы</w:t>
            </w:r>
          </w:p>
          <w:p w:rsidR="00433F9A" w:rsidRPr="00F557C3" w:rsidRDefault="00433F9A" w:rsidP="006C65A9">
            <w:pPr>
              <w:ind w:left="639"/>
              <w:jc w:val="both"/>
              <w:rPr>
                <w:rFonts w:ascii="Times New Roman" w:hAnsi="Times New Roman" w:cs="Times New Roman"/>
                <w:b w:val="0"/>
                <w:sz w:val="24"/>
                <w:szCs w:val="24"/>
              </w:rPr>
            </w:pPr>
          </w:p>
          <w:p w:rsidR="00433F9A" w:rsidRPr="00F557C3" w:rsidRDefault="00433F9A" w:rsidP="006C65A9">
            <w:pPr>
              <w:ind w:left="639"/>
              <w:jc w:val="both"/>
              <w:rPr>
                <w:rFonts w:ascii="Times New Roman" w:hAnsi="Times New Roman" w:cs="Times New Roman"/>
                <w:b w:val="0"/>
                <w:bCs w:val="0"/>
                <w:sz w:val="24"/>
                <w:szCs w:val="24"/>
              </w:rPr>
            </w:pPr>
          </w:p>
          <w:p w:rsidR="0097684B" w:rsidRPr="00F557C3" w:rsidRDefault="0097684B" w:rsidP="006C65A9">
            <w:pPr>
              <w:jc w:val="both"/>
              <w:rPr>
                <w:rFonts w:ascii="Times New Roman" w:hAnsi="Times New Roman" w:cs="Times New Roman"/>
                <w:b w:val="0"/>
                <w:bCs w:val="0"/>
                <w:sz w:val="24"/>
                <w:szCs w:val="24"/>
              </w:rPr>
            </w:pPr>
          </w:p>
        </w:tc>
      </w:tr>
      <w:tr w:rsidR="0097684B" w:rsidRPr="00F557C3" w:rsidTr="00897A25">
        <w:trPr>
          <w:trHeight w:val="572"/>
        </w:trPr>
        <w:tc>
          <w:tcPr>
            <w:tcW w:w="10031" w:type="dxa"/>
            <w:gridSpan w:val="7"/>
          </w:tcPr>
          <w:p w:rsidR="0097684B" w:rsidRPr="00F557C3" w:rsidRDefault="0097684B" w:rsidP="00D6582B">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 xml:space="preserve">                                                     Раздел 1. Аппликация и моделирование</w:t>
            </w:r>
            <w:r w:rsidR="00D6582B" w:rsidRPr="00F557C3">
              <w:rPr>
                <w:rFonts w:ascii="Times New Roman" w:hAnsi="Times New Roman" w:cs="Times New Roman"/>
                <w:b w:val="0"/>
                <w:sz w:val="24"/>
                <w:szCs w:val="24"/>
              </w:rPr>
              <w:t xml:space="preserve">  21</w:t>
            </w:r>
            <w:r w:rsidRPr="00F557C3">
              <w:rPr>
                <w:rFonts w:ascii="Times New Roman" w:hAnsi="Times New Roman" w:cs="Times New Roman"/>
                <w:b w:val="0"/>
                <w:sz w:val="24"/>
                <w:szCs w:val="24"/>
              </w:rPr>
              <w:t xml:space="preserve"> час</w:t>
            </w:r>
          </w:p>
        </w:tc>
      </w:tr>
      <w:tr w:rsidR="0097684B" w:rsidRPr="00F557C3" w:rsidTr="00CF11BE">
        <w:trPr>
          <w:trHeight w:val="70"/>
        </w:trPr>
        <w:tc>
          <w:tcPr>
            <w:tcW w:w="708" w:type="dxa"/>
            <w:gridSpan w:val="2"/>
          </w:tcPr>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 xml:space="preserve">             1</w:t>
            </w:r>
            <w:r w:rsidR="000B4053">
              <w:rPr>
                <w:rFonts w:ascii="Times New Roman" w:hAnsi="Times New Roman" w:cs="Times New Roman"/>
                <w:b w:val="0"/>
                <w:sz w:val="24"/>
                <w:szCs w:val="24"/>
              </w:rPr>
              <w:t>.1</w:t>
            </w:r>
          </w:p>
          <w:p w:rsidR="0097684B" w:rsidRPr="00F557C3" w:rsidRDefault="0097684B" w:rsidP="006C65A9">
            <w:pPr>
              <w:jc w:val="both"/>
              <w:rPr>
                <w:rFonts w:ascii="Times New Roman" w:hAnsi="Times New Roman" w:cs="Times New Roman"/>
                <w:b w:val="0"/>
                <w:bCs w:val="0"/>
                <w:sz w:val="24"/>
                <w:szCs w:val="24"/>
              </w:rPr>
            </w:pPr>
          </w:p>
        </w:tc>
        <w:tc>
          <w:tcPr>
            <w:tcW w:w="1134" w:type="dxa"/>
            <w:gridSpan w:val="2"/>
            <w:vAlign w:val="center"/>
          </w:tcPr>
          <w:p w:rsidR="00CF11BE" w:rsidRPr="00F557C3" w:rsidRDefault="00CF11BE" w:rsidP="00CF11BE">
            <w:pPr>
              <w:ind w:left="387"/>
              <w:jc w:val="center"/>
              <w:rPr>
                <w:rFonts w:ascii="Times New Roman" w:hAnsi="Times New Roman" w:cs="Times New Roman"/>
                <w:b w:val="0"/>
                <w:sz w:val="24"/>
                <w:szCs w:val="24"/>
              </w:rPr>
            </w:pPr>
          </w:p>
          <w:p w:rsidR="0097684B" w:rsidRPr="00F557C3" w:rsidRDefault="0097684B" w:rsidP="00CF11BE">
            <w:pPr>
              <w:ind w:left="387"/>
              <w:jc w:val="center"/>
              <w:rPr>
                <w:rFonts w:ascii="Times New Roman" w:hAnsi="Times New Roman" w:cs="Times New Roman"/>
                <w:b w:val="0"/>
                <w:sz w:val="24"/>
                <w:szCs w:val="24"/>
              </w:rPr>
            </w:pPr>
            <w:r w:rsidRPr="00F557C3">
              <w:rPr>
                <w:rFonts w:ascii="Times New Roman" w:hAnsi="Times New Roman" w:cs="Times New Roman"/>
                <w:b w:val="0"/>
                <w:sz w:val="24"/>
                <w:szCs w:val="24"/>
              </w:rPr>
              <w:t>4</w:t>
            </w:r>
          </w:p>
          <w:p w:rsidR="0097684B" w:rsidRPr="00F557C3" w:rsidRDefault="0097684B" w:rsidP="00CF11BE">
            <w:pPr>
              <w:jc w:val="center"/>
              <w:rPr>
                <w:rFonts w:ascii="Times New Roman" w:hAnsi="Times New Roman" w:cs="Times New Roman"/>
                <w:b w:val="0"/>
                <w:bCs w:val="0"/>
                <w:sz w:val="24"/>
                <w:szCs w:val="24"/>
              </w:rPr>
            </w:pPr>
          </w:p>
        </w:tc>
        <w:tc>
          <w:tcPr>
            <w:tcW w:w="4394" w:type="dxa"/>
            <w:gridSpan w:val="2"/>
          </w:tcPr>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Аппликация из природных</w:t>
            </w:r>
          </w:p>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материалов на картоне</w:t>
            </w:r>
          </w:p>
          <w:p w:rsidR="0097684B" w:rsidRPr="00F557C3" w:rsidRDefault="0097684B" w:rsidP="006C65A9">
            <w:pPr>
              <w:ind w:left="732"/>
              <w:jc w:val="both"/>
              <w:rPr>
                <w:rFonts w:ascii="Times New Roman" w:hAnsi="Times New Roman" w:cs="Times New Roman"/>
                <w:b w:val="0"/>
                <w:bCs w:val="0"/>
                <w:sz w:val="24"/>
                <w:szCs w:val="24"/>
              </w:rPr>
            </w:pPr>
          </w:p>
        </w:tc>
        <w:tc>
          <w:tcPr>
            <w:tcW w:w="3795" w:type="dxa"/>
            <w:tcBorders>
              <w:bottom w:val="single" w:sz="4" w:space="0" w:color="auto"/>
            </w:tcBorders>
          </w:tcPr>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 xml:space="preserve">Засушенные цветы, </w:t>
            </w:r>
          </w:p>
          <w:p w:rsidR="0097684B" w:rsidRPr="00F557C3" w:rsidRDefault="0097684B"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листья, ракушки, камни, стружка</w:t>
            </w:r>
          </w:p>
          <w:p w:rsidR="0097684B" w:rsidRPr="00F557C3" w:rsidRDefault="0097684B" w:rsidP="006C65A9">
            <w:pPr>
              <w:jc w:val="both"/>
              <w:rPr>
                <w:rFonts w:ascii="Times New Roman" w:hAnsi="Times New Roman" w:cs="Times New Roman"/>
                <w:b w:val="0"/>
                <w:bCs w:val="0"/>
                <w:sz w:val="24"/>
                <w:szCs w:val="24"/>
              </w:rPr>
            </w:pPr>
          </w:p>
        </w:tc>
      </w:tr>
      <w:tr w:rsidR="006165B3" w:rsidRPr="00F557C3" w:rsidTr="00CF11BE">
        <w:trPr>
          <w:trHeight w:val="834"/>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2</w:t>
            </w:r>
          </w:p>
          <w:p w:rsidR="006165B3" w:rsidRPr="00F557C3" w:rsidRDefault="006165B3" w:rsidP="006C65A9">
            <w:pPr>
              <w:jc w:val="both"/>
              <w:rPr>
                <w:rFonts w:ascii="Times New Roman" w:hAnsi="Times New Roman" w:cs="Times New Roman"/>
                <w:b w:val="0"/>
                <w:bCs w:val="0"/>
                <w:sz w:val="24"/>
                <w:szCs w:val="24"/>
              </w:rPr>
            </w:pP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vAlign w:val="center"/>
          </w:tcPr>
          <w:p w:rsidR="00CF11BE" w:rsidRPr="00F557C3" w:rsidRDefault="00CF11BE" w:rsidP="00CF11BE">
            <w:pPr>
              <w:ind w:left="387"/>
              <w:jc w:val="center"/>
              <w:rPr>
                <w:rFonts w:ascii="Times New Roman" w:hAnsi="Times New Roman" w:cs="Times New Roman"/>
                <w:b w:val="0"/>
                <w:sz w:val="24"/>
                <w:szCs w:val="24"/>
              </w:rPr>
            </w:pPr>
          </w:p>
          <w:p w:rsidR="006165B3" w:rsidRPr="00F557C3" w:rsidRDefault="006165B3" w:rsidP="00CF11BE">
            <w:pPr>
              <w:ind w:left="387"/>
              <w:jc w:val="center"/>
              <w:rPr>
                <w:rFonts w:ascii="Times New Roman" w:hAnsi="Times New Roman" w:cs="Times New Roman"/>
                <w:b w:val="0"/>
                <w:bCs w:val="0"/>
                <w:sz w:val="24"/>
                <w:szCs w:val="24"/>
              </w:rPr>
            </w:pPr>
            <w:r w:rsidRPr="00F557C3">
              <w:rPr>
                <w:rFonts w:ascii="Times New Roman" w:hAnsi="Times New Roman" w:cs="Times New Roman"/>
                <w:b w:val="0"/>
                <w:sz w:val="24"/>
                <w:szCs w:val="24"/>
              </w:rPr>
              <w:t>4</w:t>
            </w:r>
          </w:p>
          <w:p w:rsidR="006165B3" w:rsidRPr="00F557C3" w:rsidRDefault="006165B3" w:rsidP="00CF11BE">
            <w:pPr>
              <w:ind w:left="1392"/>
              <w:jc w:val="center"/>
              <w:rPr>
                <w:rFonts w:ascii="Times New Roman" w:hAnsi="Times New Roman" w:cs="Times New Roman"/>
                <w:b w:val="0"/>
                <w:bCs w:val="0"/>
                <w:sz w:val="24"/>
                <w:szCs w:val="24"/>
              </w:rPr>
            </w:pPr>
          </w:p>
          <w:p w:rsidR="006165B3" w:rsidRPr="00F557C3" w:rsidRDefault="006165B3" w:rsidP="00CF11BE">
            <w:pPr>
              <w:jc w:val="center"/>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Аппликация из геометрических</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фигур</w:t>
            </w:r>
          </w:p>
          <w:p w:rsidR="006165B3" w:rsidRPr="00F557C3" w:rsidRDefault="006165B3" w:rsidP="006C65A9">
            <w:pPr>
              <w:jc w:val="both"/>
              <w:rPr>
                <w:rFonts w:ascii="Times New Roman" w:hAnsi="Times New Roman" w:cs="Times New Roman"/>
                <w:b w:val="0"/>
                <w:bCs w:val="0"/>
                <w:sz w:val="24"/>
                <w:szCs w:val="24"/>
              </w:rPr>
            </w:pP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Цветная, журнальная,</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тетрадная бумага,картон</w:t>
            </w:r>
          </w:p>
        </w:tc>
      </w:tr>
      <w:tr w:rsidR="006165B3" w:rsidRPr="00F557C3" w:rsidTr="00CF11BE">
        <w:trPr>
          <w:trHeight w:val="447"/>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3</w:t>
            </w:r>
          </w:p>
        </w:tc>
        <w:tc>
          <w:tcPr>
            <w:tcW w:w="1134" w:type="dxa"/>
            <w:gridSpan w:val="2"/>
            <w:vAlign w:val="center"/>
          </w:tcPr>
          <w:p w:rsidR="006165B3" w:rsidRPr="00F557C3" w:rsidRDefault="006165B3" w:rsidP="00CF11BE">
            <w:pPr>
              <w:ind w:left="387"/>
              <w:jc w:val="center"/>
              <w:rPr>
                <w:rFonts w:ascii="Times New Roman" w:hAnsi="Times New Roman" w:cs="Times New Roman"/>
                <w:b w:val="0"/>
                <w:bCs w:val="0"/>
                <w:sz w:val="24"/>
                <w:szCs w:val="24"/>
              </w:rPr>
            </w:pPr>
            <w:r w:rsidRPr="00F557C3">
              <w:rPr>
                <w:rFonts w:ascii="Times New Roman" w:hAnsi="Times New Roman" w:cs="Times New Roman"/>
                <w:b w:val="0"/>
                <w:sz w:val="24"/>
                <w:szCs w:val="24"/>
              </w:rPr>
              <w:t>2</w:t>
            </w: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Аппликация из пуговиц</w:t>
            </w:r>
          </w:p>
        </w:tc>
        <w:tc>
          <w:tcPr>
            <w:tcW w:w="3795" w:type="dxa"/>
            <w:tcBorders>
              <w:top w:val="single" w:sz="4" w:space="0" w:color="auto"/>
            </w:tcBorders>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Пуговицы, картон</w:t>
            </w:r>
          </w:p>
        </w:tc>
      </w:tr>
      <w:tr w:rsidR="006165B3" w:rsidRPr="00F557C3" w:rsidTr="00CF11BE">
        <w:trPr>
          <w:trHeight w:val="675"/>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lastRenderedPageBreak/>
              <w:t>1.</w:t>
            </w:r>
            <w:r w:rsidR="006165B3" w:rsidRPr="00F557C3">
              <w:rPr>
                <w:rFonts w:ascii="Times New Roman" w:hAnsi="Times New Roman" w:cs="Times New Roman"/>
                <w:b w:val="0"/>
                <w:sz w:val="24"/>
                <w:szCs w:val="24"/>
              </w:rPr>
              <w:t>4</w:t>
            </w: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vAlign w:val="center"/>
          </w:tcPr>
          <w:p w:rsidR="00CF11BE" w:rsidRPr="00F557C3" w:rsidRDefault="00CF11BE" w:rsidP="00CF11BE">
            <w:pPr>
              <w:ind w:left="387"/>
              <w:jc w:val="center"/>
              <w:rPr>
                <w:rFonts w:ascii="Times New Roman" w:hAnsi="Times New Roman" w:cs="Times New Roman"/>
                <w:b w:val="0"/>
                <w:sz w:val="24"/>
                <w:szCs w:val="24"/>
              </w:rPr>
            </w:pPr>
          </w:p>
          <w:p w:rsidR="006165B3" w:rsidRPr="00F557C3" w:rsidRDefault="006165B3" w:rsidP="00CF11BE">
            <w:pPr>
              <w:ind w:left="387"/>
              <w:jc w:val="center"/>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6165B3" w:rsidRPr="00F557C3" w:rsidRDefault="006165B3" w:rsidP="00CF11BE">
            <w:pPr>
              <w:jc w:val="center"/>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Мозаика из бисера и пайеток</w:t>
            </w:r>
          </w:p>
          <w:p w:rsidR="006165B3" w:rsidRPr="00F557C3" w:rsidRDefault="006165B3" w:rsidP="006C65A9">
            <w:pPr>
              <w:jc w:val="both"/>
              <w:rPr>
                <w:rFonts w:ascii="Times New Roman" w:hAnsi="Times New Roman" w:cs="Times New Roman"/>
                <w:b w:val="0"/>
                <w:bCs w:val="0"/>
                <w:sz w:val="24"/>
                <w:szCs w:val="24"/>
              </w:rPr>
            </w:pP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Картон, бисер, блестки,</w:t>
            </w:r>
          </w:p>
          <w:p w:rsidR="006165B3" w:rsidRPr="00F557C3" w:rsidRDefault="006165B3" w:rsidP="006C65A9">
            <w:pPr>
              <w:ind w:left="27"/>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бусины, пайетки</w:t>
            </w:r>
          </w:p>
        </w:tc>
      </w:tr>
      <w:tr w:rsidR="006165B3" w:rsidRPr="00F557C3" w:rsidTr="00CF11BE">
        <w:trPr>
          <w:trHeight w:val="551"/>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5</w:t>
            </w: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vAlign w:val="center"/>
          </w:tcPr>
          <w:p w:rsidR="00CF11BE" w:rsidRPr="00F557C3" w:rsidRDefault="00CF11BE" w:rsidP="00CF11BE">
            <w:pPr>
              <w:ind w:left="342"/>
              <w:jc w:val="center"/>
              <w:rPr>
                <w:rFonts w:ascii="Times New Roman" w:hAnsi="Times New Roman" w:cs="Times New Roman"/>
                <w:b w:val="0"/>
                <w:sz w:val="24"/>
                <w:szCs w:val="24"/>
              </w:rPr>
            </w:pPr>
          </w:p>
          <w:p w:rsidR="006165B3" w:rsidRPr="00F557C3" w:rsidRDefault="006165B3" w:rsidP="00CF11BE">
            <w:pPr>
              <w:ind w:left="342"/>
              <w:jc w:val="center"/>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6165B3" w:rsidRPr="00F557C3" w:rsidRDefault="006165B3" w:rsidP="00CF11BE">
            <w:pPr>
              <w:jc w:val="center"/>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Аппликация из круглых</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салфеток</w:t>
            </w: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Салфетки для торта,</w:t>
            </w:r>
          </w:p>
          <w:p w:rsidR="006165B3" w:rsidRPr="00F557C3" w:rsidRDefault="006165B3" w:rsidP="006C65A9">
            <w:pPr>
              <w:ind w:left="189"/>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картон</w:t>
            </w:r>
          </w:p>
        </w:tc>
      </w:tr>
      <w:tr w:rsidR="006165B3" w:rsidRPr="00F557C3" w:rsidTr="00CF11BE">
        <w:trPr>
          <w:trHeight w:val="418"/>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6</w:t>
            </w: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vAlign w:val="center"/>
          </w:tcPr>
          <w:p w:rsidR="006165B3" w:rsidRPr="00F557C3" w:rsidRDefault="006165B3" w:rsidP="00CF11BE">
            <w:pPr>
              <w:ind w:left="282"/>
              <w:jc w:val="center"/>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6165B3" w:rsidRPr="00F557C3" w:rsidRDefault="006165B3" w:rsidP="00CF11BE">
            <w:pPr>
              <w:jc w:val="center"/>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Динамическая открытка</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с аппликацией</w:t>
            </w: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Картон, цветная бумага</w:t>
            </w:r>
          </w:p>
          <w:p w:rsidR="006165B3" w:rsidRPr="00F557C3" w:rsidRDefault="006165B3" w:rsidP="006C65A9">
            <w:pPr>
              <w:jc w:val="both"/>
              <w:rPr>
                <w:rFonts w:ascii="Times New Roman" w:hAnsi="Times New Roman" w:cs="Times New Roman"/>
                <w:b w:val="0"/>
                <w:bCs w:val="0"/>
                <w:sz w:val="24"/>
                <w:szCs w:val="24"/>
              </w:rPr>
            </w:pPr>
          </w:p>
        </w:tc>
      </w:tr>
      <w:tr w:rsidR="006165B3" w:rsidRPr="00F557C3" w:rsidTr="00897A25">
        <w:trPr>
          <w:trHeight w:val="733"/>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7</w:t>
            </w:r>
          </w:p>
          <w:p w:rsidR="006165B3" w:rsidRPr="00F557C3" w:rsidRDefault="006165B3" w:rsidP="006C65A9">
            <w:pPr>
              <w:jc w:val="both"/>
              <w:rPr>
                <w:rFonts w:ascii="Times New Roman" w:hAnsi="Times New Roman" w:cs="Times New Roman"/>
                <w:b w:val="0"/>
                <w:bCs w:val="0"/>
                <w:sz w:val="24"/>
                <w:szCs w:val="24"/>
              </w:rPr>
            </w:pP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tcPr>
          <w:p w:rsidR="006165B3" w:rsidRPr="00F557C3" w:rsidRDefault="006165B3" w:rsidP="006C65A9">
            <w:pPr>
              <w:ind w:left="28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6165B3" w:rsidRPr="00F557C3" w:rsidRDefault="006165B3" w:rsidP="006C65A9">
            <w:pPr>
              <w:ind w:left="1077"/>
              <w:jc w:val="both"/>
              <w:rPr>
                <w:rFonts w:ascii="Times New Roman" w:hAnsi="Times New Roman" w:cs="Times New Roman"/>
                <w:b w:val="0"/>
                <w:bCs w:val="0"/>
                <w:sz w:val="24"/>
                <w:szCs w:val="24"/>
              </w:rPr>
            </w:pPr>
          </w:p>
          <w:p w:rsidR="006165B3" w:rsidRPr="00F557C3" w:rsidRDefault="006165B3" w:rsidP="006C65A9">
            <w:pPr>
              <w:jc w:val="both"/>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Моделирование из бумаги</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и проволоки</w:t>
            </w:r>
          </w:p>
          <w:p w:rsidR="006165B3" w:rsidRPr="00F557C3" w:rsidRDefault="006165B3" w:rsidP="006C65A9">
            <w:pPr>
              <w:jc w:val="both"/>
              <w:rPr>
                <w:rFonts w:ascii="Times New Roman" w:hAnsi="Times New Roman" w:cs="Times New Roman"/>
                <w:b w:val="0"/>
                <w:bCs w:val="0"/>
                <w:sz w:val="24"/>
                <w:szCs w:val="24"/>
              </w:rPr>
            </w:pP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Белая бумага,</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гофрированная бумага,</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проволока</w:t>
            </w:r>
          </w:p>
        </w:tc>
      </w:tr>
      <w:tr w:rsidR="006165B3" w:rsidRPr="00F557C3" w:rsidTr="00897A25">
        <w:trPr>
          <w:trHeight w:val="561"/>
        </w:trPr>
        <w:tc>
          <w:tcPr>
            <w:tcW w:w="708" w:type="dxa"/>
            <w:gridSpan w:val="2"/>
          </w:tcPr>
          <w:p w:rsidR="006165B3"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6165B3" w:rsidRPr="00F557C3">
              <w:rPr>
                <w:rFonts w:ascii="Times New Roman" w:hAnsi="Times New Roman" w:cs="Times New Roman"/>
                <w:b w:val="0"/>
                <w:sz w:val="24"/>
                <w:szCs w:val="24"/>
              </w:rPr>
              <w:t>8</w:t>
            </w:r>
          </w:p>
          <w:p w:rsidR="006165B3" w:rsidRPr="00F557C3" w:rsidRDefault="006165B3" w:rsidP="006C65A9">
            <w:pPr>
              <w:jc w:val="both"/>
              <w:rPr>
                <w:rFonts w:ascii="Times New Roman" w:hAnsi="Times New Roman" w:cs="Times New Roman"/>
                <w:b w:val="0"/>
                <w:bCs w:val="0"/>
                <w:sz w:val="24"/>
                <w:szCs w:val="24"/>
              </w:rPr>
            </w:pPr>
          </w:p>
        </w:tc>
        <w:tc>
          <w:tcPr>
            <w:tcW w:w="1134" w:type="dxa"/>
            <w:gridSpan w:val="2"/>
          </w:tcPr>
          <w:p w:rsidR="006165B3" w:rsidRPr="00F557C3" w:rsidRDefault="00D6582B" w:rsidP="006C65A9">
            <w:pPr>
              <w:ind w:left="28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3</w:t>
            </w:r>
          </w:p>
          <w:p w:rsidR="006165B3" w:rsidRPr="00F557C3" w:rsidRDefault="006165B3" w:rsidP="006C65A9">
            <w:pPr>
              <w:jc w:val="both"/>
              <w:rPr>
                <w:rFonts w:ascii="Times New Roman" w:hAnsi="Times New Roman" w:cs="Times New Roman"/>
                <w:b w:val="0"/>
                <w:bCs w:val="0"/>
                <w:sz w:val="24"/>
                <w:szCs w:val="24"/>
              </w:rPr>
            </w:pPr>
          </w:p>
        </w:tc>
        <w:tc>
          <w:tcPr>
            <w:tcW w:w="4394" w:type="dxa"/>
            <w:gridSpan w:val="2"/>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Выпуклая аппликация.</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Коллективная работа</w:t>
            </w:r>
          </w:p>
        </w:tc>
        <w:tc>
          <w:tcPr>
            <w:tcW w:w="3795" w:type="dxa"/>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Калька, гофрированная</w:t>
            </w:r>
          </w:p>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бумага, цветная бумага</w:t>
            </w:r>
          </w:p>
        </w:tc>
      </w:tr>
      <w:tr w:rsidR="006165B3" w:rsidRPr="00F557C3" w:rsidTr="00897A25">
        <w:trPr>
          <w:trHeight w:val="413"/>
        </w:trPr>
        <w:tc>
          <w:tcPr>
            <w:tcW w:w="10031" w:type="dxa"/>
            <w:gridSpan w:val="7"/>
          </w:tcPr>
          <w:p w:rsidR="006165B3" w:rsidRPr="00F557C3" w:rsidRDefault="006165B3"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 xml:space="preserve">                                                          Раздел 2. Работа с пластическими материалами</w:t>
            </w:r>
            <w:r w:rsidR="00D6582B" w:rsidRPr="00F557C3">
              <w:rPr>
                <w:rFonts w:ascii="Times New Roman" w:hAnsi="Times New Roman" w:cs="Times New Roman"/>
                <w:b w:val="0"/>
                <w:sz w:val="24"/>
                <w:szCs w:val="24"/>
              </w:rPr>
              <w:t xml:space="preserve"> 12 часов</w:t>
            </w:r>
          </w:p>
          <w:p w:rsidR="006165B3" w:rsidRPr="00F557C3" w:rsidRDefault="006165B3" w:rsidP="00D6582B">
            <w:pPr>
              <w:jc w:val="both"/>
              <w:rPr>
                <w:rFonts w:ascii="Times New Roman" w:hAnsi="Times New Roman" w:cs="Times New Roman"/>
                <w:b w:val="0"/>
                <w:bCs w:val="0"/>
                <w:sz w:val="24"/>
                <w:szCs w:val="24"/>
              </w:rPr>
            </w:pPr>
          </w:p>
        </w:tc>
      </w:tr>
      <w:tr w:rsidR="00433F9A" w:rsidRPr="00F557C3" w:rsidTr="00897A25">
        <w:trPr>
          <w:trHeight w:val="277"/>
        </w:trPr>
        <w:tc>
          <w:tcPr>
            <w:tcW w:w="675" w:type="dxa"/>
          </w:tcPr>
          <w:p w:rsidR="00433F9A"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sidR="00B3504A" w:rsidRPr="00F557C3">
              <w:rPr>
                <w:rFonts w:ascii="Times New Roman" w:hAnsi="Times New Roman" w:cs="Times New Roman"/>
                <w:b w:val="0"/>
                <w:bCs w:val="0"/>
                <w:sz w:val="24"/>
                <w:szCs w:val="24"/>
              </w:rPr>
              <w:t>1</w:t>
            </w:r>
          </w:p>
        </w:tc>
        <w:tc>
          <w:tcPr>
            <w:tcW w:w="1134" w:type="dxa"/>
            <w:gridSpan w:val="2"/>
          </w:tcPr>
          <w:p w:rsidR="00433F9A" w:rsidRPr="00F557C3" w:rsidRDefault="00433F9A" w:rsidP="006C65A9">
            <w:pPr>
              <w:ind w:left="327"/>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Отпечатки на пластилине</w:t>
            </w:r>
          </w:p>
        </w:tc>
        <w:tc>
          <w:tcPr>
            <w:tcW w:w="3827" w:type="dxa"/>
            <w:gridSpan w:val="2"/>
          </w:tcPr>
          <w:p w:rsidR="00433F9A" w:rsidRPr="00F557C3" w:rsidRDefault="00433F9A" w:rsidP="006C65A9">
            <w:pPr>
              <w:ind w:left="1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 картон</w:t>
            </w:r>
          </w:p>
        </w:tc>
      </w:tr>
      <w:tr w:rsidR="00433F9A" w:rsidRPr="00F557C3" w:rsidTr="00897A25">
        <w:trPr>
          <w:trHeight w:val="281"/>
        </w:trPr>
        <w:tc>
          <w:tcPr>
            <w:tcW w:w="675" w:type="dxa"/>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r w:rsidR="000B4053">
              <w:rPr>
                <w:rFonts w:ascii="Times New Roman" w:hAnsi="Times New Roman" w:cs="Times New Roman"/>
                <w:b w:val="0"/>
                <w:sz w:val="24"/>
                <w:szCs w:val="24"/>
              </w:rPr>
              <w:t>.2</w:t>
            </w:r>
          </w:p>
        </w:tc>
        <w:tc>
          <w:tcPr>
            <w:tcW w:w="1134" w:type="dxa"/>
            <w:gridSpan w:val="2"/>
          </w:tcPr>
          <w:p w:rsidR="00433F9A" w:rsidRPr="00F557C3" w:rsidRDefault="00433F9A" w:rsidP="006C65A9">
            <w:pPr>
              <w:ind w:left="327"/>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Рисование пластилином</w:t>
            </w:r>
          </w:p>
        </w:tc>
        <w:tc>
          <w:tcPr>
            <w:tcW w:w="3827"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 картон</w:t>
            </w:r>
          </w:p>
        </w:tc>
      </w:tr>
      <w:tr w:rsidR="00433F9A" w:rsidRPr="00F557C3" w:rsidTr="00897A25">
        <w:trPr>
          <w:trHeight w:val="526"/>
        </w:trPr>
        <w:tc>
          <w:tcPr>
            <w:tcW w:w="675" w:type="dxa"/>
          </w:tcPr>
          <w:p w:rsidR="00433F9A"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2.</w:t>
            </w:r>
            <w:r w:rsidR="00433F9A" w:rsidRPr="00F557C3">
              <w:rPr>
                <w:rFonts w:ascii="Times New Roman" w:hAnsi="Times New Roman" w:cs="Times New Roman"/>
                <w:b w:val="0"/>
                <w:sz w:val="24"/>
                <w:szCs w:val="24"/>
              </w:rPr>
              <w:t>3</w:t>
            </w:r>
          </w:p>
          <w:p w:rsidR="00433F9A" w:rsidRPr="00F557C3" w:rsidRDefault="00433F9A" w:rsidP="006C65A9">
            <w:pPr>
              <w:jc w:val="both"/>
              <w:rPr>
                <w:rFonts w:ascii="Times New Roman" w:hAnsi="Times New Roman" w:cs="Times New Roman"/>
                <w:b w:val="0"/>
                <w:bCs w:val="0"/>
                <w:sz w:val="24"/>
                <w:szCs w:val="24"/>
              </w:rPr>
            </w:pPr>
          </w:p>
        </w:tc>
        <w:tc>
          <w:tcPr>
            <w:tcW w:w="1134" w:type="dxa"/>
            <w:gridSpan w:val="2"/>
          </w:tcPr>
          <w:p w:rsidR="00433F9A" w:rsidRPr="00F557C3" w:rsidRDefault="00433F9A" w:rsidP="00CF11BE">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433F9A" w:rsidRPr="00F557C3" w:rsidRDefault="00433F9A" w:rsidP="006C65A9">
            <w:pPr>
              <w:jc w:val="both"/>
              <w:rPr>
                <w:rFonts w:ascii="Times New Roman" w:hAnsi="Times New Roman" w:cs="Times New Roman"/>
                <w:b w:val="0"/>
                <w:bCs w:val="0"/>
                <w:sz w:val="24"/>
                <w:szCs w:val="24"/>
              </w:rPr>
            </w:pP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Обратная мозаика</w:t>
            </w:r>
          </w:p>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на прозрачной основе</w:t>
            </w:r>
          </w:p>
        </w:tc>
        <w:tc>
          <w:tcPr>
            <w:tcW w:w="3827"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 прозрачные</w:t>
            </w:r>
            <w:r w:rsidRPr="00F557C3">
              <w:rPr>
                <w:rFonts w:ascii="Times New Roman" w:hAnsi="Times New Roman" w:cs="Times New Roman"/>
                <w:b w:val="0"/>
                <w:bCs w:val="0"/>
                <w:sz w:val="24"/>
                <w:szCs w:val="24"/>
              </w:rPr>
              <w:t xml:space="preserve"> крышки</w:t>
            </w:r>
          </w:p>
        </w:tc>
      </w:tr>
      <w:tr w:rsidR="00433F9A" w:rsidRPr="00F557C3" w:rsidTr="00897A25">
        <w:trPr>
          <w:trHeight w:val="675"/>
        </w:trPr>
        <w:tc>
          <w:tcPr>
            <w:tcW w:w="675" w:type="dxa"/>
          </w:tcPr>
          <w:p w:rsidR="00433F9A"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2.</w:t>
            </w:r>
            <w:r w:rsidR="00433F9A" w:rsidRPr="00F557C3">
              <w:rPr>
                <w:rFonts w:ascii="Times New Roman" w:hAnsi="Times New Roman" w:cs="Times New Roman"/>
                <w:b w:val="0"/>
                <w:sz w:val="24"/>
                <w:szCs w:val="24"/>
              </w:rPr>
              <w:t>4</w:t>
            </w:r>
          </w:p>
          <w:p w:rsidR="00433F9A" w:rsidRPr="00F557C3" w:rsidRDefault="00433F9A" w:rsidP="006C65A9">
            <w:pPr>
              <w:jc w:val="both"/>
              <w:rPr>
                <w:rFonts w:ascii="Times New Roman" w:hAnsi="Times New Roman" w:cs="Times New Roman"/>
                <w:b w:val="0"/>
                <w:bCs w:val="0"/>
                <w:sz w:val="24"/>
                <w:szCs w:val="24"/>
              </w:rPr>
            </w:pPr>
          </w:p>
          <w:p w:rsidR="00433F9A" w:rsidRPr="00F557C3" w:rsidRDefault="00433F9A" w:rsidP="006C65A9">
            <w:pPr>
              <w:jc w:val="both"/>
              <w:rPr>
                <w:rFonts w:ascii="Times New Roman" w:hAnsi="Times New Roman" w:cs="Times New Roman"/>
                <w:b w:val="0"/>
                <w:bCs w:val="0"/>
                <w:sz w:val="24"/>
                <w:szCs w:val="24"/>
              </w:rPr>
            </w:pPr>
          </w:p>
        </w:tc>
        <w:tc>
          <w:tcPr>
            <w:tcW w:w="1134" w:type="dxa"/>
            <w:gridSpan w:val="2"/>
          </w:tcPr>
          <w:p w:rsidR="00433F9A" w:rsidRPr="00F557C3" w:rsidRDefault="00433F9A" w:rsidP="006C65A9">
            <w:pPr>
              <w:ind w:left="327"/>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433F9A" w:rsidRPr="00F557C3" w:rsidRDefault="00433F9A" w:rsidP="006C65A9">
            <w:pPr>
              <w:ind w:left="1122"/>
              <w:jc w:val="both"/>
              <w:rPr>
                <w:rFonts w:ascii="Times New Roman" w:hAnsi="Times New Roman" w:cs="Times New Roman"/>
                <w:b w:val="0"/>
                <w:bCs w:val="0"/>
                <w:sz w:val="24"/>
                <w:szCs w:val="24"/>
              </w:rPr>
            </w:pPr>
          </w:p>
          <w:p w:rsidR="00433F9A" w:rsidRPr="00F557C3" w:rsidRDefault="00433F9A" w:rsidP="006C65A9">
            <w:pPr>
              <w:jc w:val="both"/>
              <w:rPr>
                <w:rFonts w:ascii="Times New Roman" w:hAnsi="Times New Roman" w:cs="Times New Roman"/>
                <w:b w:val="0"/>
                <w:bCs w:val="0"/>
                <w:sz w:val="24"/>
                <w:szCs w:val="24"/>
              </w:rPr>
            </w:pP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Моделирование из природных</w:t>
            </w:r>
          </w:p>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материалов на пластилиновой</w:t>
            </w:r>
          </w:p>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основе</w:t>
            </w:r>
          </w:p>
        </w:tc>
        <w:tc>
          <w:tcPr>
            <w:tcW w:w="3827"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Скорлупа фисташек,</w:t>
            </w:r>
          </w:p>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 веточки</w:t>
            </w:r>
          </w:p>
          <w:p w:rsidR="00433F9A" w:rsidRPr="00F557C3" w:rsidRDefault="00433F9A" w:rsidP="006C65A9">
            <w:pPr>
              <w:jc w:val="both"/>
              <w:rPr>
                <w:rFonts w:ascii="Times New Roman" w:hAnsi="Times New Roman" w:cs="Times New Roman"/>
                <w:b w:val="0"/>
                <w:bCs w:val="0"/>
                <w:sz w:val="24"/>
                <w:szCs w:val="24"/>
              </w:rPr>
            </w:pPr>
          </w:p>
        </w:tc>
      </w:tr>
      <w:tr w:rsidR="00433F9A" w:rsidRPr="00F557C3" w:rsidTr="00897A25">
        <w:trPr>
          <w:trHeight w:val="416"/>
        </w:trPr>
        <w:tc>
          <w:tcPr>
            <w:tcW w:w="675" w:type="dxa"/>
          </w:tcPr>
          <w:p w:rsidR="00433F9A" w:rsidRPr="00F557C3" w:rsidRDefault="000B4053" w:rsidP="006C65A9">
            <w:pPr>
              <w:jc w:val="both"/>
              <w:rPr>
                <w:rFonts w:ascii="Times New Roman" w:hAnsi="Times New Roman" w:cs="Times New Roman"/>
                <w:b w:val="0"/>
                <w:bCs w:val="0"/>
                <w:sz w:val="24"/>
                <w:szCs w:val="24"/>
              </w:rPr>
            </w:pPr>
            <w:r>
              <w:rPr>
                <w:rFonts w:ascii="Times New Roman" w:hAnsi="Times New Roman" w:cs="Times New Roman"/>
                <w:b w:val="0"/>
                <w:sz w:val="24"/>
                <w:szCs w:val="24"/>
              </w:rPr>
              <w:t>2.</w:t>
            </w:r>
            <w:r w:rsidR="00433F9A" w:rsidRPr="00F557C3">
              <w:rPr>
                <w:rFonts w:ascii="Times New Roman" w:hAnsi="Times New Roman" w:cs="Times New Roman"/>
                <w:b w:val="0"/>
                <w:sz w:val="24"/>
                <w:szCs w:val="24"/>
              </w:rPr>
              <w:t>5</w:t>
            </w:r>
          </w:p>
          <w:p w:rsidR="00433F9A" w:rsidRPr="00F557C3" w:rsidRDefault="00433F9A" w:rsidP="006C65A9">
            <w:pPr>
              <w:jc w:val="both"/>
              <w:rPr>
                <w:rFonts w:ascii="Times New Roman" w:hAnsi="Times New Roman" w:cs="Times New Roman"/>
                <w:b w:val="0"/>
                <w:bCs w:val="0"/>
                <w:sz w:val="24"/>
                <w:szCs w:val="24"/>
              </w:rPr>
            </w:pPr>
          </w:p>
        </w:tc>
        <w:tc>
          <w:tcPr>
            <w:tcW w:w="1134" w:type="dxa"/>
            <w:gridSpan w:val="2"/>
          </w:tcPr>
          <w:p w:rsidR="00433F9A" w:rsidRPr="00F557C3" w:rsidRDefault="00433F9A" w:rsidP="006C65A9">
            <w:pPr>
              <w:ind w:left="28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p w:rsidR="00433F9A" w:rsidRPr="00F557C3" w:rsidRDefault="00433F9A" w:rsidP="006C65A9">
            <w:pPr>
              <w:jc w:val="both"/>
              <w:rPr>
                <w:rFonts w:ascii="Times New Roman" w:hAnsi="Times New Roman" w:cs="Times New Roman"/>
                <w:b w:val="0"/>
                <w:bCs w:val="0"/>
                <w:sz w:val="24"/>
                <w:szCs w:val="24"/>
              </w:rPr>
            </w:pP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Разрезание смешанного</w:t>
            </w:r>
          </w:p>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пластилина проволокой</w:t>
            </w:r>
          </w:p>
        </w:tc>
        <w:tc>
          <w:tcPr>
            <w:tcW w:w="3827"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Пластилин, тонкая проволока</w:t>
            </w:r>
          </w:p>
          <w:p w:rsidR="00433F9A" w:rsidRPr="00F557C3" w:rsidRDefault="00433F9A" w:rsidP="006C65A9">
            <w:pPr>
              <w:jc w:val="both"/>
              <w:rPr>
                <w:rFonts w:ascii="Times New Roman" w:hAnsi="Times New Roman" w:cs="Times New Roman"/>
                <w:b w:val="0"/>
                <w:bCs w:val="0"/>
                <w:sz w:val="24"/>
                <w:szCs w:val="24"/>
              </w:rPr>
            </w:pPr>
          </w:p>
        </w:tc>
      </w:tr>
      <w:tr w:rsidR="00433F9A" w:rsidRPr="00F557C3" w:rsidTr="00897A25">
        <w:trPr>
          <w:trHeight w:val="448"/>
        </w:trPr>
        <w:tc>
          <w:tcPr>
            <w:tcW w:w="675" w:type="dxa"/>
          </w:tcPr>
          <w:p w:rsidR="00433F9A" w:rsidRPr="00F557C3" w:rsidRDefault="000B4053" w:rsidP="006C65A9">
            <w:pPr>
              <w:jc w:val="both"/>
              <w:rPr>
                <w:rFonts w:ascii="Times New Roman" w:hAnsi="Times New Roman" w:cs="Times New Roman"/>
                <w:b w:val="0"/>
                <w:sz w:val="24"/>
                <w:szCs w:val="24"/>
              </w:rPr>
            </w:pPr>
            <w:r>
              <w:rPr>
                <w:rFonts w:ascii="Times New Roman" w:hAnsi="Times New Roman" w:cs="Times New Roman"/>
                <w:b w:val="0"/>
                <w:sz w:val="24"/>
                <w:szCs w:val="24"/>
              </w:rPr>
              <w:t>2.</w:t>
            </w:r>
            <w:r w:rsidR="00433F9A" w:rsidRPr="00F557C3">
              <w:rPr>
                <w:rFonts w:ascii="Times New Roman" w:hAnsi="Times New Roman" w:cs="Times New Roman"/>
                <w:b w:val="0"/>
                <w:sz w:val="24"/>
                <w:szCs w:val="24"/>
              </w:rPr>
              <w:t>6</w:t>
            </w:r>
          </w:p>
          <w:p w:rsidR="00B3504A" w:rsidRPr="00F557C3" w:rsidRDefault="00B3504A" w:rsidP="006C65A9">
            <w:pPr>
              <w:jc w:val="both"/>
              <w:rPr>
                <w:rFonts w:ascii="Times New Roman" w:hAnsi="Times New Roman" w:cs="Times New Roman"/>
                <w:b w:val="0"/>
                <w:bCs w:val="0"/>
                <w:sz w:val="24"/>
                <w:szCs w:val="24"/>
              </w:rPr>
            </w:pPr>
          </w:p>
        </w:tc>
        <w:tc>
          <w:tcPr>
            <w:tcW w:w="1134" w:type="dxa"/>
            <w:gridSpan w:val="2"/>
          </w:tcPr>
          <w:p w:rsidR="00433F9A" w:rsidRPr="00F557C3" w:rsidRDefault="00433F9A" w:rsidP="006C65A9">
            <w:pPr>
              <w:ind w:left="28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2</w:t>
            </w:r>
          </w:p>
        </w:tc>
        <w:tc>
          <w:tcPr>
            <w:tcW w:w="4395" w:type="dxa"/>
            <w:gridSpan w:val="2"/>
          </w:tcPr>
          <w:p w:rsidR="00433F9A" w:rsidRPr="00F557C3" w:rsidRDefault="00433F9A" w:rsidP="006C65A9">
            <w:pPr>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Лепка из теста</w:t>
            </w:r>
          </w:p>
        </w:tc>
        <w:tc>
          <w:tcPr>
            <w:tcW w:w="3827" w:type="dxa"/>
            <w:gridSpan w:val="2"/>
          </w:tcPr>
          <w:p w:rsidR="00433F9A" w:rsidRPr="00F557C3" w:rsidRDefault="00433F9A" w:rsidP="006C65A9">
            <w:pPr>
              <w:ind w:left="12"/>
              <w:jc w:val="both"/>
              <w:rPr>
                <w:rFonts w:ascii="Times New Roman" w:hAnsi="Times New Roman" w:cs="Times New Roman"/>
                <w:b w:val="0"/>
                <w:bCs w:val="0"/>
                <w:sz w:val="24"/>
                <w:szCs w:val="24"/>
              </w:rPr>
            </w:pPr>
            <w:r w:rsidRPr="00F557C3">
              <w:rPr>
                <w:rFonts w:ascii="Times New Roman" w:hAnsi="Times New Roman" w:cs="Times New Roman"/>
                <w:b w:val="0"/>
                <w:sz w:val="24"/>
                <w:szCs w:val="24"/>
              </w:rPr>
              <w:t>Соленое тесто</w:t>
            </w:r>
          </w:p>
        </w:tc>
      </w:tr>
    </w:tbl>
    <w:p w:rsidR="00915251" w:rsidRPr="00F557C3" w:rsidRDefault="00915251" w:rsidP="006C65A9">
      <w:pPr>
        <w:jc w:val="both"/>
        <w:rPr>
          <w:rFonts w:ascii="Times New Roman" w:hAnsi="Times New Roman" w:cs="Times New Roman"/>
          <w:sz w:val="24"/>
          <w:szCs w:val="24"/>
        </w:rPr>
      </w:pPr>
    </w:p>
    <w:p w:rsidR="00915251" w:rsidRPr="00F557C3" w:rsidRDefault="00915251" w:rsidP="006C65A9">
      <w:pPr>
        <w:jc w:val="both"/>
        <w:rPr>
          <w:rFonts w:ascii="Times New Roman" w:hAnsi="Times New Roman" w:cs="Times New Roman"/>
          <w:sz w:val="24"/>
          <w:szCs w:val="24"/>
        </w:rPr>
      </w:pPr>
    </w:p>
    <w:p w:rsidR="00D6582B" w:rsidRPr="00F557C3" w:rsidRDefault="00BA7F23" w:rsidP="00D6582B">
      <w:pPr>
        <w:contextualSpacing/>
        <w:rPr>
          <w:rFonts w:ascii="Times New Roman" w:hAnsi="Times New Roman" w:cs="Times New Roman"/>
          <w:sz w:val="24"/>
          <w:szCs w:val="24"/>
        </w:rPr>
      </w:pPr>
      <w:r w:rsidRPr="00F557C3">
        <w:rPr>
          <w:rFonts w:ascii="Times New Roman" w:hAnsi="Times New Roman" w:cs="Times New Roman"/>
          <w:sz w:val="24"/>
          <w:szCs w:val="24"/>
        </w:rPr>
        <w:t xml:space="preserve">ТЕМАТИЧЕСКОЕ  ПЛАНИРОВАНИЕ </w:t>
      </w:r>
    </w:p>
    <w:p w:rsidR="00915251" w:rsidRPr="00F557C3" w:rsidRDefault="0068075B" w:rsidP="00625276">
      <w:pPr>
        <w:contextualSpacing/>
        <w:jc w:val="center"/>
        <w:rPr>
          <w:rFonts w:ascii="Times New Roman" w:hAnsi="Times New Roman" w:cs="Times New Roman"/>
          <w:sz w:val="24"/>
          <w:szCs w:val="24"/>
        </w:rPr>
      </w:pPr>
      <w:r w:rsidRPr="00F557C3">
        <w:rPr>
          <w:rFonts w:ascii="Times New Roman" w:hAnsi="Times New Roman" w:cs="Times New Roman"/>
          <w:sz w:val="24"/>
          <w:szCs w:val="24"/>
        </w:rPr>
        <w:t>(1 класс, 1 час в неделю)</w:t>
      </w:r>
    </w:p>
    <w:p w:rsidR="002D7E8C" w:rsidRPr="00F557C3" w:rsidRDefault="00CF11BE" w:rsidP="00CF11BE">
      <w:pPr>
        <w:tabs>
          <w:tab w:val="left" w:pos="7041"/>
        </w:tabs>
        <w:jc w:val="both"/>
        <w:rPr>
          <w:rFonts w:ascii="Times New Roman" w:hAnsi="Times New Roman" w:cs="Times New Roman"/>
          <w:sz w:val="24"/>
          <w:szCs w:val="24"/>
        </w:rPr>
      </w:pPr>
      <w:r w:rsidRPr="00F557C3">
        <w:rPr>
          <w:rFonts w:ascii="Times New Roman" w:hAnsi="Times New Roman" w:cs="Times New Roman"/>
          <w:sz w:val="24"/>
          <w:szCs w:val="24"/>
        </w:rPr>
        <w:tab/>
      </w:r>
    </w:p>
    <w:p w:rsidR="002D7E8C" w:rsidRPr="00F557C3" w:rsidRDefault="002D7E8C" w:rsidP="006C65A9">
      <w:pPr>
        <w:jc w:val="both"/>
        <w:rPr>
          <w:rFonts w:ascii="Times New Roman" w:hAnsi="Times New Roman" w:cs="Times New Roman"/>
          <w:sz w:val="24"/>
          <w:szCs w:val="24"/>
        </w:rPr>
      </w:pPr>
    </w:p>
    <w:tbl>
      <w:tblPr>
        <w:tblStyle w:val="a3"/>
        <w:tblW w:w="9370" w:type="dxa"/>
        <w:tblLook w:val="04A0"/>
      </w:tblPr>
      <w:tblGrid>
        <w:gridCol w:w="1107"/>
        <w:gridCol w:w="8263"/>
      </w:tblGrid>
      <w:tr w:rsidR="00145366" w:rsidRPr="004A2907" w:rsidTr="00145366">
        <w:trPr>
          <w:trHeight w:val="319"/>
        </w:trPr>
        <w:tc>
          <w:tcPr>
            <w:tcW w:w="1107" w:type="dxa"/>
          </w:tcPr>
          <w:p w:rsidR="00145366" w:rsidRPr="00145366" w:rsidRDefault="00145366" w:rsidP="00EC7C62">
            <w:pPr>
              <w:jc w:val="center"/>
              <w:rPr>
                <w:rFonts w:ascii="Times New Roman" w:eastAsia="Times New Roman" w:hAnsi="Times New Roman" w:cs="Times New Roman"/>
                <w:b w:val="0"/>
                <w:sz w:val="24"/>
                <w:szCs w:val="24"/>
                <w:lang w:eastAsia="ru-RU"/>
              </w:rPr>
            </w:pPr>
            <w:r w:rsidRPr="00145366">
              <w:rPr>
                <w:rFonts w:ascii="Times New Roman" w:eastAsia="Times New Roman" w:hAnsi="Times New Roman" w:cs="Times New Roman"/>
                <w:b w:val="0"/>
                <w:sz w:val="24"/>
                <w:szCs w:val="24"/>
                <w:lang w:eastAsia="ru-RU"/>
              </w:rPr>
              <w:t>№ п</w:t>
            </w:r>
            <w:r w:rsidRPr="00145366">
              <w:rPr>
                <w:rFonts w:ascii="Times New Roman" w:eastAsia="Times New Roman" w:hAnsi="Times New Roman" w:cs="Times New Roman"/>
                <w:b w:val="0"/>
                <w:sz w:val="24"/>
                <w:szCs w:val="24"/>
                <w:lang w:val="en-US" w:eastAsia="ru-RU"/>
              </w:rPr>
              <w:t>/</w:t>
            </w:r>
            <w:r w:rsidRPr="00145366">
              <w:rPr>
                <w:rFonts w:ascii="Times New Roman" w:eastAsia="Times New Roman" w:hAnsi="Times New Roman" w:cs="Times New Roman"/>
                <w:b w:val="0"/>
                <w:sz w:val="24"/>
                <w:szCs w:val="24"/>
                <w:lang w:eastAsia="ru-RU"/>
              </w:rPr>
              <w:t>п</w:t>
            </w:r>
          </w:p>
        </w:tc>
        <w:tc>
          <w:tcPr>
            <w:tcW w:w="8263" w:type="dxa"/>
          </w:tcPr>
          <w:p w:rsidR="00145366" w:rsidRPr="00145366" w:rsidRDefault="00145366" w:rsidP="00EC7C62">
            <w:pPr>
              <w:jc w:val="cente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Тема занятия</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Складывание из прямоугольника. Карандаши.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Отпечатки на пластилине. Вспомним лето.</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геометрических фигур. Бабочки из кругов.</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листьев и цветов.</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различных природных материалов.</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Обратная пластилиновая мозаика. Фрукты.</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Складывание гармошкой. Ёжики.</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геометрических фигур (части круга и прямоугольники)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Складывание из квадрата динамических игрушек.</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Разрезание смешанного пластилина.</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Треугольный модуль оригами.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Соединение модулей на плоскости.</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пуговиц.</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Динамическая открытка с аппликацией</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Замыкание модулей в кольцо. Снежинки.</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CB71A4" w:rsidRDefault="00145366" w:rsidP="00EC7C62">
            <w:pPr>
              <w:rPr>
                <w:rFonts w:ascii="Times New Roman" w:eastAsia="Times New Roman" w:hAnsi="Times New Roman" w:cs="Times New Roman"/>
                <w:b w:val="0"/>
                <w:color w:val="auto"/>
                <w:sz w:val="24"/>
                <w:szCs w:val="24"/>
                <w:lang w:eastAsia="ru-RU"/>
              </w:rPr>
            </w:pPr>
            <w:r w:rsidRPr="00CB71A4">
              <w:rPr>
                <w:rFonts w:ascii="Times New Roman" w:eastAsia="Times New Roman" w:hAnsi="Times New Roman" w:cs="Times New Roman"/>
                <w:b w:val="0"/>
                <w:color w:val="auto"/>
                <w:sz w:val="24"/>
                <w:szCs w:val="24"/>
                <w:lang w:eastAsia="ru-RU"/>
              </w:rPr>
              <w:t>Аппликация из одинаковых деталей оригами.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Аппликация из круглых салфеток.</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Композиция из выпуклых деталей оригами.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Мозаика из блёсток и бисера.</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Сказочные образы в технике оригами.</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Оригами из фантиков и чайных пакетиков.</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Лепка из солёного теста.</w:t>
            </w:r>
          </w:p>
        </w:tc>
      </w:tr>
      <w:tr w:rsidR="00145366" w:rsidRPr="004A2907" w:rsidTr="00145366">
        <w:trPr>
          <w:trHeight w:val="638"/>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Объемные фигуры в технике модульного оригами на основе формы «чаша». Лебеди.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Рисование пластилином.</w:t>
            </w:r>
          </w:p>
        </w:tc>
      </w:tr>
      <w:tr w:rsidR="00145366" w:rsidRPr="004A2907" w:rsidTr="00145366">
        <w:trPr>
          <w:trHeight w:val="305"/>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Оригами из кругов.</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Моделирование цветов из бумаги и проволоки.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Модульное оригами. Объемные игрушки. Клубника.</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Выпуклая аппликация из кальки и цветной бумаги. Коллективная работа.</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Модульное оригами. Объемные игрушки. Птенчики.</w:t>
            </w:r>
          </w:p>
        </w:tc>
      </w:tr>
      <w:tr w:rsidR="00145366" w:rsidRPr="004A2907" w:rsidTr="00145366">
        <w:trPr>
          <w:trHeight w:val="624"/>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Моделирование из природных материалов на пластилиновой основе. Фисташковое дерево.</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Архитектурные сооружения в технике оригами.</w:t>
            </w:r>
          </w:p>
        </w:tc>
      </w:tr>
      <w:tr w:rsidR="00145366" w:rsidRPr="004A2907" w:rsidTr="00145366">
        <w:trPr>
          <w:trHeight w:val="319"/>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Выпуклая аппликация из гофрированной бумаги.</w:t>
            </w:r>
          </w:p>
        </w:tc>
      </w:tr>
      <w:tr w:rsidR="00145366" w:rsidRPr="004A2907" w:rsidTr="00145366">
        <w:trPr>
          <w:trHeight w:val="333"/>
        </w:trPr>
        <w:tc>
          <w:tcPr>
            <w:tcW w:w="1107" w:type="dxa"/>
          </w:tcPr>
          <w:p w:rsidR="00145366" w:rsidRPr="00145366" w:rsidRDefault="00145366" w:rsidP="00EC7C62">
            <w:pPr>
              <w:pStyle w:val="a8"/>
              <w:numPr>
                <w:ilvl w:val="0"/>
                <w:numId w:val="1"/>
              </w:numPr>
              <w:spacing w:after="0" w:line="240" w:lineRule="auto"/>
              <w:rPr>
                <w:rFonts w:ascii="Times New Roman" w:eastAsia="Times New Roman" w:hAnsi="Times New Roman" w:cs="Times New Roman"/>
                <w:color w:val="000000"/>
                <w:sz w:val="24"/>
                <w:szCs w:val="24"/>
                <w:lang w:eastAsia="ru-RU"/>
              </w:rPr>
            </w:pPr>
          </w:p>
        </w:tc>
        <w:tc>
          <w:tcPr>
            <w:tcW w:w="8263" w:type="dxa"/>
          </w:tcPr>
          <w:p w:rsidR="00145366" w:rsidRPr="00145366" w:rsidRDefault="00145366" w:rsidP="00EC7C62">
            <w:pPr>
              <w:rPr>
                <w:rFonts w:ascii="Times New Roman" w:eastAsia="Times New Roman" w:hAnsi="Times New Roman" w:cs="Times New Roman"/>
                <w:b w:val="0"/>
                <w:sz w:val="24"/>
                <w:szCs w:val="24"/>
                <w:lang w:eastAsia="ru-RU"/>
              </w:rPr>
            </w:pPr>
            <w:r w:rsidRPr="004A2907">
              <w:rPr>
                <w:rFonts w:ascii="Times New Roman" w:eastAsia="Times New Roman" w:hAnsi="Times New Roman" w:cs="Times New Roman"/>
                <w:b w:val="0"/>
                <w:sz w:val="24"/>
                <w:szCs w:val="24"/>
                <w:lang w:eastAsia="ru-RU"/>
              </w:rPr>
              <w:t>Выставка творческих работ. </w:t>
            </w:r>
          </w:p>
        </w:tc>
      </w:tr>
    </w:tbl>
    <w:p w:rsidR="008823BE" w:rsidRPr="00F557C3" w:rsidRDefault="008823BE" w:rsidP="006C65A9">
      <w:pPr>
        <w:jc w:val="both"/>
        <w:rPr>
          <w:rFonts w:ascii="Times New Roman" w:hAnsi="Times New Roman" w:cs="Times New Roman"/>
          <w:sz w:val="24"/>
          <w:szCs w:val="24"/>
        </w:rPr>
      </w:pPr>
    </w:p>
    <w:p w:rsidR="002D7E8C" w:rsidRPr="00F557C3" w:rsidRDefault="002D7E8C" w:rsidP="006C65A9">
      <w:pPr>
        <w:jc w:val="both"/>
        <w:rPr>
          <w:rFonts w:ascii="Times New Roman" w:hAnsi="Times New Roman" w:cs="Times New Roman"/>
          <w:sz w:val="24"/>
          <w:szCs w:val="24"/>
        </w:rPr>
      </w:pPr>
    </w:p>
    <w:p w:rsidR="00004A57" w:rsidRPr="00F557C3" w:rsidRDefault="00004A57" w:rsidP="006C65A9">
      <w:pPr>
        <w:jc w:val="both"/>
        <w:rPr>
          <w:rFonts w:ascii="Times New Roman" w:hAnsi="Times New Roman" w:cs="Times New Roman"/>
          <w:sz w:val="24"/>
          <w:szCs w:val="24"/>
        </w:rPr>
      </w:pPr>
    </w:p>
    <w:p w:rsidR="00F51F23" w:rsidRPr="00F557C3" w:rsidRDefault="00F51F23"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0B4053" w:rsidRPr="000B4053" w:rsidRDefault="000B4053" w:rsidP="000B4053">
      <w:pPr>
        <w:ind w:left="360"/>
        <w:jc w:val="both"/>
        <w:rPr>
          <w:rFonts w:ascii="Times New Roman" w:eastAsia="Calibri" w:hAnsi="Times New Roman" w:cs="Times New Roman"/>
          <w:sz w:val="24"/>
          <w:szCs w:val="24"/>
        </w:rPr>
      </w:pPr>
      <w:r w:rsidRPr="000B4053">
        <w:rPr>
          <w:rFonts w:ascii="Times New Roman" w:eastAsia="Calibri" w:hAnsi="Times New Roman" w:cs="Times New Roman"/>
          <w:b w:val="0"/>
          <w:sz w:val="24"/>
          <w:szCs w:val="24"/>
        </w:rPr>
        <w:t>Ресурсное обеспечение программы</w:t>
      </w:r>
    </w:p>
    <w:p w:rsidR="000B4053" w:rsidRPr="000B4053" w:rsidRDefault="000B4053" w:rsidP="000B4053">
      <w:pPr>
        <w:jc w:val="both"/>
        <w:rPr>
          <w:rFonts w:ascii="Times New Roman" w:eastAsia="Calibri" w:hAnsi="Times New Roman" w:cs="Times New Roman"/>
          <w:b w:val="0"/>
          <w:sz w:val="24"/>
          <w:szCs w:val="24"/>
        </w:rPr>
      </w:pPr>
      <w:r w:rsidRPr="000B4053">
        <w:rPr>
          <w:rFonts w:ascii="Times New Roman" w:eastAsia="Calibri" w:hAnsi="Times New Roman" w:cs="Times New Roman"/>
          <w:b w:val="0"/>
          <w:sz w:val="24"/>
          <w:szCs w:val="24"/>
        </w:rPr>
        <w:t xml:space="preserve">      Литература основная и дополнительная</w:t>
      </w:r>
    </w:p>
    <w:p w:rsidR="000B4053" w:rsidRPr="000B4053" w:rsidRDefault="000B4053" w:rsidP="000B4053">
      <w:pPr>
        <w:pStyle w:val="aa"/>
        <w:jc w:val="both"/>
        <w:rPr>
          <w:rFonts w:ascii="Times New Roman" w:hAnsi="Times New Roman" w:cs="Times New Roman"/>
          <w:sz w:val="24"/>
        </w:rPr>
      </w:pP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Программы внеурочной деятельности. Система Л.В. Занкова/Сост. Е.Н. Петрова.-  Самара: Издательство «Учебная литература»: Издательский дом «Фёдоров»,  2011</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Т.Н. Проснякова Бабочки: Энциклопедия технологий прикладного творчества.- Самара: Издательство «Учебная литература: Издательский дом     «Федоров», 2004</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Т.Н. Проснякова Кошки: Энциклопедия технологий прикладного творчества.- Самара: Издательство «Учебная литература: Издательский дом «Федоров», 2004</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Т.Н. Проснякова Собачки: Энциклопедия технологий прикладного творчества.- Самара: Издательство «Учебная литература: Издательский дом «Федоров», 2004</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 xml:space="preserve">Т.Н. Проснякова Цветы: Энциклопедия технологий прикладного творчества.- Самара: Издательство «Учебная литература: Издательский дом «Федоров», 2004 </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 xml:space="preserve">Т.Н. Проснякова Деревья: Энциклопедия технологий прикладного творчества.- Самара: Издательство «Учебная литература: Издательский дом «Федоров», 2004 </w:t>
      </w:r>
    </w:p>
    <w:p w:rsidR="000B4053" w:rsidRPr="000B4053" w:rsidRDefault="000B4053" w:rsidP="000B4053">
      <w:pPr>
        <w:pStyle w:val="a8"/>
        <w:numPr>
          <w:ilvl w:val="0"/>
          <w:numId w:val="2"/>
        </w:numPr>
        <w:spacing w:after="0" w:line="240" w:lineRule="auto"/>
        <w:jc w:val="both"/>
        <w:rPr>
          <w:rFonts w:ascii="Times New Roman" w:hAnsi="Times New Roman" w:cs="Times New Roman"/>
          <w:sz w:val="24"/>
          <w:szCs w:val="24"/>
        </w:rPr>
      </w:pPr>
      <w:r w:rsidRPr="000B4053">
        <w:rPr>
          <w:rFonts w:ascii="Times New Roman" w:hAnsi="Times New Roman" w:cs="Times New Roman"/>
          <w:sz w:val="24"/>
          <w:szCs w:val="24"/>
        </w:rPr>
        <w:t>Проснякова Т.Н. Забавные фигурки. Модульное оригами. М.: АСТ-ПРЕСС КНИГА, 2011. (Золотая библиотека увлечений)</w:t>
      </w:r>
    </w:p>
    <w:p w:rsidR="000B4053" w:rsidRPr="000B4053" w:rsidRDefault="000B4053" w:rsidP="000B4053">
      <w:pPr>
        <w:pStyle w:val="a8"/>
        <w:numPr>
          <w:ilvl w:val="0"/>
          <w:numId w:val="2"/>
        </w:numPr>
        <w:rPr>
          <w:rFonts w:ascii="Times New Roman" w:hAnsi="Times New Roman" w:cs="Times New Roman"/>
          <w:sz w:val="24"/>
          <w:szCs w:val="24"/>
        </w:rPr>
      </w:pPr>
      <w:r w:rsidRPr="000B4053">
        <w:rPr>
          <w:rFonts w:ascii="Times New Roman" w:hAnsi="Times New Roman" w:cs="Times New Roman"/>
          <w:sz w:val="24"/>
          <w:szCs w:val="24"/>
        </w:rPr>
        <w:t xml:space="preserve">Сайт Страна Мастеров </w:t>
      </w:r>
      <w:hyperlink r:id="rId9" w:history="1">
        <w:r w:rsidRPr="000B4053">
          <w:rPr>
            <w:rStyle w:val="a9"/>
            <w:rFonts w:ascii="Times New Roman" w:hAnsi="Times New Roman" w:cs="Times New Roman"/>
            <w:sz w:val="24"/>
            <w:szCs w:val="24"/>
            <w:lang w:val="en-US"/>
          </w:rPr>
          <w:t>http</w:t>
        </w:r>
        <w:r w:rsidRPr="000B4053">
          <w:rPr>
            <w:rStyle w:val="a9"/>
            <w:rFonts w:ascii="Times New Roman" w:hAnsi="Times New Roman" w:cs="Times New Roman"/>
            <w:sz w:val="24"/>
            <w:szCs w:val="24"/>
          </w:rPr>
          <w:t>://</w:t>
        </w:r>
        <w:r w:rsidRPr="000B4053">
          <w:rPr>
            <w:rStyle w:val="a9"/>
            <w:rFonts w:ascii="Times New Roman" w:hAnsi="Times New Roman" w:cs="Times New Roman"/>
            <w:sz w:val="24"/>
            <w:szCs w:val="24"/>
            <w:lang w:val="en-US"/>
          </w:rPr>
          <w:t>stranamasterov</w:t>
        </w:r>
        <w:r w:rsidRPr="000B4053">
          <w:rPr>
            <w:rStyle w:val="a9"/>
            <w:rFonts w:ascii="Times New Roman" w:hAnsi="Times New Roman" w:cs="Times New Roman"/>
            <w:sz w:val="24"/>
            <w:szCs w:val="24"/>
          </w:rPr>
          <w:t>.</w:t>
        </w:r>
        <w:r w:rsidRPr="000B4053">
          <w:rPr>
            <w:rStyle w:val="a9"/>
            <w:rFonts w:ascii="Times New Roman" w:hAnsi="Times New Roman" w:cs="Times New Roman"/>
            <w:sz w:val="24"/>
            <w:szCs w:val="24"/>
            <w:lang w:val="en-US"/>
          </w:rPr>
          <w:t>ru</w:t>
        </w:r>
      </w:hyperlink>
    </w:p>
    <w:p w:rsidR="000B4053" w:rsidRPr="000B4053" w:rsidRDefault="000B4053" w:rsidP="000B4053">
      <w:pPr>
        <w:pStyle w:val="a8"/>
        <w:numPr>
          <w:ilvl w:val="0"/>
          <w:numId w:val="2"/>
        </w:numPr>
        <w:rPr>
          <w:rFonts w:ascii="Times New Roman" w:hAnsi="Times New Roman" w:cs="Times New Roman"/>
          <w:sz w:val="24"/>
          <w:szCs w:val="24"/>
        </w:rPr>
      </w:pPr>
      <w:r w:rsidRPr="000B4053">
        <w:rPr>
          <w:rFonts w:ascii="Times New Roman" w:hAnsi="Times New Roman" w:cs="Times New Roman"/>
          <w:sz w:val="24"/>
          <w:szCs w:val="24"/>
        </w:rPr>
        <w:t xml:space="preserve">Сайт Всё для детей </w:t>
      </w:r>
      <w:r w:rsidRPr="000B4053">
        <w:rPr>
          <w:rFonts w:ascii="Times New Roman" w:hAnsi="Times New Roman" w:cs="Times New Roman"/>
          <w:sz w:val="24"/>
          <w:szCs w:val="24"/>
          <w:lang w:val="en-US"/>
        </w:rPr>
        <w:t>http</w:t>
      </w:r>
      <w:r w:rsidRPr="000B4053">
        <w:rPr>
          <w:rFonts w:ascii="Times New Roman" w:hAnsi="Times New Roman" w:cs="Times New Roman"/>
          <w:sz w:val="24"/>
          <w:szCs w:val="24"/>
        </w:rPr>
        <w:t>://</w:t>
      </w:r>
      <w:r w:rsidRPr="000B4053">
        <w:rPr>
          <w:rFonts w:ascii="Times New Roman" w:hAnsi="Times New Roman" w:cs="Times New Roman"/>
          <w:sz w:val="24"/>
          <w:szCs w:val="24"/>
          <w:lang w:val="en-US"/>
        </w:rPr>
        <w:t>allforchildren</w:t>
      </w:r>
      <w:r w:rsidRPr="000B4053">
        <w:rPr>
          <w:rFonts w:ascii="Times New Roman" w:hAnsi="Times New Roman" w:cs="Times New Roman"/>
          <w:sz w:val="24"/>
          <w:szCs w:val="24"/>
        </w:rPr>
        <w:t>.</w:t>
      </w:r>
      <w:r w:rsidRPr="000B4053">
        <w:rPr>
          <w:rFonts w:ascii="Times New Roman" w:hAnsi="Times New Roman" w:cs="Times New Roman"/>
          <w:sz w:val="24"/>
          <w:szCs w:val="24"/>
          <w:lang w:val="en-US"/>
        </w:rPr>
        <w:t>ru</w:t>
      </w:r>
    </w:p>
    <w:p w:rsidR="000B4053" w:rsidRPr="000B4053" w:rsidRDefault="000B4053" w:rsidP="000B4053">
      <w:pPr>
        <w:pStyle w:val="a8"/>
        <w:spacing w:after="0" w:line="240" w:lineRule="auto"/>
        <w:ind w:left="644"/>
        <w:jc w:val="both"/>
        <w:rPr>
          <w:rFonts w:ascii="Times New Roman" w:hAnsi="Times New Roman" w:cs="Times New Roman"/>
          <w:sz w:val="24"/>
          <w:szCs w:val="24"/>
        </w:rPr>
      </w:pPr>
    </w:p>
    <w:p w:rsidR="000B4053" w:rsidRPr="000B4053" w:rsidRDefault="000B4053" w:rsidP="000B4053">
      <w:pPr>
        <w:jc w:val="both"/>
        <w:rPr>
          <w:rFonts w:ascii="Times New Roman" w:eastAsia="Calibri" w:hAnsi="Times New Roman" w:cs="Times New Roman"/>
          <w:sz w:val="24"/>
          <w:szCs w:val="24"/>
        </w:rPr>
      </w:pPr>
      <w:r w:rsidRPr="000B4053">
        <w:rPr>
          <w:rFonts w:ascii="Times New Roman" w:eastAsia="Calibri" w:hAnsi="Times New Roman" w:cs="Times New Roman"/>
          <w:b w:val="0"/>
          <w:sz w:val="24"/>
          <w:szCs w:val="24"/>
        </w:rPr>
        <w:lastRenderedPageBreak/>
        <w:t>Технические средства обучения.</w:t>
      </w:r>
    </w:p>
    <w:p w:rsidR="000B4053" w:rsidRPr="000B4053" w:rsidRDefault="000B4053" w:rsidP="000B4053">
      <w:pPr>
        <w:jc w:val="both"/>
        <w:rPr>
          <w:rFonts w:ascii="Times New Roman" w:eastAsia="Calibri" w:hAnsi="Times New Roman" w:cs="Times New Roman"/>
          <w:b w:val="0"/>
          <w:sz w:val="24"/>
          <w:szCs w:val="24"/>
        </w:rPr>
      </w:pPr>
      <w:r w:rsidRPr="000B4053">
        <w:rPr>
          <w:rFonts w:ascii="Times New Roman" w:eastAsia="Calibri" w:hAnsi="Times New Roman" w:cs="Times New Roman"/>
          <w:sz w:val="24"/>
          <w:szCs w:val="24"/>
        </w:rPr>
        <w:t>1. Персональный компьютер.</w:t>
      </w:r>
    </w:p>
    <w:p w:rsidR="000B4053" w:rsidRPr="000B4053" w:rsidRDefault="000B4053" w:rsidP="000B4053">
      <w:pPr>
        <w:jc w:val="both"/>
        <w:rPr>
          <w:rFonts w:ascii="Times New Roman" w:eastAsia="Calibri" w:hAnsi="Times New Roman" w:cs="Times New Roman"/>
          <w:sz w:val="24"/>
          <w:szCs w:val="24"/>
        </w:rPr>
      </w:pPr>
      <w:r w:rsidRPr="000B4053">
        <w:rPr>
          <w:rFonts w:ascii="Times New Roman" w:eastAsia="Calibri" w:hAnsi="Times New Roman" w:cs="Times New Roman"/>
          <w:sz w:val="24"/>
          <w:szCs w:val="24"/>
        </w:rPr>
        <w:t>2. Мультимедийный проектор.</w:t>
      </w:r>
    </w:p>
    <w:p w:rsidR="000B4053" w:rsidRPr="000B4053" w:rsidRDefault="000B4053" w:rsidP="000B4053">
      <w:pPr>
        <w:jc w:val="both"/>
        <w:rPr>
          <w:rFonts w:ascii="Times New Roman" w:eastAsia="Calibri" w:hAnsi="Times New Roman" w:cs="Times New Roman"/>
          <w:sz w:val="24"/>
          <w:szCs w:val="24"/>
        </w:rPr>
      </w:pPr>
      <w:r w:rsidRPr="000B4053">
        <w:rPr>
          <w:rFonts w:ascii="Times New Roman" w:eastAsia="Calibri" w:hAnsi="Times New Roman" w:cs="Times New Roman"/>
          <w:sz w:val="24"/>
          <w:szCs w:val="24"/>
        </w:rPr>
        <w:t>3. Интерактивная доска.</w:t>
      </w:r>
    </w:p>
    <w:p w:rsidR="000B4053" w:rsidRPr="000B4053" w:rsidRDefault="000B4053" w:rsidP="000B4053">
      <w:pPr>
        <w:jc w:val="both"/>
        <w:rPr>
          <w:rFonts w:ascii="Times New Roman" w:eastAsiaTheme="minorEastAsia" w:hAnsi="Times New Roman" w:cs="Times New Roman"/>
          <w:i/>
          <w:sz w:val="24"/>
          <w:szCs w:val="24"/>
        </w:rPr>
      </w:pPr>
    </w:p>
    <w:p w:rsidR="000B4053" w:rsidRPr="000B4053" w:rsidRDefault="000B4053" w:rsidP="000B4053">
      <w:pPr>
        <w:jc w:val="both"/>
        <w:rPr>
          <w:rFonts w:ascii="Times New Roman" w:hAnsi="Times New Roman" w:cs="Times New Roman"/>
          <w:b w:val="0"/>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p w:rsidR="00D6582B" w:rsidRPr="00F557C3" w:rsidRDefault="00D6582B" w:rsidP="006C65A9">
      <w:pPr>
        <w:jc w:val="both"/>
        <w:rPr>
          <w:rFonts w:ascii="Times New Roman" w:hAnsi="Times New Roman" w:cs="Times New Roman"/>
          <w:sz w:val="24"/>
          <w:szCs w:val="24"/>
        </w:rPr>
      </w:pPr>
    </w:p>
    <w:sectPr w:rsidR="00D6582B" w:rsidRPr="00F557C3" w:rsidSect="00D6582B">
      <w:pgSz w:w="11906" w:h="16838"/>
      <w:pgMar w:top="1134" w:right="851" w:bottom="155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5C6" w:rsidRDefault="005F45C6" w:rsidP="00433F9A">
      <w:r>
        <w:separator/>
      </w:r>
    </w:p>
  </w:endnote>
  <w:endnote w:type="continuationSeparator" w:id="1">
    <w:p w:rsidR="005F45C6" w:rsidRDefault="005F45C6" w:rsidP="00433F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LightC-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5C6" w:rsidRDefault="005F45C6" w:rsidP="00433F9A">
      <w:r>
        <w:separator/>
      </w:r>
    </w:p>
  </w:footnote>
  <w:footnote w:type="continuationSeparator" w:id="1">
    <w:p w:rsidR="005F45C6" w:rsidRDefault="005F45C6" w:rsidP="00433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830FE"/>
    <w:multiLevelType w:val="hybridMultilevel"/>
    <w:tmpl w:val="F8BE2D94"/>
    <w:lvl w:ilvl="0" w:tplc="48DC6F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1348B4"/>
    <w:multiLevelType w:val="hybridMultilevel"/>
    <w:tmpl w:val="B9928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15251"/>
    <w:rsid w:val="00004A57"/>
    <w:rsid w:val="000353FB"/>
    <w:rsid w:val="000417C0"/>
    <w:rsid w:val="0004410C"/>
    <w:rsid w:val="00056AF8"/>
    <w:rsid w:val="000812CD"/>
    <w:rsid w:val="0008505E"/>
    <w:rsid w:val="000874FB"/>
    <w:rsid w:val="000943BC"/>
    <w:rsid w:val="000B3236"/>
    <w:rsid w:val="000B4053"/>
    <w:rsid w:val="000D4500"/>
    <w:rsid w:val="000E3F22"/>
    <w:rsid w:val="00131986"/>
    <w:rsid w:val="001379AA"/>
    <w:rsid w:val="00145366"/>
    <w:rsid w:val="00161A56"/>
    <w:rsid w:val="001803CF"/>
    <w:rsid w:val="00187790"/>
    <w:rsid w:val="001C5947"/>
    <w:rsid w:val="001D5C27"/>
    <w:rsid w:val="001F2BA9"/>
    <w:rsid w:val="00223430"/>
    <w:rsid w:val="0022454B"/>
    <w:rsid w:val="00237C7A"/>
    <w:rsid w:val="002A12F5"/>
    <w:rsid w:val="002C6206"/>
    <w:rsid w:val="002D7E8C"/>
    <w:rsid w:val="002E196B"/>
    <w:rsid w:val="0031587E"/>
    <w:rsid w:val="00317A57"/>
    <w:rsid w:val="00346367"/>
    <w:rsid w:val="003464BD"/>
    <w:rsid w:val="00362F1A"/>
    <w:rsid w:val="00380C43"/>
    <w:rsid w:val="003A771E"/>
    <w:rsid w:val="003F4C7A"/>
    <w:rsid w:val="003F6704"/>
    <w:rsid w:val="00407FAD"/>
    <w:rsid w:val="00421EC4"/>
    <w:rsid w:val="00433F9A"/>
    <w:rsid w:val="004626C1"/>
    <w:rsid w:val="0047267F"/>
    <w:rsid w:val="00477B44"/>
    <w:rsid w:val="004A6110"/>
    <w:rsid w:val="004D2F7B"/>
    <w:rsid w:val="004F6105"/>
    <w:rsid w:val="00512E50"/>
    <w:rsid w:val="005616AF"/>
    <w:rsid w:val="005638B6"/>
    <w:rsid w:val="005653B5"/>
    <w:rsid w:val="005763DF"/>
    <w:rsid w:val="0058507A"/>
    <w:rsid w:val="00592D7F"/>
    <w:rsid w:val="005A1EBC"/>
    <w:rsid w:val="005C4027"/>
    <w:rsid w:val="005F45C6"/>
    <w:rsid w:val="006022A8"/>
    <w:rsid w:val="0061001F"/>
    <w:rsid w:val="006165B3"/>
    <w:rsid w:val="00625276"/>
    <w:rsid w:val="00630BC7"/>
    <w:rsid w:val="00643405"/>
    <w:rsid w:val="006449BC"/>
    <w:rsid w:val="0066025B"/>
    <w:rsid w:val="00661694"/>
    <w:rsid w:val="0067768F"/>
    <w:rsid w:val="00680745"/>
    <w:rsid w:val="0068075B"/>
    <w:rsid w:val="006C65A9"/>
    <w:rsid w:val="006E2E36"/>
    <w:rsid w:val="006F04D9"/>
    <w:rsid w:val="00735A6D"/>
    <w:rsid w:val="00766E88"/>
    <w:rsid w:val="007927E9"/>
    <w:rsid w:val="007955E0"/>
    <w:rsid w:val="007D4B2E"/>
    <w:rsid w:val="008032A2"/>
    <w:rsid w:val="008470AC"/>
    <w:rsid w:val="008711A3"/>
    <w:rsid w:val="00875AE0"/>
    <w:rsid w:val="008823BE"/>
    <w:rsid w:val="00897A25"/>
    <w:rsid w:val="008E495F"/>
    <w:rsid w:val="008E4991"/>
    <w:rsid w:val="00905897"/>
    <w:rsid w:val="00910AFF"/>
    <w:rsid w:val="00915251"/>
    <w:rsid w:val="00915D66"/>
    <w:rsid w:val="0093122D"/>
    <w:rsid w:val="00953621"/>
    <w:rsid w:val="0097684B"/>
    <w:rsid w:val="0099548D"/>
    <w:rsid w:val="009A380F"/>
    <w:rsid w:val="009B5CC6"/>
    <w:rsid w:val="009C1AE5"/>
    <w:rsid w:val="009F58F0"/>
    <w:rsid w:val="00A70301"/>
    <w:rsid w:val="00A85CF1"/>
    <w:rsid w:val="00AA7338"/>
    <w:rsid w:val="00AB23C4"/>
    <w:rsid w:val="00AB27C7"/>
    <w:rsid w:val="00AB6EF0"/>
    <w:rsid w:val="00AD1903"/>
    <w:rsid w:val="00B258C2"/>
    <w:rsid w:val="00B2597F"/>
    <w:rsid w:val="00B3504A"/>
    <w:rsid w:val="00B50E0F"/>
    <w:rsid w:val="00B602EF"/>
    <w:rsid w:val="00B7509B"/>
    <w:rsid w:val="00B9428E"/>
    <w:rsid w:val="00BA36BF"/>
    <w:rsid w:val="00BA7F23"/>
    <w:rsid w:val="00BB7739"/>
    <w:rsid w:val="00BC250C"/>
    <w:rsid w:val="00BE7F60"/>
    <w:rsid w:val="00BF1B64"/>
    <w:rsid w:val="00BF7CE8"/>
    <w:rsid w:val="00C12471"/>
    <w:rsid w:val="00C2442F"/>
    <w:rsid w:val="00C37420"/>
    <w:rsid w:val="00C5714E"/>
    <w:rsid w:val="00C77258"/>
    <w:rsid w:val="00C919BB"/>
    <w:rsid w:val="00CB71A4"/>
    <w:rsid w:val="00CD0BDE"/>
    <w:rsid w:val="00CD2378"/>
    <w:rsid w:val="00CD58D7"/>
    <w:rsid w:val="00CE1D98"/>
    <w:rsid w:val="00CE4720"/>
    <w:rsid w:val="00CF11BE"/>
    <w:rsid w:val="00D05479"/>
    <w:rsid w:val="00D16A10"/>
    <w:rsid w:val="00D42F01"/>
    <w:rsid w:val="00D6582B"/>
    <w:rsid w:val="00D65977"/>
    <w:rsid w:val="00D660BB"/>
    <w:rsid w:val="00D677F7"/>
    <w:rsid w:val="00DA4792"/>
    <w:rsid w:val="00E106E2"/>
    <w:rsid w:val="00E74FED"/>
    <w:rsid w:val="00EC34C2"/>
    <w:rsid w:val="00EC4210"/>
    <w:rsid w:val="00ED7015"/>
    <w:rsid w:val="00EF0E74"/>
    <w:rsid w:val="00F12F5F"/>
    <w:rsid w:val="00F2523C"/>
    <w:rsid w:val="00F51F23"/>
    <w:rsid w:val="00F557C3"/>
    <w:rsid w:val="00F72F29"/>
    <w:rsid w:val="00F813FA"/>
    <w:rsid w:val="00FD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9A"/>
    <w:pPr>
      <w:autoSpaceDE w:val="0"/>
      <w:autoSpaceDN w:val="0"/>
      <w:adjustRightInd w:val="0"/>
      <w:spacing w:after="0" w:line="240" w:lineRule="auto"/>
    </w:pPr>
    <w:rPr>
      <w:rFonts w:ascii="PragmaticaLightC-Bold" w:hAnsi="PragmaticaLightC-Bold" w:cs="PragmaticaLightC-Bold"/>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470AC"/>
    <w:pPr>
      <w:tabs>
        <w:tab w:val="center" w:pos="4677"/>
        <w:tab w:val="right" w:pos="9355"/>
      </w:tabs>
    </w:pPr>
  </w:style>
  <w:style w:type="character" w:customStyle="1" w:styleId="a5">
    <w:name w:val="Верхний колонтитул Знак"/>
    <w:basedOn w:val="a0"/>
    <w:link w:val="a4"/>
    <w:uiPriority w:val="99"/>
    <w:semiHidden/>
    <w:rsid w:val="008470AC"/>
  </w:style>
  <w:style w:type="paragraph" w:styleId="a6">
    <w:name w:val="footer"/>
    <w:basedOn w:val="a"/>
    <w:link w:val="a7"/>
    <w:uiPriority w:val="99"/>
    <w:semiHidden/>
    <w:unhideWhenUsed/>
    <w:rsid w:val="008470AC"/>
    <w:pPr>
      <w:tabs>
        <w:tab w:val="center" w:pos="4677"/>
        <w:tab w:val="right" w:pos="9355"/>
      </w:tabs>
    </w:pPr>
  </w:style>
  <w:style w:type="character" w:customStyle="1" w:styleId="a7">
    <w:name w:val="Нижний колонтитул Знак"/>
    <w:basedOn w:val="a0"/>
    <w:link w:val="a6"/>
    <w:uiPriority w:val="99"/>
    <w:semiHidden/>
    <w:rsid w:val="008470AC"/>
  </w:style>
  <w:style w:type="paragraph" w:styleId="a8">
    <w:name w:val="List Paragraph"/>
    <w:basedOn w:val="a"/>
    <w:uiPriority w:val="99"/>
    <w:qFormat/>
    <w:rsid w:val="00145366"/>
    <w:pPr>
      <w:autoSpaceDE/>
      <w:autoSpaceDN/>
      <w:adjustRightInd/>
      <w:spacing w:after="200" w:line="276" w:lineRule="auto"/>
      <w:ind w:left="720"/>
      <w:contextualSpacing/>
    </w:pPr>
    <w:rPr>
      <w:rFonts w:asciiTheme="minorHAnsi" w:hAnsiTheme="minorHAnsi" w:cstheme="minorBidi"/>
      <w:b w:val="0"/>
      <w:bCs w:val="0"/>
      <w:color w:val="auto"/>
      <w:sz w:val="22"/>
      <w:szCs w:val="22"/>
    </w:rPr>
  </w:style>
  <w:style w:type="character" w:styleId="a9">
    <w:name w:val="Hyperlink"/>
    <w:basedOn w:val="a0"/>
    <w:semiHidden/>
    <w:unhideWhenUsed/>
    <w:rsid w:val="000B4053"/>
    <w:rPr>
      <w:color w:val="0000FF"/>
      <w:u w:val="single"/>
    </w:rPr>
  </w:style>
  <w:style w:type="paragraph" w:styleId="aa">
    <w:name w:val="Title"/>
    <w:basedOn w:val="a"/>
    <w:link w:val="ab"/>
    <w:qFormat/>
    <w:rsid w:val="000B4053"/>
    <w:pPr>
      <w:autoSpaceDE/>
      <w:autoSpaceDN/>
      <w:adjustRightInd/>
      <w:jc w:val="center"/>
    </w:pPr>
    <w:rPr>
      <w:rFonts w:ascii="Arial" w:eastAsia="Times New Roman" w:hAnsi="Arial" w:cs="Arial"/>
      <w:b w:val="0"/>
      <w:bCs w:val="0"/>
      <w:color w:val="auto"/>
      <w:sz w:val="28"/>
      <w:szCs w:val="24"/>
      <w:lang w:eastAsia="ru-RU"/>
    </w:rPr>
  </w:style>
  <w:style w:type="character" w:customStyle="1" w:styleId="ab">
    <w:name w:val="Название Знак"/>
    <w:basedOn w:val="a0"/>
    <w:link w:val="aa"/>
    <w:rsid w:val="000B4053"/>
    <w:rPr>
      <w:rFonts w:ascii="Arial" w:eastAsia="Times New Roman" w:hAnsi="Arial" w:cs="Arial"/>
      <w:sz w:val="28"/>
      <w:szCs w:val="24"/>
      <w:lang w:eastAsia="ru-RU"/>
    </w:rPr>
  </w:style>
  <w:style w:type="paragraph" w:styleId="ac">
    <w:name w:val="Balloon Text"/>
    <w:basedOn w:val="a"/>
    <w:link w:val="ad"/>
    <w:uiPriority w:val="99"/>
    <w:semiHidden/>
    <w:unhideWhenUsed/>
    <w:rsid w:val="000E3F22"/>
    <w:rPr>
      <w:rFonts w:ascii="Tahoma" w:hAnsi="Tahoma" w:cs="Tahoma"/>
    </w:rPr>
  </w:style>
  <w:style w:type="character" w:customStyle="1" w:styleId="ad">
    <w:name w:val="Текст выноски Знак"/>
    <w:basedOn w:val="a0"/>
    <w:link w:val="ac"/>
    <w:uiPriority w:val="99"/>
    <w:semiHidden/>
    <w:rsid w:val="000E3F22"/>
    <w:rPr>
      <w:rFonts w:ascii="Tahoma" w:hAnsi="Tahoma" w:cs="Tahoma"/>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48379194">
      <w:bodyDiv w:val="1"/>
      <w:marLeft w:val="0"/>
      <w:marRight w:val="0"/>
      <w:marTop w:val="0"/>
      <w:marBottom w:val="0"/>
      <w:divBdr>
        <w:top w:val="none" w:sz="0" w:space="0" w:color="auto"/>
        <w:left w:val="none" w:sz="0" w:space="0" w:color="auto"/>
        <w:bottom w:val="none" w:sz="0" w:space="0" w:color="auto"/>
        <w:right w:val="none" w:sz="0" w:space="0" w:color="auto"/>
      </w:divBdr>
    </w:div>
    <w:div w:id="507718445">
      <w:bodyDiv w:val="1"/>
      <w:marLeft w:val="0"/>
      <w:marRight w:val="0"/>
      <w:marTop w:val="0"/>
      <w:marBottom w:val="0"/>
      <w:divBdr>
        <w:top w:val="none" w:sz="0" w:space="0" w:color="auto"/>
        <w:left w:val="none" w:sz="0" w:space="0" w:color="auto"/>
        <w:bottom w:val="none" w:sz="0" w:space="0" w:color="auto"/>
        <w:right w:val="none" w:sz="0" w:space="0" w:color="auto"/>
      </w:divBdr>
    </w:div>
    <w:div w:id="1641957300">
      <w:bodyDiv w:val="1"/>
      <w:marLeft w:val="0"/>
      <w:marRight w:val="0"/>
      <w:marTop w:val="0"/>
      <w:marBottom w:val="0"/>
      <w:divBdr>
        <w:top w:val="none" w:sz="0" w:space="0" w:color="auto"/>
        <w:left w:val="none" w:sz="0" w:space="0" w:color="auto"/>
        <w:bottom w:val="none" w:sz="0" w:space="0" w:color="auto"/>
        <w:right w:val="none" w:sz="0" w:space="0" w:color="auto"/>
      </w:divBdr>
    </w:div>
    <w:div w:id="1838034082">
      <w:bodyDiv w:val="1"/>
      <w:marLeft w:val="0"/>
      <w:marRight w:val="0"/>
      <w:marTop w:val="0"/>
      <w:marBottom w:val="0"/>
      <w:divBdr>
        <w:top w:val="none" w:sz="0" w:space="0" w:color="auto"/>
        <w:left w:val="none" w:sz="0" w:space="0" w:color="auto"/>
        <w:bottom w:val="none" w:sz="0" w:space="0" w:color="auto"/>
        <w:right w:val="none" w:sz="0" w:space="0" w:color="auto"/>
      </w:divBdr>
    </w:div>
    <w:div w:id="21395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94BFA-2F69-42F7-A4EF-9C64AFF2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2019-10-30T17:03:00Z</cp:lastPrinted>
  <dcterms:created xsi:type="dcterms:W3CDTF">2014-09-10T09:00:00Z</dcterms:created>
  <dcterms:modified xsi:type="dcterms:W3CDTF">2019-11-13T06:42:00Z</dcterms:modified>
</cp:coreProperties>
</file>