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F" w:rsidRDefault="00070569" w:rsidP="00B21D5D">
      <w:pPr>
        <w:rPr>
          <w:b/>
          <w:sz w:val="28"/>
          <w:szCs w:val="28"/>
        </w:rPr>
      </w:pPr>
      <w:r w:rsidRPr="00070569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-381000</wp:posOffset>
            </wp:positionH>
            <wp:positionV relativeFrom="page">
              <wp:posOffset>-250371</wp:posOffset>
            </wp:positionV>
            <wp:extent cx="7991475" cy="1071154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071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Default="00070569" w:rsidP="00B21D5D">
      <w:pPr>
        <w:rPr>
          <w:b/>
          <w:sz w:val="28"/>
          <w:szCs w:val="28"/>
        </w:rPr>
      </w:pPr>
    </w:p>
    <w:p w:rsidR="00070569" w:rsidRPr="00B21D5D" w:rsidRDefault="00070569" w:rsidP="00B21D5D">
      <w:pPr>
        <w:rPr>
          <w:b/>
          <w:sz w:val="28"/>
          <w:szCs w:val="28"/>
        </w:rPr>
      </w:pPr>
    </w:p>
    <w:p w:rsidR="00573ACB" w:rsidRDefault="00573ACB" w:rsidP="00573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07407" w:rsidRPr="00285D5D" w:rsidRDefault="00A07407" w:rsidP="00285D5D">
      <w:pPr>
        <w:ind w:left="-567"/>
        <w:jc w:val="center"/>
        <w:rPr>
          <w:b/>
        </w:rPr>
      </w:pPr>
    </w:p>
    <w:p w:rsidR="005F4ADF" w:rsidRPr="00285D5D" w:rsidRDefault="00A07407" w:rsidP="00285D5D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 w:rsidRPr="00285D5D">
        <w:rPr>
          <w:rFonts w:eastAsiaTheme="minorHAnsi"/>
          <w:lang w:eastAsia="en-US"/>
        </w:rPr>
        <w:t xml:space="preserve">    </w:t>
      </w:r>
      <w:proofErr w:type="gramStart"/>
      <w:r w:rsidR="005F4ADF" w:rsidRPr="00285D5D">
        <w:rPr>
          <w:rFonts w:eastAsiaTheme="minorHAnsi"/>
          <w:lang w:eastAsia="en-US"/>
        </w:rPr>
        <w:t>Настоящая программа по Искусству (МХК) для 10-11 классов разработана на основе федерального компонента Государственного стандарта основного общего образования, утверждѐнного приказом МО РФ № 1089 от 05.03.2004 года, примерной программы среднего общего образования по мировой художественной культуре, с учѐтом авторских программ под руководством Г.И.Даниловой (программы по мировой художественной культуре для общеобразовательных учреждений.</w:t>
      </w:r>
      <w:proofErr w:type="gramEnd"/>
      <w:r w:rsidR="005F4ADF" w:rsidRPr="00285D5D">
        <w:rPr>
          <w:rFonts w:eastAsiaTheme="minorHAnsi"/>
          <w:lang w:eastAsia="en-US"/>
        </w:rPr>
        <w:t xml:space="preserve"> </w:t>
      </w:r>
      <w:proofErr w:type="gramStart"/>
      <w:r w:rsidR="005F4ADF" w:rsidRPr="00285D5D">
        <w:rPr>
          <w:rFonts w:eastAsiaTheme="minorHAnsi"/>
          <w:lang w:eastAsia="en-US"/>
        </w:rPr>
        <w:t>«Мировая художественная культура» Базовый уровень. 10-11 класс, под ред.</w:t>
      </w:r>
      <w:r w:rsidR="00C60FB1">
        <w:rPr>
          <w:rFonts w:eastAsiaTheme="minorHAnsi"/>
          <w:lang w:eastAsia="en-US"/>
        </w:rPr>
        <w:t xml:space="preserve"> Г.И.Даниловой – М.: Дрофа, 2012</w:t>
      </w:r>
      <w:r w:rsidR="005F4ADF" w:rsidRPr="00285D5D">
        <w:rPr>
          <w:rFonts w:eastAsiaTheme="minorHAnsi"/>
          <w:lang w:eastAsia="en-US"/>
        </w:rPr>
        <w:t>)</w:t>
      </w:r>
      <w:proofErr w:type="gramEnd"/>
    </w:p>
    <w:p w:rsidR="005F4ADF" w:rsidRPr="00285D5D" w:rsidRDefault="005F4ADF" w:rsidP="00285D5D">
      <w:pPr>
        <w:ind w:left="-567"/>
        <w:jc w:val="both"/>
      </w:pPr>
    </w:p>
    <w:p w:rsidR="00573ACB" w:rsidRPr="00285D5D" w:rsidRDefault="00573ACB" w:rsidP="00285D5D">
      <w:pPr>
        <w:ind w:left="-567"/>
        <w:jc w:val="both"/>
        <w:rPr>
          <w:b/>
        </w:rPr>
      </w:pPr>
      <w:r w:rsidRPr="00285D5D">
        <w:rPr>
          <w:b/>
        </w:rPr>
        <w:t>Структура документа</w:t>
      </w:r>
    </w:p>
    <w:p w:rsidR="009F5606" w:rsidRPr="00285D5D" w:rsidRDefault="009F5606" w:rsidP="00285D5D">
      <w:pPr>
        <w:ind w:left="-567"/>
      </w:pPr>
      <w:r w:rsidRPr="00285D5D">
        <w:t xml:space="preserve">Рабочая  программа включает следующие разделы: </w:t>
      </w:r>
    </w:p>
    <w:p w:rsidR="009F5606" w:rsidRPr="00285D5D" w:rsidRDefault="009F5606" w:rsidP="00285D5D">
      <w:pPr>
        <w:ind w:left="-567"/>
      </w:pPr>
    </w:p>
    <w:p w:rsidR="009F5606" w:rsidRPr="00285D5D" w:rsidRDefault="009F5606" w:rsidP="0076207E">
      <w:pPr>
        <w:pStyle w:val="22"/>
        <w:numPr>
          <w:ilvl w:val="0"/>
          <w:numId w:val="3"/>
        </w:numPr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9F5606" w:rsidRPr="00285D5D" w:rsidRDefault="009F5606" w:rsidP="0076207E">
      <w:pPr>
        <w:pStyle w:val="22"/>
        <w:numPr>
          <w:ilvl w:val="0"/>
          <w:numId w:val="3"/>
        </w:numPr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F5606" w:rsidRPr="00285D5D" w:rsidRDefault="009F5606" w:rsidP="0076207E">
      <w:pPr>
        <w:pStyle w:val="22"/>
        <w:numPr>
          <w:ilvl w:val="0"/>
          <w:numId w:val="3"/>
        </w:numPr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sz w:val="24"/>
          <w:szCs w:val="24"/>
        </w:rPr>
        <w:t>учебно-методическое обеспечение;</w:t>
      </w:r>
    </w:p>
    <w:p w:rsidR="009F5606" w:rsidRPr="00285D5D" w:rsidRDefault="009F5606" w:rsidP="0076207E">
      <w:pPr>
        <w:pStyle w:val="22"/>
        <w:numPr>
          <w:ilvl w:val="0"/>
          <w:numId w:val="3"/>
        </w:numPr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планирование;</w:t>
      </w:r>
      <w:r w:rsidRPr="0028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06" w:rsidRPr="00285D5D" w:rsidRDefault="009F5606" w:rsidP="0076207E">
      <w:pPr>
        <w:pStyle w:val="22"/>
        <w:numPr>
          <w:ilvl w:val="0"/>
          <w:numId w:val="3"/>
        </w:numPr>
        <w:spacing w:before="0"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85D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D5D">
        <w:rPr>
          <w:rFonts w:ascii="Times New Roman" w:hAnsi="Times New Roman" w:cs="Times New Roman"/>
          <w:sz w:val="24"/>
          <w:szCs w:val="24"/>
        </w:rPr>
        <w:t>;</w:t>
      </w:r>
    </w:p>
    <w:p w:rsidR="009F5606" w:rsidRPr="00285D5D" w:rsidRDefault="009F5606" w:rsidP="00285D5D">
      <w:pPr>
        <w:ind w:left="-567"/>
      </w:pPr>
    </w:p>
    <w:p w:rsidR="00573ACB" w:rsidRPr="00285D5D" w:rsidRDefault="00573ACB" w:rsidP="00285D5D">
      <w:pPr>
        <w:ind w:left="-567"/>
        <w:jc w:val="both"/>
        <w:rPr>
          <w:b/>
        </w:rPr>
      </w:pPr>
      <w:r w:rsidRPr="00285D5D">
        <w:rPr>
          <w:b/>
        </w:rPr>
        <w:t xml:space="preserve">Общая характеристика учебного предмета </w:t>
      </w:r>
    </w:p>
    <w:p w:rsidR="00573ACB" w:rsidRPr="00285D5D" w:rsidRDefault="00573ACB" w:rsidP="00285D5D">
      <w:pPr>
        <w:ind w:left="-567"/>
        <w:jc w:val="both"/>
      </w:pPr>
      <w:proofErr w:type="gramStart"/>
      <w:r w:rsidRPr="00285D5D"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285D5D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285D5D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285D5D">
        <w:t>интерпретаторских</w:t>
      </w:r>
      <w:proofErr w:type="spellEnd"/>
      <w:r w:rsidRPr="00285D5D"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285D5D">
        <w:t>социокультурного</w:t>
      </w:r>
      <w:proofErr w:type="spellEnd"/>
      <w:r w:rsidRPr="00285D5D">
        <w:t xml:space="preserve"> опыта и усвоения ими элементарных приёмов анализа произведений искусства.</w:t>
      </w:r>
      <w:proofErr w:type="gramEnd"/>
      <w:r w:rsidRPr="00285D5D"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573ACB" w:rsidRPr="00285D5D" w:rsidRDefault="00573ACB" w:rsidP="00285D5D">
      <w:pPr>
        <w:ind w:left="-567"/>
        <w:jc w:val="both"/>
      </w:pPr>
      <w:r w:rsidRPr="00285D5D">
        <w:t>Программа содержит примерный объём знаний за два года (Х-Х</w:t>
      </w:r>
      <w:proofErr w:type="gramStart"/>
      <w:r w:rsidRPr="00285D5D">
        <w:t>I</w:t>
      </w:r>
      <w:proofErr w:type="gramEnd"/>
      <w:r w:rsidRPr="00285D5D">
        <w:t xml:space="preserve"> классы) обучения и в соответствии с этим поделена на две части. 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Курс Х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573ACB" w:rsidRPr="00285D5D" w:rsidRDefault="00573ACB" w:rsidP="00285D5D">
      <w:pPr>
        <w:ind w:left="-567"/>
        <w:jc w:val="both"/>
      </w:pPr>
      <w:r w:rsidRPr="00285D5D">
        <w:lastRenderedPageBreak/>
        <w:t>В курс Х</w:t>
      </w:r>
      <w:proofErr w:type="gramStart"/>
      <w:r w:rsidRPr="00285D5D">
        <w:t>I</w:t>
      </w:r>
      <w:proofErr w:type="gramEnd"/>
      <w:r w:rsidRPr="00285D5D">
        <w:t xml:space="preserve">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573ACB" w:rsidRPr="00285D5D" w:rsidRDefault="00573ACB" w:rsidP="00285D5D">
      <w:pPr>
        <w:ind w:left="-567"/>
        <w:jc w:val="both"/>
        <w:rPr>
          <w:b/>
        </w:rPr>
      </w:pPr>
    </w:p>
    <w:p w:rsidR="00573ACB" w:rsidRPr="00285D5D" w:rsidRDefault="00573ACB" w:rsidP="00285D5D">
      <w:pPr>
        <w:ind w:left="-567"/>
        <w:jc w:val="both"/>
        <w:rPr>
          <w:b/>
        </w:rPr>
      </w:pPr>
    </w:p>
    <w:p w:rsidR="00573ACB" w:rsidRPr="00285D5D" w:rsidRDefault="00573ACB" w:rsidP="00285D5D">
      <w:pPr>
        <w:ind w:left="-567"/>
        <w:jc w:val="both"/>
        <w:rPr>
          <w:b/>
        </w:rPr>
      </w:pPr>
    </w:p>
    <w:p w:rsidR="00573ACB" w:rsidRPr="00285D5D" w:rsidRDefault="00573ACB" w:rsidP="00285D5D">
      <w:pPr>
        <w:ind w:left="-567"/>
        <w:jc w:val="both"/>
        <w:rPr>
          <w:b/>
        </w:rPr>
      </w:pPr>
      <w:r w:rsidRPr="00285D5D">
        <w:rPr>
          <w:b/>
        </w:rPr>
        <w:t xml:space="preserve">Цели </w:t>
      </w:r>
    </w:p>
    <w:p w:rsidR="00573ACB" w:rsidRPr="00285D5D" w:rsidRDefault="00573ACB" w:rsidP="00285D5D">
      <w:pPr>
        <w:ind w:left="-567"/>
        <w:jc w:val="both"/>
      </w:pPr>
      <w:r w:rsidRPr="00285D5D"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025E46" w:rsidRPr="00285D5D" w:rsidRDefault="00025E46" w:rsidP="00285D5D">
      <w:pPr>
        <w:pStyle w:val="2"/>
        <w:numPr>
          <w:ilvl w:val="0"/>
          <w:numId w:val="0"/>
        </w:numPr>
        <w:ind w:left="-567"/>
        <w:rPr>
          <w:sz w:val="24"/>
          <w:szCs w:val="24"/>
        </w:rPr>
      </w:pPr>
    </w:p>
    <w:p w:rsidR="00573ACB" w:rsidRPr="00285D5D" w:rsidRDefault="00AD1232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  <w:r w:rsidRPr="00285D5D">
        <w:rPr>
          <w:b/>
          <w:sz w:val="24"/>
          <w:szCs w:val="24"/>
        </w:rPr>
        <w:t>П</w:t>
      </w:r>
      <w:r w:rsidR="00025E46" w:rsidRPr="00285D5D">
        <w:rPr>
          <w:b/>
          <w:sz w:val="24"/>
          <w:szCs w:val="24"/>
        </w:rPr>
        <w:t>рограмма</w:t>
      </w:r>
      <w:r w:rsidRPr="00285D5D">
        <w:rPr>
          <w:b/>
          <w:sz w:val="24"/>
          <w:szCs w:val="24"/>
        </w:rPr>
        <w:t xml:space="preserve"> базового курса </w:t>
      </w:r>
      <w:r w:rsidR="00025E46" w:rsidRPr="00285D5D">
        <w:rPr>
          <w:b/>
          <w:sz w:val="24"/>
          <w:szCs w:val="24"/>
        </w:rPr>
        <w:t xml:space="preserve"> рассчитана</w:t>
      </w:r>
      <w:r w:rsidR="00A07407" w:rsidRPr="00285D5D">
        <w:rPr>
          <w:b/>
          <w:sz w:val="24"/>
          <w:szCs w:val="24"/>
        </w:rPr>
        <w:t xml:space="preserve"> 68</w:t>
      </w:r>
      <w:r w:rsidR="00025E46" w:rsidRPr="00285D5D">
        <w:rPr>
          <w:b/>
          <w:sz w:val="24"/>
          <w:szCs w:val="24"/>
        </w:rPr>
        <w:t xml:space="preserve"> часов</w:t>
      </w:r>
      <w:r w:rsidRPr="00285D5D">
        <w:rPr>
          <w:b/>
          <w:sz w:val="24"/>
          <w:szCs w:val="24"/>
        </w:rPr>
        <w:t>:</w:t>
      </w:r>
    </w:p>
    <w:p w:rsidR="00A07407" w:rsidRPr="00285D5D" w:rsidRDefault="00A07407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</w:p>
    <w:p w:rsidR="00573ACB" w:rsidRPr="00285D5D" w:rsidRDefault="00A07407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-в 10 классе на 34 </w:t>
      </w:r>
      <w:proofErr w:type="gramStart"/>
      <w:r w:rsidRPr="00285D5D">
        <w:rPr>
          <w:sz w:val="24"/>
          <w:szCs w:val="24"/>
        </w:rPr>
        <w:t>учебных</w:t>
      </w:r>
      <w:proofErr w:type="gramEnd"/>
      <w:r w:rsidRPr="00285D5D">
        <w:rPr>
          <w:sz w:val="24"/>
          <w:szCs w:val="24"/>
        </w:rPr>
        <w:t xml:space="preserve"> часа</w:t>
      </w:r>
      <w:r w:rsidR="00573ACB" w:rsidRPr="00285D5D">
        <w:rPr>
          <w:sz w:val="24"/>
          <w:szCs w:val="24"/>
        </w:rPr>
        <w:t>,</w:t>
      </w:r>
    </w:p>
    <w:p w:rsidR="00573ACB" w:rsidRPr="00285D5D" w:rsidRDefault="00A07407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-в 11 классе на 34</w:t>
      </w:r>
      <w:r w:rsidR="00573ACB" w:rsidRPr="00285D5D">
        <w:rPr>
          <w:sz w:val="24"/>
          <w:szCs w:val="24"/>
        </w:rPr>
        <w:t xml:space="preserve"> учебных ча</w:t>
      </w:r>
      <w:r w:rsidRPr="00285D5D">
        <w:rPr>
          <w:sz w:val="24"/>
          <w:szCs w:val="24"/>
        </w:rPr>
        <w:t>са</w:t>
      </w:r>
      <w:r w:rsidR="00AD1232" w:rsidRPr="00285D5D">
        <w:rPr>
          <w:sz w:val="24"/>
          <w:szCs w:val="24"/>
        </w:rPr>
        <w:t>, из расчёта по 1 часу  в неделю в 10 и 11 классах.</w:t>
      </w:r>
    </w:p>
    <w:p w:rsidR="00AD1232" w:rsidRPr="00285D5D" w:rsidRDefault="00AD1232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  <w:r w:rsidRPr="00285D5D">
        <w:rPr>
          <w:b/>
          <w:sz w:val="24"/>
          <w:szCs w:val="24"/>
        </w:rPr>
        <w:t>Общеучебные умения, навыки и способы деятельности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устанавливать несложные реальные связи и зависимости;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использовать </w:t>
      </w:r>
      <w:proofErr w:type="spellStart"/>
      <w:r w:rsidRPr="00285D5D">
        <w:rPr>
          <w:sz w:val="24"/>
          <w:szCs w:val="24"/>
        </w:rPr>
        <w:t>мультимедийные</w:t>
      </w:r>
      <w:proofErr w:type="spellEnd"/>
      <w:r w:rsidRPr="00285D5D">
        <w:rPr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владеть основными формами публичных выступлений;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осознавать свою культурную и национальную принадлежность.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  <w:r w:rsidRPr="00285D5D">
        <w:rPr>
          <w:b/>
          <w:sz w:val="24"/>
          <w:szCs w:val="24"/>
        </w:rPr>
        <w:t>Результаты обучения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285D5D">
        <w:rPr>
          <w:sz w:val="24"/>
          <w:szCs w:val="24"/>
        </w:rPr>
        <w:t>деятельностного</w:t>
      </w:r>
      <w:proofErr w:type="spellEnd"/>
      <w:r w:rsidRPr="00285D5D">
        <w:rPr>
          <w:sz w:val="24"/>
          <w:szCs w:val="24"/>
        </w:rPr>
        <w:t xml:space="preserve"> и </w:t>
      </w:r>
      <w:proofErr w:type="spellStart"/>
      <w:r w:rsidRPr="00285D5D">
        <w:rPr>
          <w:sz w:val="24"/>
          <w:szCs w:val="24"/>
        </w:rPr>
        <w:t>практикоориентированного</w:t>
      </w:r>
      <w:proofErr w:type="spellEnd"/>
      <w:r w:rsidRPr="00285D5D">
        <w:rPr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</w:t>
      </w:r>
      <w:r w:rsidRPr="00285D5D">
        <w:rPr>
          <w:sz w:val="24"/>
          <w:szCs w:val="24"/>
        </w:rPr>
        <w:lastRenderedPageBreak/>
        <w:t>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5C0833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73ACB" w:rsidRPr="00285D5D" w:rsidRDefault="00573ACB" w:rsidP="00285D5D">
      <w:pPr>
        <w:ind w:left="-567"/>
        <w:jc w:val="both"/>
      </w:pPr>
      <w:proofErr w:type="gramStart"/>
      <w:r w:rsidRPr="00285D5D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285D5D"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73ACB" w:rsidRPr="00285D5D" w:rsidRDefault="00573ACB" w:rsidP="00285D5D">
      <w:pPr>
        <w:spacing w:line="360" w:lineRule="auto"/>
        <w:ind w:left="-567"/>
        <w:jc w:val="both"/>
      </w:pPr>
    </w:p>
    <w:p w:rsidR="00573ACB" w:rsidRPr="00285D5D" w:rsidRDefault="00573ACB" w:rsidP="00285D5D">
      <w:pPr>
        <w:ind w:left="-567"/>
        <w:jc w:val="center"/>
      </w:pPr>
      <w:r w:rsidRPr="00285D5D">
        <w:t xml:space="preserve">ОСНОВНОЕ СОДЕРЖАНИЕ </w:t>
      </w:r>
    </w:p>
    <w:p w:rsidR="00B64AB1" w:rsidRPr="00285D5D" w:rsidRDefault="00B64AB1" w:rsidP="00285D5D">
      <w:pPr>
        <w:ind w:left="-567"/>
        <w:jc w:val="center"/>
      </w:pPr>
    </w:p>
    <w:p w:rsidR="00573ACB" w:rsidRPr="00285D5D" w:rsidRDefault="00A07407" w:rsidP="00285D5D">
      <w:pPr>
        <w:ind w:left="-567"/>
        <w:jc w:val="center"/>
        <w:rPr>
          <w:b/>
        </w:rPr>
      </w:pPr>
      <w:r w:rsidRPr="00285D5D">
        <w:rPr>
          <w:b/>
        </w:rPr>
        <w:t>10 класс (34 часа</w:t>
      </w:r>
      <w:r w:rsidR="00573ACB" w:rsidRPr="00285D5D">
        <w:rPr>
          <w:b/>
        </w:rPr>
        <w:t>)</w:t>
      </w:r>
    </w:p>
    <w:p w:rsidR="00A07407" w:rsidRPr="00285D5D" w:rsidRDefault="00573ACB" w:rsidP="00285D5D">
      <w:pPr>
        <w:ind w:left="-567"/>
        <w:jc w:val="both"/>
      </w:pPr>
      <w:r w:rsidRPr="00285D5D">
        <w:rPr>
          <w:b/>
        </w:rPr>
        <w:t>Древние цивилизации (</w:t>
      </w:r>
      <w:r w:rsidRPr="00285D5D">
        <w:t>6 час</w:t>
      </w:r>
      <w:r w:rsidR="00A07407" w:rsidRPr="00285D5D">
        <w:t>ов</w:t>
      </w:r>
      <w:r w:rsidRPr="00285D5D">
        <w:t xml:space="preserve">). </w:t>
      </w:r>
    </w:p>
    <w:p w:rsidR="00A07407" w:rsidRPr="00285D5D" w:rsidRDefault="00573ACB" w:rsidP="00285D5D">
      <w:pPr>
        <w:ind w:left="-567"/>
        <w:jc w:val="both"/>
      </w:pPr>
      <w:r w:rsidRPr="00285D5D">
        <w:t>Особенности художественной культуры Месопотамии: монументальность и красочность ансамблей Вавилона (</w:t>
      </w:r>
      <w:proofErr w:type="spellStart"/>
      <w:r w:rsidRPr="00285D5D">
        <w:t>зиккурат</w:t>
      </w:r>
      <w:proofErr w:type="spellEnd"/>
      <w:r w:rsidRPr="00285D5D">
        <w:t xml:space="preserve"> </w:t>
      </w:r>
      <w:proofErr w:type="spellStart"/>
      <w:r w:rsidRPr="00285D5D">
        <w:t>Этеменанки</w:t>
      </w:r>
      <w:proofErr w:type="spellEnd"/>
      <w:r w:rsidRPr="00285D5D">
        <w:t xml:space="preserve">, ворота </w:t>
      </w:r>
      <w:proofErr w:type="spellStart"/>
      <w:r w:rsidRPr="00285D5D">
        <w:t>Иштар</w:t>
      </w:r>
      <w:proofErr w:type="spellEnd"/>
      <w:r w:rsidRPr="00285D5D">
        <w:t xml:space="preserve">, дорога Процессий </w:t>
      </w:r>
      <w:r w:rsidR="00AD1232" w:rsidRPr="00285D5D">
        <w:t>–</w:t>
      </w:r>
      <w:r w:rsidRPr="00285D5D"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285D5D">
        <w:t>–</w:t>
      </w:r>
      <w:r w:rsidRPr="00285D5D">
        <w:t xml:space="preserve"> культура, ориентированная на идею Вечной жизни после смерти. Ансамбли пирамид в Гизе и храмов в </w:t>
      </w:r>
      <w:proofErr w:type="spellStart"/>
      <w:r w:rsidRPr="00285D5D">
        <w:t>Карнаке</w:t>
      </w:r>
      <w:proofErr w:type="spellEnd"/>
      <w:r w:rsidRPr="00285D5D">
        <w:t xml:space="preserve"> и Луксоре (мифологическая образность пирамиды, храма и их декора). Гигантизм и неизменность канона. </w:t>
      </w:r>
    </w:p>
    <w:p w:rsidR="00A07407" w:rsidRPr="00285D5D" w:rsidRDefault="00A07407" w:rsidP="00285D5D">
      <w:pPr>
        <w:ind w:left="-567"/>
        <w:jc w:val="both"/>
      </w:pPr>
    </w:p>
    <w:p w:rsidR="00A07407" w:rsidRPr="00285D5D" w:rsidRDefault="00573ACB" w:rsidP="00285D5D">
      <w:pPr>
        <w:ind w:left="-567"/>
        <w:jc w:val="both"/>
      </w:pPr>
      <w:r w:rsidRPr="00285D5D">
        <w:rPr>
          <w:b/>
        </w:rPr>
        <w:t>Культура античности</w:t>
      </w:r>
      <w:r w:rsidR="00025E46" w:rsidRPr="00285D5D">
        <w:t xml:space="preserve"> (4</w:t>
      </w:r>
      <w:r w:rsidRPr="00285D5D">
        <w:t xml:space="preserve">часа). 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285D5D">
        <w:rPr>
          <w:i/>
        </w:rPr>
        <w:t>Панафинейские</w:t>
      </w:r>
      <w:proofErr w:type="spellEnd"/>
      <w:r w:rsidRPr="00285D5D">
        <w:rPr>
          <w:i/>
        </w:rPr>
        <w:t xml:space="preserve"> праздники </w:t>
      </w:r>
      <w:r w:rsidR="00AD1232" w:rsidRPr="00285D5D">
        <w:rPr>
          <w:i/>
        </w:rPr>
        <w:t>–</w:t>
      </w:r>
      <w:r w:rsidRPr="00285D5D">
        <w:rPr>
          <w:i/>
        </w:rPr>
        <w:t xml:space="preserve"> динамическое воплощение во времени и пространстве мифологической, идеологической и эстетической программы комплекса.</w:t>
      </w:r>
      <w:r w:rsidRPr="00285D5D"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285D5D">
        <w:t>Пергамский</w:t>
      </w:r>
      <w:proofErr w:type="spellEnd"/>
      <w:r w:rsidRPr="00285D5D">
        <w:t xml:space="preserve"> алтарь. Славы и величия Рима </w:t>
      </w:r>
      <w:r w:rsidR="00AD1232" w:rsidRPr="00285D5D">
        <w:t>–</w:t>
      </w:r>
      <w:r w:rsidRPr="00285D5D">
        <w:t xml:space="preserve"> основная идея римского форума как центра общественной жизни. </w:t>
      </w:r>
      <w:r w:rsidRPr="00285D5D">
        <w:rPr>
          <w:i/>
        </w:rPr>
        <w:t xml:space="preserve">Триумфальная арка, колонна, конная статуя (Марк </w:t>
      </w:r>
      <w:proofErr w:type="spellStart"/>
      <w:r w:rsidRPr="00285D5D">
        <w:rPr>
          <w:i/>
        </w:rPr>
        <w:t>Аврелий</w:t>
      </w:r>
      <w:proofErr w:type="spellEnd"/>
      <w:r w:rsidRPr="00285D5D">
        <w:rPr>
          <w:i/>
        </w:rPr>
        <w:t>), базилика, зрелищные сооружения (Колизей)</w:t>
      </w:r>
      <w:r w:rsidRPr="00285D5D">
        <w:t xml:space="preserve">, храм (Пантеон) </w:t>
      </w:r>
      <w:r w:rsidR="00AD1232" w:rsidRPr="00285D5D">
        <w:t>–</w:t>
      </w:r>
      <w:r w:rsidRPr="00285D5D">
        <w:t xml:space="preserve"> основные архитектурные и изобразительные формы воплощения этой идеи.</w:t>
      </w:r>
    </w:p>
    <w:p w:rsidR="00573ACB" w:rsidRPr="00285D5D" w:rsidRDefault="00573ACB" w:rsidP="00285D5D">
      <w:pPr>
        <w:ind w:left="-567"/>
        <w:jc w:val="both"/>
        <w:rPr>
          <w:i/>
        </w:rPr>
      </w:pPr>
    </w:p>
    <w:p w:rsidR="00A07407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Средних веков </w:t>
      </w:r>
      <w:r w:rsidRPr="00285D5D">
        <w:t>(10 час).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София Константинопольская </w:t>
      </w:r>
      <w:r w:rsidR="00AD1232" w:rsidRPr="00285D5D">
        <w:t>–</w:t>
      </w:r>
      <w:r w:rsidRPr="00285D5D"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285D5D">
        <w:rPr>
          <w:i/>
        </w:rPr>
        <w:t xml:space="preserve">космическая, топографическая и временная </w:t>
      </w:r>
      <w:r w:rsidRPr="00285D5D"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285D5D">
        <w:t>–</w:t>
      </w:r>
      <w:r w:rsidRPr="00285D5D">
        <w:t xml:space="preserve"> </w:t>
      </w:r>
      <w:proofErr w:type="spellStart"/>
      <w:r w:rsidRPr="00285D5D">
        <w:t>Андронниковского</w:t>
      </w:r>
      <w:proofErr w:type="spellEnd"/>
      <w:r w:rsidRPr="00285D5D">
        <w:t xml:space="preserve"> монастыря к храму Вознесения </w:t>
      </w:r>
      <w:proofErr w:type="gramStart"/>
      <w:r w:rsidRPr="00285D5D">
        <w:t>в</w:t>
      </w:r>
      <w:proofErr w:type="gramEnd"/>
      <w:r w:rsidRPr="00285D5D"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285D5D">
        <w:t>«</w:t>
      </w:r>
      <w:r w:rsidRPr="00285D5D">
        <w:t>Троица</w:t>
      </w:r>
      <w:r w:rsidR="00AD1232" w:rsidRPr="00285D5D">
        <w:t>»</w:t>
      </w:r>
      <w:r w:rsidRPr="00285D5D">
        <w:t xml:space="preserve">). Ансамбль московского Кремля </w:t>
      </w:r>
      <w:r w:rsidR="00AD1232" w:rsidRPr="00285D5D">
        <w:t>–</w:t>
      </w:r>
      <w:r w:rsidRPr="00285D5D"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285D5D" w:rsidRDefault="00573ACB" w:rsidP="00285D5D">
      <w:pPr>
        <w:ind w:left="-567"/>
        <w:jc w:val="both"/>
      </w:pPr>
      <w:r w:rsidRPr="00285D5D">
        <w:t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573ACB" w:rsidRPr="00285D5D" w:rsidRDefault="00573ACB" w:rsidP="00285D5D">
      <w:pPr>
        <w:ind w:left="-567"/>
        <w:jc w:val="both"/>
        <w:rPr>
          <w:i/>
        </w:rPr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lastRenderedPageBreak/>
        <w:t xml:space="preserve">Художественная культура Востока </w:t>
      </w:r>
      <w:r w:rsidRPr="00285D5D">
        <w:t>(6</w:t>
      </w:r>
      <w:r w:rsidR="00A07407" w:rsidRPr="00285D5D">
        <w:t xml:space="preserve"> </w:t>
      </w:r>
      <w:r w:rsidRPr="00285D5D">
        <w:t>часов).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Индия-страна чудес. Художественная культура Китая. Искусство страны восходящего солнца. Художественная культура ислама. Модель Вселенной Древней Индии </w:t>
      </w:r>
      <w:r w:rsidR="00AD1232" w:rsidRPr="00285D5D">
        <w:t>–</w:t>
      </w:r>
      <w:r w:rsidRPr="00285D5D">
        <w:t xml:space="preserve"> ступа в </w:t>
      </w:r>
      <w:proofErr w:type="spellStart"/>
      <w:r w:rsidRPr="00285D5D">
        <w:t>Санчи</w:t>
      </w:r>
      <w:proofErr w:type="spellEnd"/>
      <w:r w:rsidRPr="00285D5D">
        <w:t xml:space="preserve"> и храм </w:t>
      </w:r>
      <w:proofErr w:type="spellStart"/>
      <w:r w:rsidRPr="00285D5D">
        <w:t>Кандарья</w:t>
      </w:r>
      <w:proofErr w:type="spellEnd"/>
      <w:r w:rsidRPr="00285D5D">
        <w:t xml:space="preserve"> </w:t>
      </w:r>
      <w:proofErr w:type="spellStart"/>
      <w:r w:rsidRPr="00285D5D">
        <w:t>Махадева</w:t>
      </w:r>
      <w:proofErr w:type="spellEnd"/>
      <w:r w:rsidRPr="00285D5D">
        <w:t xml:space="preserve"> в </w:t>
      </w:r>
      <w:proofErr w:type="spellStart"/>
      <w:r w:rsidRPr="00285D5D">
        <w:t>Кхаджурахо</w:t>
      </w:r>
      <w:proofErr w:type="spellEnd"/>
      <w:r w:rsidRPr="00285D5D">
        <w:t xml:space="preserve"> как синтез ведических, буддийских и индуистских религиозных и художественных систем. </w:t>
      </w:r>
      <w:r w:rsidR="00AD1232" w:rsidRPr="00285D5D">
        <w:t>«</w:t>
      </w:r>
      <w:r w:rsidRPr="00285D5D">
        <w:t>Скульптурное</w:t>
      </w:r>
      <w:r w:rsidR="00AD1232" w:rsidRPr="00285D5D">
        <w:t>»</w:t>
      </w:r>
      <w:r w:rsidRPr="00285D5D">
        <w:t xml:space="preserve"> мышление древних индийцев. Мусульманский образ рая в комплексе </w:t>
      </w:r>
      <w:proofErr w:type="spellStart"/>
      <w:r w:rsidRPr="00285D5D">
        <w:t>Регистана</w:t>
      </w:r>
      <w:proofErr w:type="spellEnd"/>
      <w:r w:rsidRPr="00285D5D">
        <w:t xml:space="preserve"> (Древний Самарканд) </w:t>
      </w:r>
      <w:r w:rsidR="00AD1232" w:rsidRPr="00285D5D">
        <w:t>–</w:t>
      </w:r>
      <w:r w:rsidRPr="00285D5D">
        <w:t xml:space="preserve"> синтез монументальной архитектурной формы и изменчивого, полихромного узора.</w:t>
      </w:r>
    </w:p>
    <w:p w:rsidR="00573ACB" w:rsidRPr="00285D5D" w:rsidRDefault="00573ACB" w:rsidP="00285D5D">
      <w:pPr>
        <w:ind w:left="-567"/>
        <w:jc w:val="both"/>
      </w:pPr>
      <w:r w:rsidRPr="00285D5D">
        <w:t>Воплощение мифологических (</w:t>
      </w:r>
      <w:proofErr w:type="spellStart"/>
      <w:r w:rsidRPr="00285D5D">
        <w:t>космизм</w:t>
      </w:r>
      <w:proofErr w:type="spellEnd"/>
      <w:r w:rsidRPr="00285D5D">
        <w:t xml:space="preserve">) и религиозно </w:t>
      </w:r>
      <w:r w:rsidR="00AD1232" w:rsidRPr="00285D5D">
        <w:t>–</w:t>
      </w:r>
      <w:r w:rsidRPr="00285D5D"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285D5D">
        <w:t>–</w:t>
      </w:r>
      <w:r w:rsidRPr="00285D5D">
        <w:t xml:space="preserve"> буддизм) и мифологии (синтоизм) в садовом искусстве Японии (сад камней </w:t>
      </w:r>
      <w:proofErr w:type="spellStart"/>
      <w:r w:rsidRPr="00285D5D">
        <w:t>Реандзи</w:t>
      </w:r>
      <w:proofErr w:type="spellEnd"/>
      <w:r w:rsidRPr="00285D5D">
        <w:t xml:space="preserve"> в Киото).</w:t>
      </w:r>
    </w:p>
    <w:p w:rsidR="00573ACB" w:rsidRPr="00285D5D" w:rsidRDefault="00573ACB" w:rsidP="00285D5D">
      <w:pPr>
        <w:ind w:left="-567"/>
        <w:jc w:val="both"/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Ренессанса </w:t>
      </w:r>
      <w:r w:rsidR="00A07407" w:rsidRPr="00285D5D">
        <w:t>(8</w:t>
      </w:r>
      <w:r w:rsidRPr="00285D5D">
        <w:t xml:space="preserve"> час</w:t>
      </w:r>
      <w:r w:rsidR="00A07407" w:rsidRPr="00285D5D">
        <w:t>ов</w:t>
      </w:r>
      <w:r w:rsidRPr="00285D5D">
        <w:t xml:space="preserve">). 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Возрождение в Италии. Флоренция </w:t>
      </w:r>
      <w:r w:rsidR="00AD1232" w:rsidRPr="00285D5D">
        <w:t>–</w:t>
      </w:r>
      <w:r w:rsidRPr="00285D5D">
        <w:t xml:space="preserve"> воплощение ренессансной идеи создания «идеального» города (Данте, </w:t>
      </w:r>
      <w:proofErr w:type="spellStart"/>
      <w:r w:rsidRPr="00285D5D">
        <w:t>Джотто</w:t>
      </w:r>
      <w:proofErr w:type="spellEnd"/>
      <w:r w:rsidRPr="00285D5D">
        <w:t>, Ф. Брунеллеск</w:t>
      </w:r>
      <w:r w:rsidR="00B64AB1" w:rsidRPr="00285D5D">
        <w:t>и, Л.Б. Альберти).</w:t>
      </w:r>
      <w:r w:rsidRPr="00285D5D">
        <w:t xml:space="preserve"> Титаны Возрождения (Леонардо да Винчи, Рафаэль, Микеланджело, Тициан). Северное Возрождение. Пантеизм </w:t>
      </w:r>
      <w:r w:rsidR="00AD1232" w:rsidRPr="00285D5D">
        <w:t>–</w:t>
      </w:r>
      <w:r w:rsidRPr="00285D5D">
        <w:t xml:space="preserve"> религиозно </w:t>
      </w:r>
      <w:r w:rsidR="00AD1232" w:rsidRPr="00285D5D">
        <w:t>–</w:t>
      </w:r>
      <w:r w:rsidRPr="00285D5D">
        <w:t xml:space="preserve"> философская основа </w:t>
      </w:r>
      <w:proofErr w:type="spellStart"/>
      <w:r w:rsidRPr="00285D5D">
        <w:t>Гентского</w:t>
      </w:r>
      <w:proofErr w:type="spellEnd"/>
      <w:r w:rsidRPr="00285D5D">
        <w:t xml:space="preserve"> алтаря Я. Ван </w:t>
      </w:r>
      <w:proofErr w:type="spellStart"/>
      <w:r w:rsidRPr="00285D5D">
        <w:t>Эйка</w:t>
      </w:r>
      <w:proofErr w:type="spellEnd"/>
      <w:r w:rsidRPr="00285D5D">
        <w:t xml:space="preserve">. Идеи Реформации и мастерские гравюры А. Дюрера. Придворная культура французского Ренессанса </w:t>
      </w:r>
      <w:r w:rsidR="00AD1232" w:rsidRPr="00285D5D">
        <w:t>–</w:t>
      </w:r>
      <w:r w:rsidRPr="00285D5D">
        <w:t xml:space="preserve"> комплекс Фонтенбло. Роль полифонии в развитии светских и культовых музыкальных жанров. Театр В. Шекспира </w:t>
      </w:r>
      <w:r w:rsidR="00AD1232" w:rsidRPr="00285D5D">
        <w:t>–</w:t>
      </w:r>
      <w:r w:rsidRPr="00285D5D">
        <w:t xml:space="preserve"> энциклопедия человеческих страстей. Историческое значение и вневременная художественная ценность идей Возрождения.</w:t>
      </w:r>
    </w:p>
    <w:p w:rsidR="00B64AB1" w:rsidRPr="00285D5D" w:rsidRDefault="00B64AB1" w:rsidP="00285D5D">
      <w:pPr>
        <w:ind w:left="-567"/>
        <w:jc w:val="both"/>
        <w:rPr>
          <w:b/>
        </w:rPr>
      </w:pPr>
    </w:p>
    <w:p w:rsidR="00573ACB" w:rsidRPr="00285D5D" w:rsidRDefault="00A07407" w:rsidP="00285D5D">
      <w:pPr>
        <w:ind w:left="-567"/>
        <w:rPr>
          <w:b/>
        </w:rPr>
      </w:pPr>
      <w:r w:rsidRPr="00285D5D">
        <w:rPr>
          <w:b/>
        </w:rPr>
        <w:t xml:space="preserve">                                                      11 класс (34</w:t>
      </w:r>
      <w:r w:rsidR="00573ACB" w:rsidRPr="00285D5D">
        <w:rPr>
          <w:b/>
        </w:rPr>
        <w:t xml:space="preserve"> час</w:t>
      </w:r>
      <w:r w:rsidRPr="00285D5D">
        <w:rPr>
          <w:b/>
        </w:rPr>
        <w:t>а</w:t>
      </w:r>
      <w:r w:rsidR="00573ACB" w:rsidRPr="00285D5D">
        <w:rPr>
          <w:b/>
        </w:rPr>
        <w:t>)</w:t>
      </w:r>
    </w:p>
    <w:p w:rsidR="00B64AB1" w:rsidRPr="00285D5D" w:rsidRDefault="00B64AB1" w:rsidP="00285D5D">
      <w:pPr>
        <w:ind w:left="-567"/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17-18 веков </w:t>
      </w:r>
      <w:r w:rsidRPr="00285D5D">
        <w:t>(13 часов).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Стили и направления в искусстве Нового времени </w:t>
      </w:r>
      <w:r w:rsidR="00AD1232" w:rsidRPr="00285D5D">
        <w:t>–</w:t>
      </w:r>
      <w:r w:rsidRPr="00285D5D">
        <w:t xml:space="preserve">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</w:t>
      </w:r>
      <w:r w:rsidR="00AD1232" w:rsidRPr="00285D5D">
        <w:t>–</w:t>
      </w:r>
      <w:r w:rsidRPr="00285D5D">
        <w:t xml:space="preserve"> национальные варианты барокко. Пафос грандиозности в живописи П.-П. Рубенса. </w:t>
      </w:r>
      <w:proofErr w:type="gramStart"/>
      <w:r w:rsidRPr="00285D5D">
        <w:t xml:space="preserve">Творчество Рембрандта Х. Ван Рейна как пример психологического реализма XVII в. </w:t>
      </w:r>
      <w:r w:rsidR="00AD1232" w:rsidRPr="00285D5D">
        <w:t>В</w:t>
      </w:r>
      <w:r w:rsidRPr="00285D5D">
        <w:t xml:space="preserve"> живописи</w:t>
      </w:r>
      <w:r w:rsidRPr="00285D5D">
        <w:rPr>
          <w:i/>
        </w:rPr>
        <w:t>.</w:t>
      </w:r>
      <w:proofErr w:type="gramEnd"/>
      <w:r w:rsidRPr="00285D5D">
        <w:rPr>
          <w:i/>
        </w:rPr>
        <w:t xml:space="preserve"> </w:t>
      </w:r>
      <w:r w:rsidRPr="00285D5D">
        <w:t>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Классицизм </w:t>
      </w:r>
      <w:r w:rsidR="00AD1232" w:rsidRPr="00285D5D">
        <w:t>–</w:t>
      </w:r>
      <w:r w:rsidRPr="00285D5D">
        <w:t xml:space="preserve"> гармоничный мир дворцов и парков Версаля. Образ идеального города в классицистических и ампирных </w:t>
      </w:r>
      <w:r w:rsidRPr="00285D5D">
        <w:rPr>
          <w:i/>
        </w:rPr>
        <w:t>ансамблях Парижа</w:t>
      </w:r>
      <w:r w:rsidRPr="00285D5D">
        <w:t xml:space="preserve"> и Петербурга. От классицизма к академизму в живописи на примере произведений Н. Пуссена, </w:t>
      </w:r>
      <w:r w:rsidRPr="00285D5D">
        <w:rPr>
          <w:i/>
        </w:rPr>
        <w:t>Ж.-Л. Давида</w:t>
      </w:r>
      <w:r w:rsidRPr="00285D5D">
        <w:t xml:space="preserve">, К.П. Брюллова, </w:t>
      </w:r>
      <w:r w:rsidRPr="00285D5D">
        <w:rPr>
          <w:i/>
        </w:rPr>
        <w:t>А.А.</w:t>
      </w:r>
      <w:r w:rsidRPr="00285D5D">
        <w:rPr>
          <w:i/>
          <w:lang w:val="en-US"/>
        </w:rPr>
        <w:t> </w:t>
      </w:r>
      <w:r w:rsidRPr="00285D5D">
        <w:rPr>
          <w:i/>
        </w:rPr>
        <w:t>Иванова</w:t>
      </w:r>
      <w:r w:rsidRPr="00285D5D"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573ACB" w:rsidRPr="00285D5D" w:rsidRDefault="00573ACB" w:rsidP="00285D5D">
      <w:pPr>
        <w:ind w:left="-567"/>
        <w:jc w:val="both"/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XIX века </w:t>
      </w:r>
      <w:r w:rsidRPr="00285D5D">
        <w:t>(9</w:t>
      </w:r>
      <w:r w:rsidR="00A07407" w:rsidRPr="00285D5D">
        <w:t xml:space="preserve"> </w:t>
      </w:r>
      <w:r w:rsidRPr="00285D5D">
        <w:t xml:space="preserve">часов) </w:t>
      </w:r>
    </w:p>
    <w:p w:rsidR="00573ACB" w:rsidRPr="00285D5D" w:rsidRDefault="00573ACB" w:rsidP="00285D5D">
      <w:pPr>
        <w:ind w:left="-567"/>
        <w:jc w:val="both"/>
      </w:pPr>
      <w:r w:rsidRPr="00285D5D">
        <w:t>Романтический идеал и его отображение в камерной музыке («</w:t>
      </w:r>
      <w:r w:rsidRPr="00285D5D">
        <w:rPr>
          <w:i/>
        </w:rPr>
        <w:t>Лесной царь» Ф. Шуберта</w:t>
      </w:r>
      <w:r w:rsidRPr="00285D5D">
        <w:t>), и опере («Летучий голландец» Р. Вагнера). Романтизм в живописи</w:t>
      </w:r>
      <w:proofErr w:type="gramStart"/>
      <w:r w:rsidRPr="00285D5D">
        <w:t xml:space="preserve">:, </w:t>
      </w:r>
      <w:proofErr w:type="gramEnd"/>
      <w:r w:rsidRPr="00285D5D">
        <w:t xml:space="preserve">революционный пафос Ф. Гойи и </w:t>
      </w:r>
      <w:r w:rsidRPr="00285D5D">
        <w:rPr>
          <w:i/>
        </w:rPr>
        <w:t>Э. Делакруа</w:t>
      </w:r>
      <w:r w:rsidRPr="00285D5D"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573ACB" w:rsidRPr="00285D5D" w:rsidRDefault="00573ACB" w:rsidP="00285D5D">
      <w:pPr>
        <w:ind w:left="-567"/>
        <w:jc w:val="both"/>
      </w:pPr>
      <w:proofErr w:type="gramStart"/>
      <w:r w:rsidRPr="00285D5D">
        <w:t>Социальная тематика в живописи реализма: специфика французской (</w:t>
      </w:r>
      <w:r w:rsidRPr="00285D5D">
        <w:rPr>
          <w:i/>
        </w:rPr>
        <w:t>Г. Курбе</w:t>
      </w:r>
      <w:r w:rsidRPr="00285D5D">
        <w:t>, О. Домье) и русской (</w:t>
      </w:r>
      <w:r w:rsidRPr="00285D5D">
        <w:rPr>
          <w:i/>
        </w:rPr>
        <w:t xml:space="preserve">художники </w:t>
      </w:r>
      <w:r w:rsidR="00AD1232" w:rsidRPr="00285D5D">
        <w:rPr>
          <w:i/>
        </w:rPr>
        <w:t>–</w:t>
      </w:r>
      <w:r w:rsidRPr="00285D5D">
        <w:rPr>
          <w:i/>
        </w:rPr>
        <w:t xml:space="preserve"> передвижники,</w:t>
      </w:r>
      <w:r w:rsidRPr="00285D5D">
        <w:t xml:space="preserve"> И. Е. Репин, В. И. Суриков) школ.</w:t>
      </w:r>
      <w:proofErr w:type="gramEnd"/>
      <w:r w:rsidRPr="00285D5D">
        <w:t xml:space="preserve"> Развитие русской музыки во второй половине XIX в. (П. И. Чайковский).</w:t>
      </w:r>
    </w:p>
    <w:p w:rsidR="00B64AB1" w:rsidRPr="00285D5D" w:rsidRDefault="00B64AB1" w:rsidP="00285D5D">
      <w:pPr>
        <w:ind w:left="-567"/>
        <w:jc w:val="both"/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 XX вв. </w:t>
      </w:r>
      <w:r w:rsidR="00A07407" w:rsidRPr="00285D5D">
        <w:t>(12</w:t>
      </w:r>
      <w:r w:rsidRPr="00285D5D">
        <w:t xml:space="preserve"> часов) 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П. Гогена, «синтетическая форма» П. Сезанна. Синтез искусств в модерне: собор Святого Семейства А. </w:t>
      </w:r>
      <w:proofErr w:type="spellStart"/>
      <w:r w:rsidRPr="00285D5D">
        <w:t>Гауди</w:t>
      </w:r>
      <w:proofErr w:type="spellEnd"/>
      <w:r w:rsidRPr="00285D5D">
        <w:t xml:space="preserve"> и особняки В. Орта и Ф. О. </w:t>
      </w:r>
      <w:proofErr w:type="spellStart"/>
      <w:r w:rsidRPr="00285D5D">
        <w:t>Шехтеля</w:t>
      </w:r>
      <w:proofErr w:type="spellEnd"/>
      <w:r w:rsidRPr="00285D5D"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</w:t>
      </w:r>
      <w:r w:rsidRPr="00285D5D">
        <w:lastRenderedPageBreak/>
        <w:t xml:space="preserve">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285D5D">
        <w:t>в</w:t>
      </w:r>
      <w:proofErr w:type="gramEnd"/>
      <w:r w:rsidRPr="00285D5D">
        <w:t xml:space="preserve">.: </w:t>
      </w:r>
      <w:proofErr w:type="gramStart"/>
      <w:r w:rsidRPr="00285D5D">
        <w:t>башня</w:t>
      </w:r>
      <w:proofErr w:type="gramEnd"/>
      <w:r w:rsidRPr="00285D5D">
        <w:t xml:space="preserve"> III Интернационала В.Е. Татлина, вилла «Савой» в </w:t>
      </w:r>
      <w:proofErr w:type="spellStart"/>
      <w:r w:rsidRPr="00285D5D">
        <w:t>Пуасси</w:t>
      </w:r>
      <w:proofErr w:type="spellEnd"/>
      <w:r w:rsidRPr="00285D5D">
        <w:t xml:space="preserve"> Ш.-Э. </w:t>
      </w:r>
      <w:proofErr w:type="spellStart"/>
      <w:r w:rsidRPr="00285D5D">
        <w:t>Ле</w:t>
      </w:r>
      <w:proofErr w:type="spellEnd"/>
      <w:r w:rsidRPr="00285D5D">
        <w:t xml:space="preserve"> Корбюзье, музей </w:t>
      </w:r>
      <w:proofErr w:type="spellStart"/>
      <w:r w:rsidRPr="00285D5D">
        <w:t>Гуггенхейма</w:t>
      </w:r>
      <w:proofErr w:type="spellEnd"/>
      <w:r w:rsidRPr="00285D5D"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285D5D">
        <w:t>Шнитке</w:t>
      </w:r>
      <w:proofErr w:type="spellEnd"/>
      <w:r w:rsidRPr="00285D5D">
        <w:t xml:space="preserve">). Синтез искусств </w:t>
      </w:r>
      <w:r w:rsidR="00AD1232" w:rsidRPr="00285D5D">
        <w:t>–</w:t>
      </w:r>
      <w:r w:rsidRPr="00285D5D">
        <w:t xml:space="preserve"> особенная черта культуры XX века: кинематограф («Броненосец Потёмкин» С.М. Эйзенштейна, «</w:t>
      </w:r>
      <w:proofErr w:type="spellStart"/>
      <w:r w:rsidRPr="00285D5D">
        <w:t>Амаркорд</w:t>
      </w:r>
      <w:proofErr w:type="spellEnd"/>
      <w:r w:rsidRPr="00285D5D">
        <w:t xml:space="preserve">» Ф. Феллини), виды и жанры телевидения, дизайн, компьютерная графика и анимация, мюзикл («Иисус Христос </w:t>
      </w:r>
      <w:r w:rsidR="00AD1232" w:rsidRPr="00285D5D">
        <w:t>–</w:t>
      </w:r>
      <w:r w:rsidRPr="00285D5D">
        <w:t xml:space="preserve"> Суперзвезда» Э. Ллойд </w:t>
      </w:r>
      <w:proofErr w:type="spellStart"/>
      <w:r w:rsidRPr="00285D5D">
        <w:t>Уэббер</w:t>
      </w:r>
      <w:proofErr w:type="spellEnd"/>
      <w:r w:rsidRPr="00285D5D">
        <w:t xml:space="preserve">). Рок-музыка (Битлз - «Жёлтая подводная лодка, </w:t>
      </w:r>
      <w:proofErr w:type="spellStart"/>
      <w:r w:rsidRPr="00285D5D">
        <w:t>Пинк</w:t>
      </w:r>
      <w:proofErr w:type="spellEnd"/>
      <w:r w:rsidRPr="00285D5D">
        <w:t xml:space="preserve"> </w:t>
      </w:r>
      <w:proofErr w:type="spellStart"/>
      <w:r w:rsidRPr="00285D5D">
        <w:t>Флойд</w:t>
      </w:r>
      <w:proofErr w:type="spellEnd"/>
      <w:r w:rsidRPr="00285D5D">
        <w:t xml:space="preserve"> - «Стена»); электроакустическая музыка (лазерное шоу Ж.-М. </w:t>
      </w:r>
      <w:proofErr w:type="spellStart"/>
      <w:r w:rsidRPr="00285D5D">
        <w:t>Жарра</w:t>
      </w:r>
      <w:proofErr w:type="spellEnd"/>
      <w:r w:rsidRPr="00285D5D">
        <w:t>). Массовое искусство.</w:t>
      </w:r>
    </w:p>
    <w:p w:rsidR="00573ACB" w:rsidRPr="00285D5D" w:rsidRDefault="00573ACB" w:rsidP="00285D5D">
      <w:pPr>
        <w:ind w:left="-567"/>
        <w:jc w:val="both"/>
        <w:rPr>
          <w:i/>
        </w:rPr>
      </w:pPr>
    </w:p>
    <w:p w:rsidR="00B63AE0" w:rsidRPr="00C60FB1" w:rsidRDefault="00B64AB1" w:rsidP="00C60FB1">
      <w:pPr>
        <w:ind w:left="-567"/>
      </w:pPr>
      <w:r w:rsidRPr="00285D5D">
        <w:t xml:space="preserve">             </w:t>
      </w:r>
    </w:p>
    <w:p w:rsidR="00573ACB" w:rsidRPr="00573ACB" w:rsidRDefault="00B63AE0" w:rsidP="00B64AB1">
      <w:pPr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</w:t>
      </w:r>
      <w:r w:rsidR="00B64AB1">
        <w:rPr>
          <w:sz w:val="28"/>
          <w:szCs w:val="28"/>
        </w:rPr>
        <w:t xml:space="preserve"> </w:t>
      </w:r>
      <w:r w:rsidR="00573ACB">
        <w:rPr>
          <w:sz w:val="28"/>
          <w:szCs w:val="28"/>
        </w:rPr>
        <w:t>Учебно-методическое обеспечение</w:t>
      </w:r>
    </w:p>
    <w:p w:rsidR="00573ACB" w:rsidRDefault="00573ACB" w:rsidP="00573ACB">
      <w:pPr>
        <w:pStyle w:val="20"/>
        <w:spacing w:before="360" w:after="0"/>
        <w:jc w:val="center"/>
        <w:rPr>
          <w:rFonts w:ascii="Times New Roman" w:hAnsi="Times New Roman"/>
          <w:i w:val="0"/>
          <w:sz w:val="22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894"/>
        <w:gridCol w:w="3065"/>
        <w:gridCol w:w="3338"/>
        <w:gridCol w:w="2335"/>
      </w:tblGrid>
      <w:tr w:rsidR="009F5606" w:rsidRPr="006B2518" w:rsidTr="009E0CA9">
        <w:tc>
          <w:tcPr>
            <w:tcW w:w="2127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Методические пособия</w:t>
            </w:r>
          </w:p>
        </w:tc>
        <w:tc>
          <w:tcPr>
            <w:tcW w:w="3118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Контрольные материалы</w:t>
            </w:r>
          </w:p>
        </w:tc>
      </w:tr>
      <w:tr w:rsidR="009F5606" w:rsidRPr="006B2518" w:rsidTr="009E0CA9">
        <w:tc>
          <w:tcPr>
            <w:tcW w:w="2127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и поурочное планирование к учебникам «Мировая художественная культура: От истоков до VII</w:t>
            </w:r>
            <w:r w:rsidR="009E0CA9">
              <w:rPr>
                <w:sz w:val="24"/>
                <w:szCs w:val="24"/>
              </w:rPr>
              <w:t xml:space="preserve"> века.  10 </w:t>
            </w:r>
            <w:r>
              <w:rPr>
                <w:sz w:val="24"/>
                <w:szCs w:val="24"/>
              </w:rPr>
              <w:t xml:space="preserve">класс» и «Мировая художественная культура: От </w:t>
            </w:r>
            <w:r w:rsidR="00B63AE0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VII века до современности. 11 класс» / Г.И.Данилова. – 6-е изд., стереотип. –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E0CA9">
              <w:rPr>
                <w:sz w:val="24"/>
                <w:szCs w:val="24"/>
              </w:rPr>
              <w:t>2012. – 124,[4]</w:t>
            </w:r>
            <w:proofErr w:type="gramStart"/>
            <w:r w:rsidR="009E0CA9">
              <w:rPr>
                <w:sz w:val="24"/>
                <w:szCs w:val="24"/>
              </w:rPr>
              <w:t>с</w:t>
            </w:r>
            <w:proofErr w:type="gramEnd"/>
            <w:r w:rsidR="009E0CA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9F5606" w:rsidRDefault="009E0CA9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1.Мировая художественная культура: от истоков до VII века. 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общеобразоват.учреждений</w:t>
            </w:r>
            <w:proofErr w:type="spellEnd"/>
            <w:r>
              <w:rPr>
                <w:sz w:val="24"/>
                <w:szCs w:val="24"/>
              </w:rPr>
              <w:t xml:space="preserve"> гуманитарного </w:t>
            </w:r>
            <w:proofErr w:type="spellStart"/>
            <w:r>
              <w:rPr>
                <w:sz w:val="24"/>
                <w:szCs w:val="24"/>
              </w:rPr>
              <w:t>профиля.-М.:Дрофа</w:t>
            </w:r>
            <w:proofErr w:type="spellEnd"/>
            <w:r>
              <w:rPr>
                <w:sz w:val="24"/>
                <w:szCs w:val="24"/>
              </w:rPr>
              <w:t>, 2004.-336с.:ил.</w:t>
            </w:r>
          </w:p>
          <w:p w:rsidR="009E0CA9" w:rsidRPr="006B2518" w:rsidRDefault="009E0CA9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Мировая художественная культура: от </w:t>
            </w:r>
            <w:r w:rsidR="00B63AE0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VII века до современности. Профильный уровень: учеб.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учреждений/ </w:t>
            </w:r>
            <w:proofErr w:type="spellStart"/>
            <w:r>
              <w:rPr>
                <w:sz w:val="24"/>
                <w:szCs w:val="24"/>
              </w:rPr>
              <w:t>Г.И.Данилова._М.:Дрофа</w:t>
            </w:r>
            <w:proofErr w:type="spellEnd"/>
            <w:r>
              <w:rPr>
                <w:sz w:val="24"/>
                <w:szCs w:val="24"/>
              </w:rPr>
              <w:t>, 2006.- 339[1]</w:t>
            </w:r>
            <w:proofErr w:type="spellStart"/>
            <w:r>
              <w:rPr>
                <w:sz w:val="24"/>
                <w:szCs w:val="24"/>
              </w:rPr>
              <w:t>с.:ил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9F5606" w:rsidRPr="006B2518" w:rsidRDefault="009E0CA9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ЭСУН </w:t>
            </w:r>
            <w:r w:rsidR="00EC2D4D">
              <w:rPr>
                <w:sz w:val="24"/>
                <w:szCs w:val="24"/>
              </w:rPr>
              <w:t>(электронное средство учебного назначения), разработанное к учебникам МХК для 10 и 11 классов и одобренное Министерством образования и науки РФ («</w:t>
            </w:r>
            <w:r>
              <w:rPr>
                <w:sz w:val="24"/>
                <w:szCs w:val="24"/>
              </w:rPr>
              <w:t>Кирилл и Мефодий</w:t>
            </w:r>
            <w:r w:rsidR="00EC2D4D">
              <w:rPr>
                <w:sz w:val="24"/>
                <w:szCs w:val="24"/>
              </w:rPr>
              <w:t>», «Дрофа», 2003</w:t>
            </w:r>
            <w:r>
              <w:rPr>
                <w:sz w:val="24"/>
                <w:szCs w:val="24"/>
              </w:rPr>
              <w:t>г</w:t>
            </w:r>
            <w:r w:rsidR="00025E4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9F5606" w:rsidRPr="006B2518" w:rsidRDefault="009F5606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6B2518">
              <w:rPr>
                <w:sz w:val="24"/>
                <w:szCs w:val="24"/>
              </w:rPr>
              <w:t>Кашекова</w:t>
            </w:r>
            <w:proofErr w:type="spellEnd"/>
            <w:r w:rsidRPr="006B2518">
              <w:rPr>
                <w:sz w:val="24"/>
                <w:szCs w:val="24"/>
              </w:rPr>
              <w:t xml:space="preserve"> И. Э. От античности до модерна / И. Э. </w:t>
            </w:r>
            <w:proofErr w:type="spellStart"/>
            <w:r w:rsidRPr="006B2518">
              <w:rPr>
                <w:sz w:val="24"/>
                <w:szCs w:val="24"/>
              </w:rPr>
              <w:t>Кашекова</w:t>
            </w:r>
            <w:proofErr w:type="spellEnd"/>
            <w:r w:rsidRPr="006B2518">
              <w:rPr>
                <w:sz w:val="24"/>
                <w:szCs w:val="24"/>
              </w:rPr>
              <w:t xml:space="preserve">. — М., 2000. </w:t>
            </w:r>
          </w:p>
          <w:p w:rsidR="009F5606" w:rsidRDefault="009F5606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Иллюстрированные альбомы с репродукциями памятников архитектуры и произведений художников</w:t>
            </w:r>
          </w:p>
          <w:p w:rsidR="00EC2D4D" w:rsidRPr="006B2518" w:rsidRDefault="00EC2D4D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культура. Энциклопедия школьника</w:t>
            </w:r>
          </w:p>
        </w:tc>
        <w:tc>
          <w:tcPr>
            <w:tcW w:w="3118" w:type="dxa"/>
            <w:hideMark/>
          </w:tcPr>
          <w:p w:rsidR="009F5606" w:rsidRPr="006B2518" w:rsidRDefault="009F5606" w:rsidP="009F56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 xml:space="preserve">К.М. </w:t>
            </w:r>
            <w:proofErr w:type="spellStart"/>
            <w:r w:rsidRPr="006B2518">
              <w:rPr>
                <w:sz w:val="24"/>
                <w:szCs w:val="24"/>
              </w:rPr>
              <w:t>Хоруженко</w:t>
            </w:r>
            <w:proofErr w:type="spellEnd"/>
            <w:r w:rsidRPr="006B2518">
              <w:rPr>
                <w:sz w:val="24"/>
                <w:szCs w:val="24"/>
              </w:rPr>
              <w:t xml:space="preserve">. Тесты по МХК. – М.: </w:t>
            </w:r>
            <w:proofErr w:type="spellStart"/>
            <w:r w:rsidRPr="006B2518">
              <w:rPr>
                <w:sz w:val="24"/>
                <w:szCs w:val="24"/>
              </w:rPr>
              <w:t>Владос</w:t>
            </w:r>
            <w:proofErr w:type="spellEnd"/>
            <w:r w:rsidRPr="006B2518">
              <w:rPr>
                <w:sz w:val="24"/>
                <w:szCs w:val="24"/>
              </w:rPr>
              <w:t xml:space="preserve">, 2000г. </w:t>
            </w:r>
          </w:p>
          <w:p w:rsidR="009F5606" w:rsidRPr="006B2518" w:rsidRDefault="009F5606" w:rsidP="009F56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 xml:space="preserve">Т.В. </w:t>
            </w:r>
            <w:proofErr w:type="spellStart"/>
            <w:r w:rsidRPr="006B2518">
              <w:rPr>
                <w:sz w:val="24"/>
                <w:szCs w:val="24"/>
              </w:rPr>
              <w:t>Челышева</w:t>
            </w:r>
            <w:proofErr w:type="spellEnd"/>
            <w:r w:rsidRPr="006B2518">
              <w:rPr>
                <w:sz w:val="24"/>
                <w:szCs w:val="24"/>
              </w:rPr>
              <w:t xml:space="preserve">, Ю.В. </w:t>
            </w:r>
            <w:proofErr w:type="spellStart"/>
            <w:r w:rsidRPr="006B2518">
              <w:rPr>
                <w:sz w:val="24"/>
                <w:szCs w:val="24"/>
              </w:rPr>
              <w:t>Янике</w:t>
            </w:r>
            <w:proofErr w:type="spellEnd"/>
            <w:r w:rsidRPr="006B2518">
              <w:rPr>
                <w:sz w:val="24"/>
                <w:szCs w:val="24"/>
              </w:rPr>
              <w:t xml:space="preserve">. Тесты по МХК. – М.: </w:t>
            </w:r>
            <w:proofErr w:type="spellStart"/>
            <w:r w:rsidRPr="006B2518">
              <w:rPr>
                <w:sz w:val="24"/>
                <w:szCs w:val="24"/>
              </w:rPr>
              <w:t>Владос</w:t>
            </w:r>
            <w:proofErr w:type="spellEnd"/>
            <w:r w:rsidRPr="006B2518">
              <w:rPr>
                <w:sz w:val="24"/>
                <w:szCs w:val="24"/>
              </w:rPr>
              <w:t xml:space="preserve">, 2000г. </w:t>
            </w:r>
          </w:p>
          <w:p w:rsidR="009F5606" w:rsidRPr="006B2518" w:rsidRDefault="009F5606" w:rsidP="009F56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Карточки с текстами тестов и контрольных работ</w:t>
            </w:r>
          </w:p>
        </w:tc>
      </w:tr>
    </w:tbl>
    <w:p w:rsidR="00573ACB" w:rsidRDefault="00573ACB" w:rsidP="00EC2D4D">
      <w:pPr>
        <w:rPr>
          <w:sz w:val="28"/>
          <w:szCs w:val="28"/>
        </w:rPr>
      </w:pPr>
    </w:p>
    <w:p w:rsidR="00B64AB1" w:rsidRDefault="00B64AB1" w:rsidP="00EC2D4D">
      <w:pPr>
        <w:rPr>
          <w:sz w:val="28"/>
          <w:szCs w:val="28"/>
        </w:rPr>
      </w:pPr>
    </w:p>
    <w:p w:rsidR="00B64AB1" w:rsidRDefault="00B64AB1" w:rsidP="00EC2D4D">
      <w:pPr>
        <w:rPr>
          <w:sz w:val="28"/>
          <w:szCs w:val="28"/>
        </w:rPr>
      </w:pPr>
    </w:p>
    <w:p w:rsidR="00B64AB1" w:rsidRDefault="00B64AB1" w:rsidP="00EC2D4D">
      <w:pPr>
        <w:rPr>
          <w:sz w:val="28"/>
          <w:szCs w:val="28"/>
        </w:rPr>
      </w:pPr>
    </w:p>
    <w:p w:rsidR="00EC2D4D" w:rsidRPr="00A82B2A" w:rsidRDefault="00EC2D4D" w:rsidP="00EC2D4D">
      <w:pPr>
        <w:jc w:val="center"/>
      </w:pPr>
      <w:r w:rsidRPr="00A82B2A">
        <w:rPr>
          <w:b/>
          <w:lang w:val="en-US"/>
        </w:rPr>
        <w:t>MULTIMEDIA</w:t>
      </w:r>
      <w:r w:rsidRPr="00A82B2A">
        <w:rPr>
          <w:b/>
        </w:rPr>
        <w:t xml:space="preserve"> – поддержка предмета</w:t>
      </w:r>
    </w:p>
    <w:p w:rsidR="00EC2D4D" w:rsidRPr="00A82B2A" w:rsidRDefault="00EC2D4D" w:rsidP="00EC2D4D">
      <w:pPr>
        <w:outlineLvl w:val="0"/>
        <w:rPr>
          <w:b/>
          <w:i/>
        </w:rPr>
      </w:pPr>
      <w:r w:rsidRPr="00A82B2A">
        <w:t xml:space="preserve">1.Единая коллекция </w:t>
      </w:r>
      <w:r w:rsidR="00AD1232">
        <w:rPr>
          <w:sz w:val="20"/>
          <w:szCs w:val="20"/>
        </w:rPr>
        <w:t>–</w:t>
      </w:r>
      <w:r w:rsidRPr="00A82B2A">
        <w:rPr>
          <w:sz w:val="20"/>
          <w:szCs w:val="20"/>
        </w:rPr>
        <w:t xml:space="preserve"> </w:t>
      </w:r>
      <w:hyperlink r:id="rId7" w:tgtFrame="_blank" w:history="1">
        <w:r w:rsidRPr="00A82B2A">
          <w:rPr>
            <w:rStyle w:val="a4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EC2D4D" w:rsidRPr="00A82B2A" w:rsidRDefault="00EC2D4D" w:rsidP="00EC2D4D">
      <w:pPr>
        <w:outlineLvl w:val="0"/>
        <w:rPr>
          <w:b/>
          <w:i/>
          <w:sz w:val="32"/>
          <w:szCs w:val="32"/>
        </w:rPr>
      </w:pPr>
      <w:r w:rsidRPr="00A82B2A">
        <w:t xml:space="preserve">2.Российский общеобразовательный портал </w:t>
      </w:r>
      <w:r w:rsidR="00AD1232">
        <w:t>–</w:t>
      </w:r>
      <w:r w:rsidRPr="00A82B2A">
        <w:t xml:space="preserve"> </w:t>
      </w:r>
      <w:hyperlink r:id="rId8" w:tgtFrame="_blank" w:history="1">
        <w:r w:rsidRPr="00A82B2A">
          <w:rPr>
            <w:rStyle w:val="a4"/>
            <w:i/>
          </w:rPr>
          <w:t>http://music.edu.ru/</w:t>
        </w:r>
      </w:hyperlink>
    </w:p>
    <w:p w:rsidR="00EC2D4D" w:rsidRPr="00EC2D4D" w:rsidRDefault="00EC2D4D" w:rsidP="00EC2D4D">
      <w:pPr>
        <w:outlineLvl w:val="0"/>
      </w:pPr>
      <w:r w:rsidRPr="00A82B2A">
        <w:lastRenderedPageBreak/>
        <w:t xml:space="preserve">3.Детские электронные книги и презентации </w:t>
      </w:r>
      <w:r w:rsidR="00AD1232">
        <w:t>–</w:t>
      </w:r>
      <w:r w:rsidRPr="00A82B2A">
        <w:t xml:space="preserve"> </w:t>
      </w:r>
      <w:hyperlink r:id="rId9" w:tgtFrame="_blank" w:history="1">
        <w:r w:rsidRPr="00A82B2A">
          <w:rPr>
            <w:rStyle w:val="a4"/>
            <w:i/>
          </w:rPr>
          <w:t>http://viki.rdf.ru/</w:t>
        </w:r>
      </w:hyperlink>
    </w:p>
    <w:p w:rsidR="00EC2D4D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 w:rsidRPr="00002174">
        <w:t>4</w:t>
      </w:r>
      <w:r>
        <w:t>.</w:t>
      </w:r>
      <w:r w:rsidRPr="007F7373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EC2D4D" w:rsidRPr="007F7373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F7373">
        <w:rPr>
          <w:rFonts w:ascii="Times New Roman" w:hAnsi="Times New Roman"/>
          <w:sz w:val="24"/>
          <w:szCs w:val="24"/>
        </w:rPr>
        <w:t xml:space="preserve"> </w:t>
      </w:r>
      <w:r w:rsidR="00025E46">
        <w:rPr>
          <w:rFonts w:ascii="Times New Roman" w:hAnsi="Times New Roman"/>
          <w:sz w:val="24"/>
          <w:szCs w:val="24"/>
        </w:rPr>
        <w:t>Библиотека электронных наглядных пособий для 10-11 классов (Республиканский Мультимедиа-Центр, 2003)</w:t>
      </w:r>
      <w:r w:rsidRPr="007F7373">
        <w:rPr>
          <w:rFonts w:ascii="Times New Roman" w:hAnsi="Times New Roman"/>
          <w:sz w:val="24"/>
          <w:szCs w:val="24"/>
        </w:rPr>
        <w:t xml:space="preserve"> </w:t>
      </w:r>
    </w:p>
    <w:p w:rsidR="00EC2D4D" w:rsidRPr="007F7373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F7373">
        <w:rPr>
          <w:rFonts w:ascii="Times New Roman" w:hAnsi="Times New Roman"/>
          <w:sz w:val="24"/>
          <w:szCs w:val="24"/>
        </w:rPr>
        <w:t>Эрмитаж (Искусство Западной Европы) 1998 ЗАО «</w:t>
      </w:r>
      <w:proofErr w:type="spellStart"/>
      <w:r w:rsidRPr="007F7373">
        <w:rPr>
          <w:rFonts w:ascii="Times New Roman" w:hAnsi="Times New Roman"/>
          <w:sz w:val="24"/>
          <w:szCs w:val="24"/>
        </w:rPr>
        <w:t>Интерсофт</w:t>
      </w:r>
      <w:proofErr w:type="spellEnd"/>
      <w:r w:rsidRPr="007F7373">
        <w:rPr>
          <w:rFonts w:ascii="Times New Roman" w:hAnsi="Times New Roman"/>
          <w:sz w:val="24"/>
          <w:szCs w:val="24"/>
        </w:rPr>
        <w:t>» Москва</w:t>
      </w:r>
    </w:p>
    <w:p w:rsidR="00EC2D4D" w:rsidRPr="007F7373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F7373">
        <w:rPr>
          <w:rFonts w:ascii="Times New Roman" w:hAnsi="Times New Roman"/>
          <w:sz w:val="24"/>
          <w:szCs w:val="24"/>
        </w:rPr>
        <w:t>Энциклопедия изобразительного искусства</w:t>
      </w:r>
    </w:p>
    <w:p w:rsidR="00EC2D4D" w:rsidRPr="007F7373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7373">
        <w:rPr>
          <w:rFonts w:ascii="Times New Roman" w:hAnsi="Times New Roman"/>
          <w:sz w:val="24"/>
          <w:szCs w:val="24"/>
        </w:rPr>
        <w:t>Азбука искусства. Как понимать картину</w:t>
      </w:r>
    </w:p>
    <w:p w:rsidR="00EC2D4D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F7373">
        <w:rPr>
          <w:rFonts w:ascii="Times New Roman" w:hAnsi="Times New Roman"/>
          <w:sz w:val="24"/>
          <w:szCs w:val="24"/>
        </w:rPr>
        <w:t>Шедевры русской живописи</w:t>
      </w:r>
    </w:p>
    <w:p w:rsidR="00692081" w:rsidRPr="005C0B1F" w:rsidRDefault="00692081" w:rsidP="00B64AB1">
      <w:pPr>
        <w:rPr>
          <w:sz w:val="28"/>
          <w:szCs w:val="28"/>
        </w:rPr>
      </w:pPr>
    </w:p>
    <w:p w:rsidR="00692081" w:rsidRPr="005C0B1F" w:rsidRDefault="00692081" w:rsidP="00573ACB">
      <w:pPr>
        <w:jc w:val="center"/>
        <w:rPr>
          <w:sz w:val="28"/>
          <w:szCs w:val="28"/>
        </w:rPr>
      </w:pPr>
    </w:p>
    <w:p w:rsidR="00EC2D4D" w:rsidRDefault="00EC2D4D" w:rsidP="00EC2D4D">
      <w:pPr>
        <w:tabs>
          <w:tab w:val="left" w:pos="8316"/>
        </w:tabs>
        <w:jc w:val="center"/>
        <w:rPr>
          <w:b/>
          <w:sz w:val="28"/>
          <w:szCs w:val="28"/>
        </w:rPr>
      </w:pPr>
      <w:r w:rsidRPr="006D023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10 класс</w:t>
      </w:r>
    </w:p>
    <w:p w:rsidR="00EC2D4D" w:rsidRPr="00EC2D4D" w:rsidRDefault="00EC2D4D" w:rsidP="00EC2D4D">
      <w:pPr>
        <w:tabs>
          <w:tab w:val="left" w:pos="8316"/>
        </w:tabs>
        <w:jc w:val="center"/>
        <w:rPr>
          <w:i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417"/>
        <w:gridCol w:w="1276"/>
      </w:tblGrid>
      <w:tr w:rsidR="001C5673" w:rsidRPr="00E66285" w:rsidTr="001C5673">
        <w:trPr>
          <w:trHeight w:val="515"/>
        </w:trPr>
        <w:tc>
          <w:tcPr>
            <w:tcW w:w="708" w:type="dxa"/>
            <w:vMerge w:val="restart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 w:rsidRPr="00CC5688">
              <w:t xml:space="preserve">№ </w:t>
            </w:r>
            <w:proofErr w:type="spellStart"/>
            <w:r w:rsidRPr="00CC5688">
              <w:t>п</w:t>
            </w:r>
            <w:proofErr w:type="spellEnd"/>
            <w:r w:rsidRPr="00CC5688">
              <w:t>/</w:t>
            </w:r>
            <w:proofErr w:type="spellStart"/>
            <w:r w:rsidRPr="00CC5688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 w:rsidRPr="001C5673">
              <w:rPr>
                <w:sz w:val="28"/>
              </w:rPr>
              <w:t xml:space="preserve">Содержание </w:t>
            </w:r>
          </w:p>
        </w:tc>
        <w:tc>
          <w:tcPr>
            <w:tcW w:w="2693" w:type="dxa"/>
            <w:gridSpan w:val="2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 w:rsidRPr="00CC5688">
              <w:t>Кол-во часов</w:t>
            </w:r>
          </w:p>
        </w:tc>
      </w:tr>
      <w:tr w:rsidR="001C5673" w:rsidRPr="00E66285" w:rsidTr="001C5673">
        <w:trPr>
          <w:trHeight w:val="564"/>
        </w:trPr>
        <w:tc>
          <w:tcPr>
            <w:tcW w:w="708" w:type="dxa"/>
            <w:vMerge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рабочей программе</w:t>
            </w:r>
          </w:p>
        </w:tc>
      </w:tr>
      <w:tr w:rsidR="001C5673" w:rsidRPr="00E66285" w:rsidTr="001C5673">
        <w:trPr>
          <w:trHeight w:val="359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Древние цивилизации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</w:tr>
      <w:tr w:rsidR="001C5673" w:rsidRPr="00E66285" w:rsidTr="001C5673">
        <w:trPr>
          <w:trHeight w:val="421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античности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</w:tr>
      <w:tr w:rsidR="001C5673" w:rsidRPr="00E66285" w:rsidTr="001C5673">
        <w:trPr>
          <w:trHeight w:val="414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века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10ч.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10ч.</w:t>
            </w:r>
          </w:p>
        </w:tc>
      </w:tr>
      <w:tr w:rsidR="001C5673" w:rsidRPr="00E66285" w:rsidTr="001C5673">
        <w:trPr>
          <w:trHeight w:val="414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Востока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</w:tr>
      <w:tr w:rsidR="001C5673" w:rsidRPr="00E66285" w:rsidTr="001C5673">
        <w:trPr>
          <w:trHeight w:val="419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</w:t>
            </w:r>
          </w:p>
        </w:tc>
        <w:tc>
          <w:tcPr>
            <w:tcW w:w="1417" w:type="dxa"/>
          </w:tcPr>
          <w:p w:rsidR="001C5673" w:rsidRPr="00CC5688" w:rsidRDefault="00B64AB1" w:rsidP="006920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1C5673">
              <w:t>ч.</w:t>
            </w:r>
          </w:p>
        </w:tc>
        <w:tc>
          <w:tcPr>
            <w:tcW w:w="1276" w:type="dxa"/>
          </w:tcPr>
          <w:p w:rsidR="001C5673" w:rsidRDefault="00B64AB1" w:rsidP="006920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1C5673">
              <w:t>ч.</w:t>
            </w:r>
          </w:p>
        </w:tc>
      </w:tr>
      <w:tr w:rsidR="001C5673" w:rsidRPr="00E66285" w:rsidTr="001C5673">
        <w:trPr>
          <w:trHeight w:val="419"/>
        </w:trPr>
        <w:tc>
          <w:tcPr>
            <w:tcW w:w="708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Default="001C5673" w:rsidP="00AD12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1C5673" w:rsidRDefault="00B64AB1" w:rsidP="00692081">
            <w:pPr>
              <w:autoSpaceDE w:val="0"/>
              <w:autoSpaceDN w:val="0"/>
              <w:adjustRightInd w:val="0"/>
              <w:jc w:val="center"/>
            </w:pPr>
            <w:r>
              <w:t>34 часа</w:t>
            </w:r>
          </w:p>
        </w:tc>
        <w:tc>
          <w:tcPr>
            <w:tcW w:w="1276" w:type="dxa"/>
          </w:tcPr>
          <w:p w:rsidR="001C5673" w:rsidRDefault="005C0833" w:rsidP="006920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64AB1">
              <w:t>4 часа</w:t>
            </w:r>
          </w:p>
        </w:tc>
      </w:tr>
    </w:tbl>
    <w:p w:rsidR="00573ACB" w:rsidRDefault="00573ACB" w:rsidP="00573ACB">
      <w:pPr>
        <w:jc w:val="center"/>
        <w:rPr>
          <w:sz w:val="28"/>
          <w:szCs w:val="28"/>
        </w:rPr>
      </w:pPr>
    </w:p>
    <w:p w:rsidR="00573ACB" w:rsidRPr="0076207E" w:rsidRDefault="00573ACB" w:rsidP="0076207E">
      <w:pPr>
        <w:rPr>
          <w:sz w:val="28"/>
          <w:szCs w:val="28"/>
        </w:rPr>
      </w:pPr>
    </w:p>
    <w:p w:rsidR="00573ACB" w:rsidRDefault="00573ACB" w:rsidP="00573ACB">
      <w:pPr>
        <w:jc w:val="center"/>
        <w:rPr>
          <w:sz w:val="28"/>
          <w:szCs w:val="28"/>
        </w:rPr>
      </w:pPr>
    </w:p>
    <w:p w:rsidR="001C5673" w:rsidRDefault="001C5673" w:rsidP="001C5673">
      <w:pPr>
        <w:tabs>
          <w:tab w:val="left" w:pos="8316"/>
        </w:tabs>
        <w:jc w:val="center"/>
        <w:rPr>
          <w:b/>
          <w:sz w:val="28"/>
          <w:szCs w:val="28"/>
        </w:rPr>
      </w:pPr>
      <w:r w:rsidRPr="006D023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11 класс</w:t>
      </w:r>
    </w:p>
    <w:p w:rsidR="001C5673" w:rsidRPr="00EC2D4D" w:rsidRDefault="001C5673" w:rsidP="001C5673">
      <w:pPr>
        <w:tabs>
          <w:tab w:val="left" w:pos="8316"/>
        </w:tabs>
        <w:jc w:val="center"/>
        <w:rPr>
          <w:i/>
        </w:rPr>
      </w:pPr>
    </w:p>
    <w:tbl>
      <w:tblPr>
        <w:tblW w:w="76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275"/>
        <w:gridCol w:w="1276"/>
      </w:tblGrid>
      <w:tr w:rsidR="001C5673" w:rsidRPr="00E66285" w:rsidTr="00B21D5D">
        <w:trPr>
          <w:trHeight w:val="780"/>
        </w:trPr>
        <w:tc>
          <w:tcPr>
            <w:tcW w:w="708" w:type="dxa"/>
            <w:vMerge w:val="restart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CC5688">
              <w:t xml:space="preserve">№ </w:t>
            </w:r>
            <w:proofErr w:type="spellStart"/>
            <w:r w:rsidRPr="00CC5688">
              <w:t>п</w:t>
            </w:r>
            <w:proofErr w:type="spellEnd"/>
            <w:r w:rsidRPr="00CC5688">
              <w:t>/</w:t>
            </w:r>
            <w:proofErr w:type="spellStart"/>
            <w:r w:rsidRPr="00CC5688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CC5688">
              <w:t xml:space="preserve">Содержание </w:t>
            </w:r>
          </w:p>
        </w:tc>
        <w:tc>
          <w:tcPr>
            <w:tcW w:w="2551" w:type="dxa"/>
            <w:gridSpan w:val="2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CC5688">
              <w:t>Кол-во часов</w:t>
            </w:r>
          </w:p>
        </w:tc>
      </w:tr>
      <w:tr w:rsidR="001C5673" w:rsidRPr="00E66285" w:rsidTr="00B21D5D">
        <w:trPr>
          <w:trHeight w:val="780"/>
        </w:trPr>
        <w:tc>
          <w:tcPr>
            <w:tcW w:w="708" w:type="dxa"/>
            <w:vMerge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рабочей программе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</w:t>
            </w:r>
          </w:p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6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9ч.</w:t>
            </w:r>
          </w:p>
        </w:tc>
        <w:tc>
          <w:tcPr>
            <w:tcW w:w="1276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1275" w:type="dxa"/>
          </w:tcPr>
          <w:p w:rsidR="001C5673" w:rsidRPr="00CC5688" w:rsidRDefault="00B64AB1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12</w:t>
            </w:r>
            <w:r w:rsidR="001C5673">
              <w:rPr>
                <w:sz w:val="28"/>
                <w:szCs w:val="28"/>
              </w:rPr>
              <w:t>ч.</w:t>
            </w:r>
          </w:p>
        </w:tc>
        <w:tc>
          <w:tcPr>
            <w:tcW w:w="1276" w:type="dxa"/>
          </w:tcPr>
          <w:p w:rsidR="001C5673" w:rsidRDefault="00B64AB1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C5673">
              <w:rPr>
                <w:sz w:val="28"/>
                <w:szCs w:val="28"/>
              </w:rPr>
              <w:t>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right"/>
            </w:pPr>
            <w:r>
              <w:t>Всего:</w:t>
            </w:r>
          </w:p>
        </w:tc>
        <w:tc>
          <w:tcPr>
            <w:tcW w:w="1275" w:type="dxa"/>
          </w:tcPr>
          <w:p w:rsidR="001C5673" w:rsidRPr="00CC5688" w:rsidRDefault="00B64AB1" w:rsidP="00B21D5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  <w:r w:rsidR="001C5673">
              <w:t xml:space="preserve"> ч.</w:t>
            </w:r>
          </w:p>
        </w:tc>
        <w:tc>
          <w:tcPr>
            <w:tcW w:w="1276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64AB1">
              <w:t>4</w:t>
            </w:r>
            <w:r>
              <w:t>ч.</w:t>
            </w:r>
          </w:p>
        </w:tc>
      </w:tr>
    </w:tbl>
    <w:p w:rsidR="001C5673" w:rsidRDefault="001C5673" w:rsidP="001C5673">
      <w:pPr>
        <w:ind w:firstLine="708"/>
      </w:pPr>
    </w:p>
    <w:p w:rsidR="00FC11B5" w:rsidRDefault="00FC11B5" w:rsidP="00285D5D">
      <w:pPr>
        <w:rPr>
          <w:b/>
          <w:sz w:val="28"/>
          <w:szCs w:val="28"/>
        </w:rPr>
      </w:pPr>
    </w:p>
    <w:p w:rsidR="0076207E" w:rsidRDefault="0076207E" w:rsidP="00285D5D">
      <w:pPr>
        <w:rPr>
          <w:b/>
          <w:sz w:val="28"/>
          <w:szCs w:val="28"/>
        </w:rPr>
      </w:pPr>
    </w:p>
    <w:p w:rsidR="0076207E" w:rsidRPr="00B64AB1" w:rsidRDefault="0076207E" w:rsidP="00285D5D">
      <w:pPr>
        <w:rPr>
          <w:b/>
          <w:sz w:val="28"/>
          <w:szCs w:val="28"/>
        </w:rPr>
      </w:pPr>
    </w:p>
    <w:p w:rsidR="00FC11B5" w:rsidRDefault="00FC11B5" w:rsidP="00573ACB">
      <w:pPr>
        <w:jc w:val="center"/>
        <w:rPr>
          <w:b/>
          <w:sz w:val="28"/>
          <w:szCs w:val="28"/>
        </w:rPr>
      </w:pPr>
    </w:p>
    <w:p w:rsidR="00FC11B5" w:rsidRPr="00FC11B5" w:rsidRDefault="00FC11B5" w:rsidP="00573ACB">
      <w:pPr>
        <w:jc w:val="center"/>
        <w:rPr>
          <w:b/>
          <w:sz w:val="28"/>
          <w:szCs w:val="28"/>
        </w:rPr>
      </w:pPr>
      <w:r w:rsidRPr="00FC11B5">
        <w:rPr>
          <w:b/>
          <w:sz w:val="28"/>
          <w:szCs w:val="28"/>
        </w:rPr>
        <w:t>Календарно-тематическое планирование</w:t>
      </w:r>
    </w:p>
    <w:p w:rsidR="00573ACB" w:rsidRDefault="00573ACB" w:rsidP="00573ACB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 (1ч. в неделю)</w:t>
      </w:r>
    </w:p>
    <w:p w:rsidR="00573ACB" w:rsidRDefault="00573ACB" w:rsidP="00573ACB">
      <w:pPr>
        <w:jc w:val="center"/>
        <w:rPr>
          <w:sz w:val="28"/>
          <w:szCs w:val="28"/>
        </w:rPr>
      </w:pPr>
    </w:p>
    <w:tbl>
      <w:tblPr>
        <w:tblW w:w="104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0"/>
        <w:gridCol w:w="6095"/>
        <w:gridCol w:w="857"/>
        <w:gridCol w:w="756"/>
      </w:tblGrid>
      <w:tr w:rsidR="00316CE3" w:rsidRPr="000A242E" w:rsidTr="00573A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Раздел</w:t>
            </w:r>
          </w:p>
          <w:p w:rsidR="00573ACB" w:rsidRPr="000A242E" w:rsidRDefault="00573ACB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lastRenderedPageBreak/>
              <w:t>№</w:t>
            </w:r>
            <w:proofErr w:type="spellStart"/>
            <w:r w:rsidRPr="000A242E">
              <w:t>ур</w:t>
            </w:r>
            <w:proofErr w:type="spellEnd"/>
            <w:r w:rsidRPr="000A242E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t>Кол-</w:t>
            </w:r>
            <w:r w:rsidRPr="000A242E">
              <w:lastRenderedPageBreak/>
              <w:t>во</w:t>
            </w:r>
          </w:p>
          <w:p w:rsidR="00573ACB" w:rsidRPr="000A242E" w:rsidRDefault="00573ACB">
            <w:pPr>
              <w:jc w:val="center"/>
            </w:pPr>
            <w:r w:rsidRPr="000A242E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lastRenderedPageBreak/>
              <w:t>Дата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Default="00573ACB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lastRenderedPageBreak/>
              <w:t>Древние цивилизации</w:t>
            </w:r>
            <w:r w:rsidR="00FC11B5">
              <w:rPr>
                <w:szCs w:val="28"/>
              </w:rPr>
              <w:t>,</w:t>
            </w:r>
          </w:p>
          <w:p w:rsidR="00FC11B5" w:rsidRPr="000A242E" w:rsidRDefault="00FC11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Первые художники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0A242E" w:rsidRDefault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2.09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CB" w:rsidRPr="000A242E" w:rsidRDefault="00573AC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</w:t>
            </w:r>
          </w:p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страны фараонов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D" w:rsidRDefault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9.09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Культура античности</w:t>
            </w:r>
            <w:r>
              <w:rPr>
                <w:szCs w:val="28"/>
              </w:rPr>
              <w:t>,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Афин.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Древнего Рима.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  <w:lang w:val="en-US"/>
              </w:rPr>
            </w:pPr>
            <w:r w:rsidRPr="000A242E">
              <w:rPr>
                <w:szCs w:val="28"/>
              </w:rPr>
              <w:t>9</w:t>
            </w:r>
            <w:r w:rsidRPr="000A242E">
              <w:rPr>
                <w:szCs w:val="28"/>
                <w:lang w:val="en-US"/>
              </w:rPr>
              <w:t>-</w:t>
            </w:r>
            <w:r w:rsidRPr="000A242E">
              <w:rPr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  <w:lang w:val="en-US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</w:t>
            </w:r>
          </w:p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11.11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Средние века</w:t>
            </w:r>
            <w:r>
              <w:rPr>
                <w:szCs w:val="28"/>
              </w:rPr>
              <w:t xml:space="preserve">, 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Мир византийской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12,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13,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</w:t>
            </w:r>
          </w:p>
          <w:p w:rsidR="00316CE3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9.12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15,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17,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3.02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Культура Востока</w:t>
            </w:r>
            <w:r>
              <w:rPr>
                <w:szCs w:val="28"/>
              </w:rPr>
              <w:t>,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21,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Индия - «страна чудес».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23,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16CE3">
              <w:rPr>
                <w:szCs w:val="28"/>
              </w:rPr>
              <w:t>.03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Страны восходящего солнца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(Япония).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BF5FD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16CE3">
              <w:rPr>
                <w:szCs w:val="28"/>
              </w:rPr>
              <w:t>.03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16CE3">
              <w:rPr>
                <w:szCs w:val="28"/>
              </w:rPr>
              <w:t>.03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</w:t>
            </w:r>
            <w:r>
              <w:rPr>
                <w:szCs w:val="28"/>
              </w:rPr>
              <w:t>,</w:t>
            </w:r>
          </w:p>
          <w:p w:rsidR="00316CE3" w:rsidRPr="000A242E" w:rsidRDefault="00B64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16CE3">
              <w:rPr>
                <w:szCs w:val="28"/>
                <w:lang w:val="en-US"/>
              </w:rPr>
              <w:t xml:space="preserve"> </w:t>
            </w:r>
            <w:r w:rsidR="00316CE3">
              <w:rPr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316CE3">
              <w:rPr>
                <w:szCs w:val="28"/>
              </w:rPr>
              <w:t>.03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5C0833" w:rsidRDefault="00316CE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28,</w:t>
            </w:r>
          </w:p>
          <w:p w:rsidR="00316CE3" w:rsidRDefault="00B64AB1" w:rsidP="00FC11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316CE3" w:rsidRPr="000A242E" w:rsidRDefault="00316CE3" w:rsidP="00FC11B5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B64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16CE3"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16CE3">
              <w:rPr>
                <w:szCs w:val="28"/>
              </w:rPr>
              <w:t>.04</w:t>
            </w:r>
          </w:p>
          <w:p w:rsidR="00316CE3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16CE3">
              <w:rPr>
                <w:szCs w:val="28"/>
              </w:rPr>
              <w:t>.04</w:t>
            </w:r>
          </w:p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16CE3">
              <w:rPr>
                <w:szCs w:val="28"/>
              </w:rPr>
              <w:t>.04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  <w:r w:rsidR="00B64AB1">
              <w:rPr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16CE3">
              <w:rPr>
                <w:szCs w:val="28"/>
              </w:rPr>
              <w:t>.04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B64AB1" w:rsidP="00836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B63AE0"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16CE3">
              <w:rPr>
                <w:szCs w:val="28"/>
              </w:rPr>
              <w:t>.05</w:t>
            </w:r>
          </w:p>
          <w:p w:rsidR="00316CE3" w:rsidRPr="000A242E" w:rsidRDefault="00316CE3" w:rsidP="00BF5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5FD3">
              <w:rPr>
                <w:szCs w:val="28"/>
              </w:rPr>
              <w:t>1</w:t>
            </w:r>
            <w:r>
              <w:rPr>
                <w:szCs w:val="28"/>
              </w:rPr>
              <w:t>.0</w:t>
            </w:r>
            <w:r w:rsidR="00836112">
              <w:rPr>
                <w:szCs w:val="28"/>
              </w:rPr>
              <w:t>5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B64AB1" w:rsidP="00FC11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316CE3">
              <w:rPr>
                <w:szCs w:val="28"/>
              </w:rPr>
              <w:t>-3</w:t>
            </w:r>
            <w:r>
              <w:rPr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Музыка и театр эпохи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BF5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  <w:r w:rsidR="00316CE3">
              <w:rPr>
                <w:szCs w:val="28"/>
              </w:rPr>
              <w:t>05</w:t>
            </w:r>
          </w:p>
          <w:p w:rsidR="00316CE3" w:rsidRPr="000A242E" w:rsidRDefault="00BF5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16CE3">
              <w:rPr>
                <w:szCs w:val="28"/>
              </w:rPr>
              <w:t>.05</w:t>
            </w:r>
          </w:p>
        </w:tc>
      </w:tr>
      <w:tr w:rsidR="00316CE3" w:rsidRPr="000A242E" w:rsidTr="00573A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B64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316CE3"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center"/>
              <w:rPr>
                <w:szCs w:val="28"/>
              </w:rPr>
            </w:pPr>
          </w:p>
        </w:tc>
      </w:tr>
    </w:tbl>
    <w:p w:rsidR="001C5673" w:rsidRDefault="001C5673" w:rsidP="00285D5D">
      <w:pPr>
        <w:rPr>
          <w:sz w:val="28"/>
          <w:szCs w:val="28"/>
        </w:rPr>
      </w:pPr>
    </w:p>
    <w:p w:rsidR="001C5673" w:rsidRDefault="001C5673" w:rsidP="00573ACB">
      <w:pPr>
        <w:jc w:val="center"/>
        <w:rPr>
          <w:sz w:val="28"/>
          <w:szCs w:val="28"/>
        </w:rPr>
      </w:pPr>
    </w:p>
    <w:p w:rsidR="00573ACB" w:rsidRDefault="00573ACB" w:rsidP="00573ACB">
      <w:pPr>
        <w:jc w:val="center"/>
        <w:rPr>
          <w:sz w:val="28"/>
          <w:szCs w:val="28"/>
        </w:rPr>
      </w:pPr>
      <w:r>
        <w:rPr>
          <w:sz w:val="28"/>
          <w:szCs w:val="28"/>
        </w:rPr>
        <w:t>11класс (1час в неделю)</w:t>
      </w:r>
    </w:p>
    <w:p w:rsidR="00E444B2" w:rsidRDefault="00E444B2" w:rsidP="00573ACB">
      <w:pPr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71"/>
        <w:gridCol w:w="5320"/>
        <w:gridCol w:w="904"/>
        <w:gridCol w:w="1050"/>
      </w:tblGrid>
      <w:tr w:rsidR="00573ACB" w:rsidRPr="00692081" w:rsidTr="00573ACB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692081" w:rsidRDefault="00573ACB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Раздел</w:t>
            </w:r>
          </w:p>
          <w:p w:rsidR="00573ACB" w:rsidRPr="00692081" w:rsidRDefault="00573AC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№</w:t>
            </w:r>
            <w:proofErr w:type="spellStart"/>
            <w:r w:rsidRPr="00692081">
              <w:t>ур</w:t>
            </w:r>
            <w:proofErr w:type="spellEnd"/>
            <w:r w:rsidRPr="00692081"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Кол-во</w:t>
            </w:r>
          </w:p>
          <w:p w:rsidR="00573ACB" w:rsidRPr="00692081" w:rsidRDefault="00573ACB">
            <w:pPr>
              <w:jc w:val="center"/>
            </w:pPr>
            <w:r w:rsidRPr="00692081">
              <w:t>часов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Дата</w:t>
            </w:r>
          </w:p>
        </w:tc>
      </w:tr>
      <w:tr w:rsidR="00573ACB" w:rsidRPr="00692081" w:rsidTr="00573ACB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Художественная культура</w:t>
            </w:r>
          </w:p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  <w:p w:rsidR="00066C4C" w:rsidRPr="00692081" w:rsidRDefault="000A242E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0B7C9A">
              <w:rPr>
                <w:szCs w:val="28"/>
              </w:rPr>
              <w:t>3</w:t>
            </w:r>
            <w:r w:rsidR="00066C4C" w:rsidRPr="00692081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B7C9A" w:rsidRDefault="000A242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B7C9A">
              <w:rPr>
                <w:szCs w:val="28"/>
              </w:rPr>
              <w:t>-2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Стилевое многообразие искусства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73ACB" w:rsidRPr="00692081">
              <w:rPr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BF5FD3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804E8">
              <w:rPr>
                <w:szCs w:val="28"/>
              </w:rPr>
              <w:t>.09</w:t>
            </w:r>
          </w:p>
          <w:p w:rsidR="007138D6" w:rsidRPr="00D804E8" w:rsidRDefault="000B7C9A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9.09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Классицизм в архитектуре Западной Европы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Шедевры классицизма в архитектуре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2ч.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0B7C9A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  <w:p w:rsidR="000B7C9A" w:rsidRPr="00D804E8" w:rsidRDefault="000B7C9A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Изобразительное искусство классицизма  и </w:t>
            </w:r>
            <w:r w:rsidRPr="00692081">
              <w:rPr>
                <w:szCs w:val="28"/>
              </w:rPr>
              <w:lastRenderedPageBreak/>
              <w:t>рококо.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lastRenderedPageBreak/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Реалистическая живопись Голландии.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портрет 18века.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Музыкальная культура барокко.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Композиторы Венской классической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7138D6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Театральное искусство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</w:tc>
      </w:tr>
      <w:tr w:rsidR="000B7C9A" w:rsidRPr="00692081" w:rsidTr="00573ACB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XIX</w:t>
            </w:r>
            <w:r w:rsidRPr="00692081">
              <w:rPr>
                <w:szCs w:val="28"/>
              </w:rPr>
              <w:t>века</w:t>
            </w:r>
          </w:p>
          <w:p w:rsidR="000B7C9A" w:rsidRPr="00692081" w:rsidRDefault="000B7C9A">
            <w:pPr>
              <w:jc w:val="both"/>
              <w:rPr>
                <w:szCs w:val="28"/>
                <w:lang w:val="en-US"/>
              </w:rPr>
            </w:pPr>
            <w:r w:rsidRPr="00692081">
              <w:rPr>
                <w:szCs w:val="28"/>
              </w:rPr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Романтизм.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Реализм -</w:t>
            </w:r>
            <w:r w:rsidRPr="00692081">
              <w:rPr>
                <w:szCs w:val="28"/>
                <w:lang w:val="en-US"/>
              </w:rPr>
              <w:t xml:space="preserve"> </w:t>
            </w:r>
            <w:r w:rsidRPr="00692081">
              <w:rPr>
                <w:szCs w:val="28"/>
              </w:rPr>
              <w:t>художественный стиль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«Живописцы счастья» (художники импрессионизма)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Многообразие стилей зарубежной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Пути развития западноевропейского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драматический 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</w:tr>
      <w:tr w:rsidR="000B7C9A" w:rsidRPr="00692081" w:rsidTr="00573ACB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века</w:t>
            </w:r>
          </w:p>
          <w:p w:rsidR="000B7C9A" w:rsidRPr="005C0B1F" w:rsidRDefault="000B7C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Искусство символизма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Триумф модернизма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2.03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Архитектура: от модерна до конструктивизма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9.03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26-27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16.03</w:t>
            </w:r>
          </w:p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23.03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Мастера русского авангарда.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6.04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Зарубежная музыка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13.04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Русская музыка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столетия.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Зарубежный театр.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Русский театр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DE06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4.05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2B0B31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5C083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2B0B31" w:rsidP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7C9A" w:rsidRPr="00692081">
              <w:rPr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0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</w:t>
            </w:r>
          </w:p>
          <w:p w:rsidR="000B7C9A" w:rsidRPr="00D804E8" w:rsidRDefault="00DE06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B0B31">
              <w:rPr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5C08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Заключительный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0B7C9A" w:rsidP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DE06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</w:t>
            </w:r>
          </w:p>
        </w:tc>
      </w:tr>
      <w:tr w:rsidR="000B7C9A" w:rsidRPr="00692081" w:rsidTr="000B7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    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2B0B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0B7C9A" w:rsidRPr="00692081">
              <w:rPr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>
            <w:pPr>
              <w:jc w:val="center"/>
              <w:rPr>
                <w:szCs w:val="28"/>
              </w:rPr>
            </w:pPr>
          </w:p>
        </w:tc>
      </w:tr>
    </w:tbl>
    <w:p w:rsidR="00692081" w:rsidRPr="00C60FB1" w:rsidRDefault="00692081" w:rsidP="00692081"/>
    <w:p w:rsidR="00573ACB" w:rsidRDefault="00573ACB" w:rsidP="00573ACB"/>
    <w:p w:rsidR="00573ACB" w:rsidRPr="003B2811" w:rsidRDefault="00573ACB" w:rsidP="00692081">
      <w:pPr>
        <w:pStyle w:val="20"/>
        <w:spacing w:before="360" w:after="0"/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ТРЕБОВАНИЯ К УРОВНЮ ПОДГОТОВКИ ВЫПУСКНИКОВ</w:t>
      </w:r>
    </w:p>
    <w:p w:rsidR="00692081" w:rsidRPr="003B2811" w:rsidRDefault="00692081" w:rsidP="00692081"/>
    <w:p w:rsidR="00573ACB" w:rsidRPr="00692081" w:rsidRDefault="00573ACB" w:rsidP="00573ACB">
      <w:pPr>
        <w:spacing w:line="360" w:lineRule="auto"/>
        <w:jc w:val="both"/>
        <w:rPr>
          <w:b/>
          <w:sz w:val="28"/>
        </w:rPr>
      </w:pPr>
      <w:r w:rsidRPr="00692081">
        <w:rPr>
          <w:b/>
          <w:sz w:val="28"/>
        </w:rPr>
        <w:t>В результате изучения мировой художественной культуры ученик должен:</w:t>
      </w:r>
    </w:p>
    <w:p w:rsidR="00573ACB" w:rsidRPr="00692081" w:rsidRDefault="00573ACB" w:rsidP="00573ACB">
      <w:pPr>
        <w:jc w:val="both"/>
        <w:rPr>
          <w:sz w:val="28"/>
        </w:rPr>
      </w:pPr>
      <w:r w:rsidRPr="00692081">
        <w:rPr>
          <w:b/>
          <w:sz w:val="28"/>
        </w:rPr>
        <w:t>Знать / понимать: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основные виды и жанры искусства;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изученные направления и стили мировой художественной культуры;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шедевры мировой художественной культуры;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особенности языка различных видов искусства.</w:t>
      </w:r>
    </w:p>
    <w:p w:rsidR="00573ACB" w:rsidRPr="00692081" w:rsidRDefault="00573ACB" w:rsidP="00573ACB">
      <w:pPr>
        <w:jc w:val="both"/>
        <w:rPr>
          <w:b/>
          <w:sz w:val="28"/>
        </w:rPr>
      </w:pPr>
      <w:r w:rsidRPr="00692081">
        <w:rPr>
          <w:b/>
          <w:sz w:val="28"/>
        </w:rPr>
        <w:t>Уметь: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узнавать изученные произведения и соотносить их с определенной эпохой, стилем, направлением.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устанавливать стилевые и сюжетные связи между произведениями разных видов искусства;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пользоваться различными источниками информации о мировой художественной культуре;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выполнять учебные и творческие задания (доклады, сообщения).</w:t>
      </w:r>
    </w:p>
    <w:p w:rsidR="00573ACB" w:rsidRPr="00692081" w:rsidRDefault="00573ACB" w:rsidP="00573ACB">
      <w:pPr>
        <w:jc w:val="both"/>
        <w:rPr>
          <w:b/>
          <w:sz w:val="28"/>
        </w:rPr>
      </w:pPr>
      <w:r w:rsidRPr="00692081">
        <w:rPr>
          <w:b/>
          <w:sz w:val="28"/>
        </w:rPr>
        <w:lastRenderedPageBreak/>
        <w:t xml:space="preserve">Использовать приобретенные знания в практической деятельности и повседневной жизни </w:t>
      </w:r>
      <w:proofErr w:type="gramStart"/>
      <w:r w:rsidRPr="00692081">
        <w:rPr>
          <w:b/>
          <w:sz w:val="28"/>
        </w:rPr>
        <w:t>для</w:t>
      </w:r>
      <w:proofErr w:type="gramEnd"/>
      <w:r w:rsidRPr="00692081">
        <w:rPr>
          <w:b/>
          <w:sz w:val="28"/>
        </w:rPr>
        <w:t>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выбора путей своего культурного развития;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организации личного и коллективного досуга;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выражения собственного суждения о произведениях классики и современного искусства;</w:t>
      </w:r>
    </w:p>
    <w:p w:rsidR="00690B6C" w:rsidRPr="00B63AE0" w:rsidRDefault="00573ACB" w:rsidP="00B63AE0">
      <w:pPr>
        <w:pStyle w:val="2"/>
        <w:rPr>
          <w:sz w:val="28"/>
        </w:rPr>
      </w:pPr>
      <w:r w:rsidRPr="00692081">
        <w:rPr>
          <w:sz w:val="28"/>
        </w:rPr>
        <w:t>самостоятельного художественного творчества</w:t>
      </w:r>
      <w:r w:rsidR="00B63AE0">
        <w:rPr>
          <w:sz w:val="28"/>
          <w:lang w:val="en-US"/>
        </w:rPr>
        <w:t>/</w:t>
      </w:r>
    </w:p>
    <w:p w:rsidR="00B63AE0" w:rsidRPr="00B63AE0" w:rsidRDefault="00B63AE0" w:rsidP="00B63AE0">
      <w:pPr>
        <w:pStyle w:val="2"/>
        <w:numPr>
          <w:ilvl w:val="0"/>
          <w:numId w:val="0"/>
        </w:numPr>
        <w:ind w:left="680"/>
        <w:rPr>
          <w:sz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58542E" w:rsidRDefault="0058542E" w:rsidP="0058542E">
      <w:pPr>
        <w:tabs>
          <w:tab w:val="left" w:pos="1120"/>
        </w:tabs>
        <w:jc w:val="center"/>
        <w:rPr>
          <w:b/>
        </w:rPr>
      </w:pPr>
    </w:p>
    <w:p w:rsidR="001C5673" w:rsidRDefault="001C5673" w:rsidP="002B23B1">
      <w:pPr>
        <w:jc w:val="center"/>
        <w:rPr>
          <w:b/>
          <w:szCs w:val="20"/>
        </w:rPr>
      </w:pPr>
    </w:p>
    <w:p w:rsidR="00690B6C" w:rsidRPr="00692081" w:rsidRDefault="00690B6C">
      <w:pPr>
        <w:rPr>
          <w:sz w:val="28"/>
        </w:rPr>
      </w:pPr>
    </w:p>
    <w:sectPr w:rsidR="00690B6C" w:rsidRPr="00692081" w:rsidSect="00C841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3ACB"/>
    <w:rsid w:val="00025E46"/>
    <w:rsid w:val="00066C4C"/>
    <w:rsid w:val="00070569"/>
    <w:rsid w:val="000867A3"/>
    <w:rsid w:val="000A242E"/>
    <w:rsid w:val="000B7C9A"/>
    <w:rsid w:val="00185EB1"/>
    <w:rsid w:val="00196408"/>
    <w:rsid w:val="001C5673"/>
    <w:rsid w:val="00285D5D"/>
    <w:rsid w:val="002B0B31"/>
    <w:rsid w:val="002B23B1"/>
    <w:rsid w:val="002D30B1"/>
    <w:rsid w:val="00316CE3"/>
    <w:rsid w:val="00342319"/>
    <w:rsid w:val="003B2811"/>
    <w:rsid w:val="00422218"/>
    <w:rsid w:val="0056403E"/>
    <w:rsid w:val="00573ACB"/>
    <w:rsid w:val="0058542E"/>
    <w:rsid w:val="005C0833"/>
    <w:rsid w:val="005C0B1F"/>
    <w:rsid w:val="005F4ADF"/>
    <w:rsid w:val="00690B6C"/>
    <w:rsid w:val="00692081"/>
    <w:rsid w:val="007138D6"/>
    <w:rsid w:val="007479C4"/>
    <w:rsid w:val="0076207E"/>
    <w:rsid w:val="00762984"/>
    <w:rsid w:val="00771C9D"/>
    <w:rsid w:val="007F4E25"/>
    <w:rsid w:val="00830438"/>
    <w:rsid w:val="00836112"/>
    <w:rsid w:val="008B6EFD"/>
    <w:rsid w:val="008D7CDF"/>
    <w:rsid w:val="00914709"/>
    <w:rsid w:val="00926EB0"/>
    <w:rsid w:val="00972B64"/>
    <w:rsid w:val="0099255C"/>
    <w:rsid w:val="009E0CA9"/>
    <w:rsid w:val="009F5606"/>
    <w:rsid w:val="00A07407"/>
    <w:rsid w:val="00A17731"/>
    <w:rsid w:val="00AD1232"/>
    <w:rsid w:val="00B21D5D"/>
    <w:rsid w:val="00B24A54"/>
    <w:rsid w:val="00B63AE0"/>
    <w:rsid w:val="00B64AB1"/>
    <w:rsid w:val="00B65B91"/>
    <w:rsid w:val="00B86F13"/>
    <w:rsid w:val="00BE662D"/>
    <w:rsid w:val="00BF5FD3"/>
    <w:rsid w:val="00C60FB1"/>
    <w:rsid w:val="00C73400"/>
    <w:rsid w:val="00C84137"/>
    <w:rsid w:val="00CC4D99"/>
    <w:rsid w:val="00CF32D7"/>
    <w:rsid w:val="00D804E8"/>
    <w:rsid w:val="00DE06F0"/>
    <w:rsid w:val="00DF2534"/>
    <w:rsid w:val="00E356BE"/>
    <w:rsid w:val="00E37C71"/>
    <w:rsid w:val="00E444B2"/>
    <w:rsid w:val="00EC2D4D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085F-741E-45B1-9DAE-C1367199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SEDOVI</cp:lastModifiedBy>
  <cp:revision>40</cp:revision>
  <cp:lastPrinted>2015-09-16T02:40:00Z</cp:lastPrinted>
  <dcterms:created xsi:type="dcterms:W3CDTF">2014-01-04T02:25:00Z</dcterms:created>
  <dcterms:modified xsi:type="dcterms:W3CDTF">2019-10-28T17:00:00Z</dcterms:modified>
</cp:coreProperties>
</file>