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1B" w:rsidRDefault="00F4161B" w:rsidP="00F4161B">
      <w:pPr>
        <w:autoSpaceDE w:val="0"/>
        <w:autoSpaceDN w:val="0"/>
        <w:adjustRightInd w:val="0"/>
        <w:spacing w:after="0"/>
        <w:ind w:left="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4161B" w:rsidRDefault="00F4161B" w:rsidP="00F4161B">
      <w:pPr>
        <w:autoSpaceDE w:val="0"/>
        <w:autoSpaceDN w:val="0"/>
        <w:adjustRightInd w:val="0"/>
        <w:spacing w:after="0"/>
        <w:ind w:left="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русскому языку для обучающихся с ОВЗ (ЗПР)</w:t>
      </w:r>
      <w:r w:rsidR="0081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общеобразовательном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161B" w:rsidRDefault="00F4161B" w:rsidP="00F4161B">
      <w:pPr>
        <w:autoSpaceDE w:val="0"/>
        <w:autoSpaceDN w:val="0"/>
        <w:adjustRightInd w:val="0"/>
        <w:spacing w:after="0"/>
        <w:ind w:left="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«Б» классе</w:t>
      </w: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 w:firstLine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61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 w:firstLine="9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"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61B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обучающихся 8 «Б» класса с ОВЗ (ЗПР) составлена в соответствии с документами:</w:t>
      </w:r>
    </w:p>
    <w:p w:rsidR="00F4161B" w:rsidRPr="00F4161B" w:rsidRDefault="00F4161B" w:rsidP="00F4161B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992"/>
        <w:jc w:val="both"/>
      </w:pPr>
      <w:r w:rsidRPr="00F4161B">
        <w:t>федеральным государственным образовательным стандартом основного общего образования,</w:t>
      </w:r>
      <w:r w:rsidRPr="00F4161B">
        <w:rPr>
          <w:rStyle w:val="a5"/>
        </w:rPr>
        <w:footnoteReference w:id="2"/>
      </w:r>
      <w:r w:rsidRPr="00F4161B">
        <w:t xml:space="preserve"> </w:t>
      </w:r>
    </w:p>
    <w:p w:rsidR="00F4161B" w:rsidRPr="00F4161B" w:rsidRDefault="00F4161B" w:rsidP="00F4161B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992"/>
        <w:jc w:val="both"/>
      </w:pPr>
      <w:r w:rsidRPr="00F4161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4161B">
        <w:rPr>
          <w:rStyle w:val="a5"/>
        </w:rPr>
        <w:footnoteReference w:id="3"/>
      </w:r>
      <w:r w:rsidRPr="00F4161B">
        <w:t xml:space="preserve">, </w:t>
      </w:r>
    </w:p>
    <w:p w:rsidR="00F4161B" w:rsidRPr="00F4161B" w:rsidRDefault="00F4161B" w:rsidP="00F4161B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992"/>
        <w:jc w:val="both"/>
      </w:pPr>
      <w:r w:rsidRPr="00F4161B">
        <w:t>Программы по русскому языку 5-9 классы к УМК В.В. Бабайцевой и др. (соответствует ФГОС)</w:t>
      </w:r>
      <w:r w:rsidRPr="00F4161B">
        <w:rPr>
          <w:rStyle w:val="a5"/>
        </w:rPr>
        <w:footnoteReference w:id="4"/>
      </w:r>
      <w:r w:rsidRPr="00F4161B">
        <w:t>,</w:t>
      </w:r>
    </w:p>
    <w:p w:rsidR="00F4161B" w:rsidRPr="00F4161B" w:rsidRDefault="00F4161B" w:rsidP="00F4161B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992"/>
        <w:jc w:val="both"/>
      </w:pPr>
      <w:r w:rsidRPr="00F4161B">
        <w:t>Основной образовательной программы школы (с изменениями и дополнениями) в соответствии с учебным планом;</w:t>
      </w:r>
    </w:p>
    <w:p w:rsidR="00F4161B" w:rsidRPr="00F4161B" w:rsidRDefault="00F4161B" w:rsidP="00F4161B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992"/>
        <w:jc w:val="both"/>
      </w:pPr>
      <w:r w:rsidRPr="00F4161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4161B">
        <w:rPr>
          <w:rStyle w:val="a5"/>
        </w:rPr>
        <w:footnoteReference w:id="5"/>
      </w:r>
      <w:r w:rsidRPr="00F4161B">
        <w:t>;</w:t>
      </w:r>
    </w:p>
    <w:p w:rsidR="00F4161B" w:rsidRPr="00F4161B" w:rsidRDefault="00F4161B" w:rsidP="00F4161B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992"/>
        <w:jc w:val="both"/>
      </w:pPr>
      <w:r w:rsidRPr="00F4161B">
        <w:t>на основе «Рабочей программы по русскому языку по программе под редакцией В.В. Бабайцевой» 8 класс»</w:t>
      </w:r>
      <w:r w:rsidRPr="00F4161B">
        <w:rPr>
          <w:rStyle w:val="a5"/>
        </w:rPr>
        <w:footnoteReference w:id="6"/>
      </w:r>
    </w:p>
    <w:p w:rsidR="00F4161B" w:rsidRPr="00F4161B" w:rsidRDefault="00F4161B" w:rsidP="00F4161B">
      <w:pPr>
        <w:pStyle w:val="a6"/>
        <w:tabs>
          <w:tab w:val="left" w:pos="0"/>
        </w:tabs>
        <w:autoSpaceDE w:val="0"/>
        <w:autoSpaceDN w:val="0"/>
        <w:adjustRightInd w:val="0"/>
        <w:ind w:left="142" w:firstLine="992"/>
        <w:jc w:val="both"/>
      </w:pP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16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При обучении детей с задержкой психического развития по русскому языку ставятся те же задачи, что и в массовой школе.</w:t>
      </w:r>
      <w:r w:rsidRPr="00F41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8 классе изучение русского языка направлено на формирование у учащихся грамотного письма, развитие их речи и мышления, на разностороннее становление личности.</w:t>
      </w: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4161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Учащимся необходимо помочь организовать практическую работу с понятиями и правилами, овладеть способами оперирования ими, умением опознавать определенные языковые явления, самостоятельно отбирать и конструировать материал, правильно (в соответствии с нормами литературного языка) использовать различные языковые средства в собственной речевой практике.</w:t>
      </w:r>
      <w:r w:rsidRPr="00F416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4161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направленности всей учебно-воспитательной работы.</w:t>
      </w: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F4161B" w:rsidRPr="00F4161B" w:rsidRDefault="00F4161B" w:rsidP="00F4161B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  <w:rPr>
          <w:i/>
        </w:rPr>
      </w:pPr>
      <w:r w:rsidRPr="00F4161B">
        <w:rPr>
          <w:b/>
          <w:bCs/>
          <w:i/>
        </w:rPr>
        <w:t>1. Реализация коррекционной направленности обучения: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rPr>
          <w:color w:val="00000A"/>
        </w:rPr>
        <w:t>выделение существенных признаков изучаемых явлений (умение анализировать, выделять главное в материале);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rPr>
          <w:color w:val="00000A"/>
        </w:rPr>
        <w:t>опора на объективные внутренние связи, содержание изучаемого материала (в рамках предмета и нескольких предметов);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rPr>
          <w:color w:val="00000A"/>
        </w:rPr>
        <w:t>соблюдение в определение объёма изучаемого материала, принципов необходимости и достаточности;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rPr>
          <w:color w:val="00000A"/>
        </w:rPr>
        <w:lastRenderedPageBreak/>
        <w:t>введение в содержание учебных программ коррекционных разделов для активизации познавательной деятельности;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t>учет индивидуальных особенностей ребенка, т. е. обеспечение личностно-ориентированного обучения;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t>практико-ориентированная направленность учебного процесса;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t xml:space="preserve">связь предметного содержания с жизнью; 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t>проектирование жизненных компетенций обучающегося;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t>включение всего класса в совместную деятельность по оказанию помощи друг другу;</w:t>
      </w:r>
    </w:p>
    <w:p w:rsidR="00F4161B" w:rsidRPr="00F4161B" w:rsidRDefault="00F4161B" w:rsidP="00F4161B">
      <w:pPr>
        <w:pStyle w:val="a7"/>
        <w:numPr>
          <w:ilvl w:val="0"/>
          <w:numId w:val="7"/>
        </w:numPr>
        <w:tabs>
          <w:tab w:val="left" w:pos="0"/>
          <w:tab w:val="left" w:pos="709"/>
        </w:tabs>
        <w:spacing w:before="0" w:beforeAutospacing="0" w:after="0" w:afterAutospacing="0"/>
        <w:ind w:left="1134" w:firstLine="0"/>
        <w:jc w:val="both"/>
      </w:pPr>
      <w:r w:rsidRPr="00F4161B">
        <w:t>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F4161B" w:rsidRPr="00F4161B" w:rsidRDefault="00F4161B" w:rsidP="00F4161B">
      <w:pPr>
        <w:pStyle w:val="a7"/>
        <w:tabs>
          <w:tab w:val="left" w:pos="0"/>
          <w:tab w:val="left" w:pos="709"/>
        </w:tabs>
        <w:spacing w:before="0" w:beforeAutospacing="0" w:after="0" w:afterAutospacing="0"/>
        <w:ind w:left="1134"/>
        <w:jc w:val="both"/>
      </w:pPr>
    </w:p>
    <w:p w:rsidR="00F4161B" w:rsidRPr="00F4161B" w:rsidRDefault="00F4161B" w:rsidP="00F4161B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  <w:rPr>
          <w:b/>
          <w:bCs/>
          <w:i/>
          <w:color w:val="000000"/>
        </w:rPr>
      </w:pPr>
      <w:r w:rsidRPr="00F4161B">
        <w:rPr>
          <w:b/>
          <w:bCs/>
          <w:i/>
          <w:color w:val="000000"/>
        </w:rPr>
        <w:t>2. Увеличение времени, планируемого на повторение и пропедевтическую работу.</w:t>
      </w:r>
    </w:p>
    <w:p w:rsidR="00F4161B" w:rsidRPr="00F4161B" w:rsidRDefault="00F4161B" w:rsidP="00F4161B">
      <w:pPr>
        <w:pStyle w:val="a7"/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rPr>
          <w:b/>
          <w:bCs/>
          <w:i/>
        </w:rPr>
        <w:t>Планирование коррекционной работы по предмету</w:t>
      </w:r>
      <w:r w:rsidRPr="00F4161B">
        <w:t>, которая предусматривает:</w:t>
      </w:r>
    </w:p>
    <w:p w:rsidR="00F4161B" w:rsidRPr="00F4161B" w:rsidRDefault="00F4161B" w:rsidP="00F4161B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t>восполнение пробелов в знаниях;</w:t>
      </w:r>
    </w:p>
    <w:p w:rsidR="00F4161B" w:rsidRPr="00F4161B" w:rsidRDefault="00F4161B" w:rsidP="00F4161B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t>подготовку к усвоению и отработку наиболее сложных разделов программы;</w:t>
      </w:r>
    </w:p>
    <w:p w:rsidR="00F4161B" w:rsidRPr="00F4161B" w:rsidRDefault="00F4161B" w:rsidP="00F4161B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t>развитие высших психических функций и речи обучающихся.</w:t>
      </w:r>
    </w:p>
    <w:p w:rsidR="00F4161B" w:rsidRPr="00F4161B" w:rsidRDefault="00F4161B" w:rsidP="00F4161B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  <w:rPr>
          <w:b/>
          <w:bCs/>
          <w:i/>
          <w:color w:val="000000"/>
        </w:rPr>
      </w:pPr>
      <w:r w:rsidRPr="00F4161B">
        <w:rPr>
          <w:b/>
          <w:bCs/>
          <w:i/>
          <w:color w:val="000000"/>
        </w:rPr>
        <w:t>Использование приёмов коррекционной педагогики на уроках:</w:t>
      </w:r>
    </w:p>
    <w:p w:rsidR="00F4161B" w:rsidRPr="00F4161B" w:rsidRDefault="00F4161B" w:rsidP="00F4161B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rPr>
          <w:color w:val="00000A"/>
        </w:rPr>
        <w:t>наглядные опоры в обучении; алгоритмы, схемы, шаблоны;</w:t>
      </w:r>
    </w:p>
    <w:p w:rsidR="00F4161B" w:rsidRPr="00F4161B" w:rsidRDefault="00F4161B" w:rsidP="00F4161B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rPr>
          <w:color w:val="00000A"/>
        </w:rPr>
        <w:t>поэтапное формирование умственных действий;</w:t>
      </w:r>
    </w:p>
    <w:p w:rsidR="00F4161B" w:rsidRPr="00F4161B" w:rsidRDefault="00F4161B" w:rsidP="00F4161B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  <w:rPr>
          <w:spacing w:val="-2"/>
        </w:rPr>
      </w:pPr>
      <w:r w:rsidRPr="00F4161B">
        <w:rPr>
          <w:color w:val="00000A"/>
          <w:spacing w:val="-2"/>
        </w:rPr>
        <w:t>опережающее консультирование по трудным темам, т.е. пропедевтика;</w:t>
      </w:r>
    </w:p>
    <w:p w:rsidR="00F4161B" w:rsidRPr="00F4161B" w:rsidRDefault="00F4161B" w:rsidP="00F4161B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rPr>
          <w:color w:val="00000A"/>
        </w:rPr>
        <w:t>безусловное принятие ребёнка, игнорирование некоторых негативных поступков;</w:t>
      </w:r>
    </w:p>
    <w:p w:rsidR="00F4161B" w:rsidRPr="00F4161B" w:rsidRDefault="00F4161B" w:rsidP="00F4161B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rPr>
          <w:color w:val="00000A"/>
        </w:rPr>
        <w:t>обеспечение ребенку успеха в доступных ему видах деятельности.</w:t>
      </w:r>
    </w:p>
    <w:p w:rsidR="00F4161B" w:rsidRPr="00F4161B" w:rsidRDefault="00F4161B" w:rsidP="00F4161B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ind w:left="142" w:firstLine="992"/>
        <w:jc w:val="both"/>
        <w:textAlignment w:val="baseline"/>
        <w:rPr>
          <w:color w:val="333333"/>
        </w:rPr>
      </w:pP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61B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8 класса содержит:</w:t>
      </w:r>
    </w:p>
    <w:p w:rsidR="00F4161B" w:rsidRPr="00F4161B" w:rsidRDefault="00F4161B" w:rsidP="00F4161B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ind w:left="142" w:firstLine="992"/>
        <w:jc w:val="both"/>
        <w:textAlignment w:val="baseline"/>
        <w:rPr>
          <w:color w:val="333333"/>
        </w:rPr>
      </w:pPr>
      <w:r w:rsidRPr="00F4161B">
        <w:rPr>
          <w:rStyle w:val="dt-m"/>
          <w:color w:val="333333"/>
        </w:rPr>
        <w:t xml:space="preserve">1) </w:t>
      </w:r>
      <w:r w:rsidRPr="00F4161B">
        <w:rPr>
          <w:color w:val="333333"/>
        </w:rPr>
        <w:t>планируемые результаты освоения учебного предмета;</w:t>
      </w:r>
    </w:p>
    <w:p w:rsidR="00F4161B" w:rsidRPr="00F4161B" w:rsidRDefault="00F4161B" w:rsidP="00F4161B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ind w:left="142" w:firstLine="992"/>
        <w:jc w:val="both"/>
        <w:textAlignment w:val="baseline"/>
        <w:rPr>
          <w:color w:val="333333"/>
        </w:rPr>
      </w:pPr>
      <w:r w:rsidRPr="00F4161B">
        <w:rPr>
          <w:rStyle w:val="dt-m"/>
          <w:color w:val="333333"/>
        </w:rPr>
        <w:t xml:space="preserve">2) </w:t>
      </w:r>
      <w:r w:rsidRPr="00F4161B">
        <w:rPr>
          <w:color w:val="333333"/>
        </w:rPr>
        <w:t>содержание учебного предмета;</w:t>
      </w:r>
    </w:p>
    <w:p w:rsidR="00F4161B" w:rsidRPr="00F4161B" w:rsidRDefault="00F4161B" w:rsidP="00F4161B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ind w:left="142" w:firstLine="992"/>
        <w:jc w:val="both"/>
        <w:textAlignment w:val="baseline"/>
        <w:rPr>
          <w:color w:val="333333"/>
        </w:rPr>
      </w:pPr>
      <w:r w:rsidRPr="00F4161B">
        <w:rPr>
          <w:rStyle w:val="dt-m"/>
          <w:color w:val="333333"/>
        </w:rPr>
        <w:t xml:space="preserve">3) </w:t>
      </w:r>
      <w:r w:rsidRPr="00F4161B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F4161B" w:rsidRPr="00F4161B" w:rsidRDefault="00F4161B" w:rsidP="00F4161B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ind w:left="142" w:firstLine="992"/>
        <w:jc w:val="both"/>
        <w:textAlignment w:val="baseline"/>
        <w:rPr>
          <w:color w:val="333333"/>
        </w:rPr>
      </w:pPr>
    </w:p>
    <w:p w:rsidR="00F4161B" w:rsidRPr="00F4161B" w:rsidRDefault="00F4161B" w:rsidP="00F4161B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left="142" w:firstLine="992"/>
        <w:jc w:val="center"/>
        <w:textAlignment w:val="baseline"/>
        <w:rPr>
          <w:b/>
        </w:rPr>
      </w:pPr>
      <w:r w:rsidRPr="00F4161B">
        <w:rPr>
          <w:b/>
        </w:rPr>
        <w:t>Изменения, внесенные в рабочую программу</w:t>
      </w: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61B">
        <w:rPr>
          <w:rFonts w:ascii="Times New Roman" w:hAnsi="Times New Roman" w:cs="Times New Roman"/>
          <w:sz w:val="24"/>
          <w:szCs w:val="24"/>
        </w:rPr>
        <w:t xml:space="preserve">     На региональном уровне утвержден закон «О патриотическом воспитании в Ярославской области»</w:t>
      </w:r>
      <w:r w:rsidRPr="00F4161B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F4161B">
        <w:rPr>
          <w:rFonts w:ascii="Times New Roman" w:hAnsi="Times New Roman" w:cs="Times New Roman"/>
          <w:sz w:val="24"/>
          <w:szCs w:val="24"/>
        </w:rPr>
        <w:t>. Среди основных направлений указано  «</w:t>
      </w:r>
      <w:r w:rsidRPr="00F4161B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жизни…».</w:t>
      </w: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61B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используется краеведческий материал:</w:t>
      </w:r>
    </w:p>
    <w:p w:rsidR="00F4161B" w:rsidRPr="00F4161B" w:rsidRDefault="00F4161B" w:rsidP="00F4161B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142" w:firstLine="992"/>
        <w:jc w:val="both"/>
      </w:pPr>
      <w:r w:rsidRPr="00F4161B">
        <w:rPr>
          <w:shd w:val="clear" w:color="auto" w:fill="FFFFFF"/>
        </w:rPr>
        <w:lastRenderedPageBreak/>
        <w:t>Знакомство с биографиями знаменитых земляков в форме диктантов или контрольных работ.</w:t>
      </w:r>
    </w:p>
    <w:p w:rsidR="00F4161B" w:rsidRPr="00F4161B" w:rsidRDefault="00F4161B" w:rsidP="00F4161B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42" w:firstLine="992"/>
        <w:jc w:val="both"/>
      </w:pPr>
      <w:r w:rsidRPr="00F4161B">
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</w:r>
    </w:p>
    <w:p w:rsidR="00F4161B" w:rsidRPr="00F4161B" w:rsidRDefault="00F4161B" w:rsidP="00F4161B">
      <w:pPr>
        <w:pStyle w:val="a6"/>
        <w:numPr>
          <w:ilvl w:val="0"/>
          <w:numId w:val="6"/>
        </w:numPr>
        <w:tabs>
          <w:tab w:val="left" w:pos="0"/>
          <w:tab w:val="left" w:pos="709"/>
        </w:tabs>
        <w:ind w:left="142" w:firstLine="992"/>
        <w:jc w:val="both"/>
        <w:rPr>
          <w:b/>
          <w:i/>
        </w:rPr>
      </w:pPr>
      <w:r w:rsidRPr="00F4161B">
        <w:t>Экскурсии в школьный музей.</w:t>
      </w:r>
    </w:p>
    <w:p w:rsidR="00F4161B" w:rsidRPr="00F4161B" w:rsidRDefault="00F4161B" w:rsidP="00F4161B">
      <w:pPr>
        <w:pStyle w:val="a6"/>
        <w:tabs>
          <w:tab w:val="left" w:pos="0"/>
        </w:tabs>
        <w:ind w:left="142" w:firstLine="992"/>
        <w:jc w:val="both"/>
      </w:pPr>
    </w:p>
    <w:p w:rsidR="00F4161B" w:rsidRPr="00F4161B" w:rsidRDefault="00F4161B" w:rsidP="00F4161B">
      <w:pPr>
        <w:pStyle w:val="a6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ind w:left="142" w:firstLine="992"/>
        <w:rPr>
          <w:b/>
        </w:rPr>
      </w:pPr>
      <w:r w:rsidRPr="00F4161B">
        <w:rPr>
          <w:b/>
        </w:rPr>
        <w:t>Место предмета</w:t>
      </w: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61B">
        <w:rPr>
          <w:rFonts w:ascii="Times New Roman" w:eastAsia="Times New Roman" w:hAnsi="Times New Roman" w:cs="Times New Roman"/>
          <w:sz w:val="24"/>
          <w:szCs w:val="24"/>
        </w:rPr>
        <w:t>На изучение предмета в 8 классе в школьном учебном плане отводится 3 часа в неделю, итого 102 часа за учебный год.  Из них: уроков развития речи  - 21 (в том числе: сочинений - 11, изложений – 3), диктантов – 2, тестов – 2, контрольных работ – 4, проверочных работ – 1.</w:t>
      </w:r>
    </w:p>
    <w:p w:rsidR="00F4161B" w:rsidRPr="00F4161B" w:rsidRDefault="00F4161B" w:rsidP="00F4161B">
      <w:pPr>
        <w:tabs>
          <w:tab w:val="left" w:pos="0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84"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61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В.В. Бабайцева, Л.Д. Чеснокова. </w:t>
      </w:r>
      <w:r w:rsidRPr="00F4161B">
        <w:rPr>
          <w:rFonts w:ascii="Times New Roman" w:eastAsia="Times New Roman" w:hAnsi="Times New Roman" w:cs="Times New Roman"/>
          <w:sz w:val="24"/>
          <w:szCs w:val="24"/>
        </w:rPr>
        <w:t>Русский язык. Теория. 5-9 класс: Учебник. –  М.: Дрофа, 2018</w:t>
      </w: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61B">
        <w:rPr>
          <w:rFonts w:ascii="Times New Roman" w:eastAsia="Times New Roman" w:hAnsi="Times New Roman" w:cs="Times New Roman"/>
          <w:sz w:val="24"/>
          <w:szCs w:val="24"/>
        </w:rPr>
        <w:t>2. Ю.С. Пичугов, А.П. Еремеева, А.Ю. Купалова Русский язык. Практика. 8 класс: Учебник. –  М.: Дрофа, 2019</w:t>
      </w:r>
    </w:p>
    <w:p w:rsid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61B">
        <w:rPr>
          <w:rFonts w:ascii="Times New Roman" w:eastAsia="Times New Roman" w:hAnsi="Times New Roman" w:cs="Times New Roman"/>
          <w:sz w:val="24"/>
          <w:szCs w:val="24"/>
        </w:rPr>
        <w:t>3. Е.И. Никитина Русский язык. Русская речь  Учебник. - Вертикаль. М.: Дрофа, 2015</w:t>
      </w:r>
    </w:p>
    <w:p w:rsidR="00F4161B" w:rsidRPr="00F4161B" w:rsidRDefault="00F4161B" w:rsidP="00F41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61B" w:rsidRDefault="00F4161B" w:rsidP="00F4161B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8"/>
        <w:tblW w:w="0" w:type="auto"/>
        <w:tblLayout w:type="fixed"/>
        <w:tblLook w:val="04A0"/>
      </w:tblPr>
      <w:tblGrid>
        <w:gridCol w:w="3227"/>
        <w:gridCol w:w="1701"/>
        <w:gridCol w:w="9922"/>
      </w:tblGrid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Default="00F4161B" w:rsidP="00F4161B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Default="00F4161B" w:rsidP="00F4161B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Default="00F4161B" w:rsidP="00F4161B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Общие сведения о языке  </w:t>
            </w:r>
          </w:p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 ч.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Повторение изученного в 5-7 классах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9 часов</w:t>
            </w:r>
          </w:p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(7+2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1.Контрольная работа №1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2.Домашнее сочинение №1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Синтаксис и пунктуация.</w:t>
            </w:r>
          </w:p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Словосочетание и предложение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13 часов 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(10+3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№2 на лингвистическую тему «Что я знаю о словосочетании»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Двусоставные предложения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8 часов</w:t>
            </w:r>
            <w:r>
              <w:rPr>
                <w:sz w:val="24"/>
                <w:szCs w:val="24"/>
              </w:rPr>
              <w:t xml:space="preserve"> </w:t>
            </w:r>
          </w:p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D2652">
              <w:rPr>
                <w:sz w:val="24"/>
                <w:szCs w:val="24"/>
              </w:rPr>
              <w:t>7+1</w:t>
            </w:r>
            <w:r>
              <w:rPr>
                <w:sz w:val="24"/>
                <w:szCs w:val="24"/>
              </w:rPr>
              <w:t xml:space="preserve"> р.р.</w:t>
            </w:r>
            <w:r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Подробное изложение</w:t>
            </w:r>
            <w:r>
              <w:rPr>
                <w:sz w:val="24"/>
                <w:szCs w:val="24"/>
              </w:rPr>
              <w:t xml:space="preserve"> №1</w:t>
            </w:r>
            <w:r w:rsidRPr="009D2652">
              <w:rPr>
                <w:sz w:val="24"/>
                <w:szCs w:val="24"/>
              </w:rPr>
              <w:t xml:space="preserve">  по тексту  Е. Лайковой  о милосердии с элементами сочинения</w:t>
            </w:r>
            <w:r>
              <w:rPr>
                <w:sz w:val="24"/>
                <w:szCs w:val="24"/>
              </w:rPr>
              <w:t xml:space="preserve"> №3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12 часов </w:t>
            </w:r>
          </w:p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9D2652">
              <w:rPr>
                <w:sz w:val="24"/>
                <w:szCs w:val="24"/>
              </w:rPr>
              <w:t>9+3</w:t>
            </w:r>
            <w:r>
              <w:rPr>
                <w:sz w:val="24"/>
                <w:szCs w:val="24"/>
              </w:rPr>
              <w:t xml:space="preserve"> р.р.</w:t>
            </w:r>
            <w:r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1.Диктант</w:t>
            </w:r>
            <w:r>
              <w:rPr>
                <w:sz w:val="24"/>
                <w:szCs w:val="24"/>
              </w:rPr>
              <w:t xml:space="preserve"> №1</w:t>
            </w:r>
            <w:r w:rsidRPr="009D2652">
              <w:rPr>
                <w:sz w:val="24"/>
                <w:szCs w:val="24"/>
              </w:rPr>
              <w:t xml:space="preserve"> и контрольный тест </w:t>
            </w:r>
            <w:r>
              <w:rPr>
                <w:sz w:val="24"/>
                <w:szCs w:val="24"/>
              </w:rPr>
              <w:t xml:space="preserve"> №1 </w:t>
            </w:r>
            <w:r w:rsidRPr="009D2652">
              <w:rPr>
                <w:sz w:val="24"/>
                <w:szCs w:val="24"/>
              </w:rPr>
              <w:t>по  теме «Главные и второстепенные члены предложения»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Сжатое изложение</w:t>
            </w:r>
            <w:r>
              <w:rPr>
                <w:sz w:val="24"/>
                <w:szCs w:val="24"/>
              </w:rPr>
              <w:t xml:space="preserve"> №2</w:t>
            </w:r>
            <w:r w:rsidRPr="009D2652">
              <w:rPr>
                <w:sz w:val="24"/>
                <w:szCs w:val="24"/>
              </w:rPr>
              <w:t xml:space="preserve"> по тексту  Е. Лайковой  о милосердии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15 часов </w:t>
            </w:r>
            <w:r>
              <w:rPr>
                <w:sz w:val="24"/>
                <w:szCs w:val="24"/>
              </w:rPr>
              <w:t>(</w:t>
            </w:r>
            <w:r w:rsidRPr="009D2652">
              <w:rPr>
                <w:sz w:val="24"/>
                <w:szCs w:val="24"/>
              </w:rPr>
              <w:t>11+4</w:t>
            </w:r>
            <w:r>
              <w:rPr>
                <w:sz w:val="24"/>
                <w:szCs w:val="24"/>
              </w:rPr>
              <w:t xml:space="preserve"> р.р.</w:t>
            </w:r>
            <w:r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1.Проверочная работа </w:t>
            </w:r>
            <w:r>
              <w:rPr>
                <w:sz w:val="24"/>
                <w:szCs w:val="24"/>
              </w:rPr>
              <w:t xml:space="preserve"> №1 </w:t>
            </w:r>
            <w:r w:rsidRPr="009D2652">
              <w:rPr>
                <w:sz w:val="24"/>
                <w:szCs w:val="24"/>
              </w:rPr>
              <w:t>по изученному в 1 полугодии материалу.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D2652">
              <w:rPr>
                <w:sz w:val="24"/>
                <w:szCs w:val="24"/>
              </w:rPr>
              <w:t>Контрольная работа №2 по темам «Односоставные предложения», «Полные и неполные предложения».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3. Сочинение-миниатюр</w:t>
            </w:r>
            <w:r>
              <w:rPr>
                <w:sz w:val="24"/>
                <w:szCs w:val="24"/>
              </w:rPr>
              <w:t xml:space="preserve">а №4 </w:t>
            </w:r>
            <w:r w:rsidRPr="009D2652">
              <w:rPr>
                <w:sz w:val="24"/>
                <w:szCs w:val="24"/>
              </w:rPr>
              <w:t xml:space="preserve"> с лингвистическим заданием.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lastRenderedPageBreak/>
              <w:t>4. Изложение</w:t>
            </w:r>
            <w:r>
              <w:rPr>
                <w:sz w:val="24"/>
                <w:szCs w:val="24"/>
              </w:rPr>
              <w:t xml:space="preserve"> №3</w:t>
            </w:r>
            <w:r w:rsidRPr="009D2652">
              <w:rPr>
                <w:sz w:val="24"/>
                <w:szCs w:val="24"/>
              </w:rPr>
              <w:t>, близкое к тексту (по отрывку из очерка К.Г. Паустовского «Михайловские рощи»)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lastRenderedPageBreak/>
              <w:t>Простое осложненное предложение.</w:t>
            </w:r>
          </w:p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12 часов (10+2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 Сочинение-миниатюра (№5) с использованием однородных членов предложения о достопримечательностях поселка, города в художественном стиле или реклама в деловом стиле.</w:t>
            </w:r>
          </w:p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Контрольная работа №3</w:t>
            </w:r>
            <w:r>
              <w:rPr>
                <w:sz w:val="24"/>
                <w:szCs w:val="24"/>
              </w:rPr>
              <w:t xml:space="preserve">. </w:t>
            </w:r>
            <w:r w:rsidRPr="009D2652">
              <w:rPr>
                <w:sz w:val="24"/>
                <w:szCs w:val="24"/>
              </w:rPr>
              <w:t>Комплексный анализ текста.</w:t>
            </w:r>
          </w:p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3. Разновидность рассуждения-сравнения.</w:t>
            </w:r>
          </w:p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№6 «В чем сходство и различие краткой формы прилагательного и причастия»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обособленными членами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19 часов  </w:t>
            </w:r>
          </w:p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(15+4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 Изложение</w:t>
            </w:r>
            <w:r>
              <w:rPr>
                <w:sz w:val="24"/>
                <w:szCs w:val="24"/>
              </w:rPr>
              <w:t xml:space="preserve"> №4</w:t>
            </w:r>
            <w:r w:rsidRPr="009D2652">
              <w:rPr>
                <w:sz w:val="24"/>
                <w:szCs w:val="24"/>
              </w:rPr>
              <w:t xml:space="preserve"> с грамматическим заданием. Заглавие как средство связи предложений в тексте.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Сочинение-рассуждение</w:t>
            </w:r>
            <w:r>
              <w:rPr>
                <w:sz w:val="24"/>
                <w:szCs w:val="24"/>
              </w:rPr>
              <w:t xml:space="preserve"> (№7) </w:t>
            </w:r>
            <w:r w:rsidRPr="009D2652">
              <w:rPr>
                <w:sz w:val="24"/>
                <w:szCs w:val="24"/>
              </w:rPr>
              <w:t xml:space="preserve"> на основе высказывания лингвиста 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А.Н. Гвоздеева.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 3. Сочинение-рассуждение </w:t>
            </w:r>
            <w:r>
              <w:rPr>
                <w:sz w:val="24"/>
                <w:szCs w:val="24"/>
              </w:rPr>
              <w:t xml:space="preserve"> (№8) </w:t>
            </w:r>
            <w:r w:rsidRPr="009D2652">
              <w:rPr>
                <w:sz w:val="24"/>
                <w:szCs w:val="24"/>
              </w:rPr>
              <w:t>на одну из тем: «Почему на суде Гринев перестал доказывать свою невиновность?», «Чем объяснить симпатию Гринева к Пугачеву?»)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4. Диктант №2 по теме «Обособленные члены предложения»</w:t>
            </w:r>
          </w:p>
        </w:tc>
      </w:tr>
      <w:tr w:rsidR="00F4161B" w:rsidTr="0069074D">
        <w:trPr>
          <w:trHeight w:val="32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Предложения с вводными словами, словосочетаниями, предложениями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3 часа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 №9 на выбор: по упр.430 или 433</w:t>
            </w:r>
          </w:p>
        </w:tc>
      </w:tr>
      <w:tr w:rsidR="00F4161B" w:rsidTr="0069074D">
        <w:trPr>
          <w:trHeight w:val="1039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</w:t>
            </w:r>
          </w:p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обращениями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4161B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4 часа </w:t>
            </w:r>
          </w:p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(2+2 р.р.)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2652">
              <w:rPr>
                <w:sz w:val="24"/>
                <w:szCs w:val="24"/>
              </w:rPr>
              <w:t xml:space="preserve">. Сочинение-рассуждение </w:t>
            </w:r>
            <w:r>
              <w:rPr>
                <w:sz w:val="24"/>
                <w:szCs w:val="24"/>
              </w:rPr>
              <w:t xml:space="preserve"> №10 </w:t>
            </w:r>
            <w:r w:rsidRPr="009D2652">
              <w:rPr>
                <w:sz w:val="24"/>
                <w:szCs w:val="24"/>
              </w:rPr>
              <w:t>«Что общего между обращением и вводными словами и чем они различаются?»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2652">
              <w:rPr>
                <w:sz w:val="24"/>
                <w:szCs w:val="24"/>
              </w:rPr>
              <w:t>.Публичное выступление на одну из тем: «Телевидение: слабые и сильные стороны», «Зачем нужно изучать русский язык (синтаксис)?»,  «Зачем нужны знаки препинания?»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Слова-предложения. Междометия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2 часа </w:t>
            </w:r>
          </w:p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(1+1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1.Тест №2</w:t>
            </w:r>
          </w:p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2.Сочинение №11. Психологический портрет на основе репродукции картин В.А. Серов а «Девочка с персиками» или «Мика Морозов»</w:t>
            </w:r>
          </w:p>
        </w:tc>
      </w:tr>
      <w:tr w:rsidR="00F4161B" w:rsidTr="0069074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1B" w:rsidRPr="009D2652" w:rsidRDefault="00F4161B" w:rsidP="00F4161B">
            <w:pPr>
              <w:ind w:left="142"/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Повторение изученного в 8 классе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61B" w:rsidRPr="009D2652" w:rsidRDefault="00F4161B" w:rsidP="00F4161B">
            <w:pPr>
              <w:ind w:left="142"/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4 ч. (3+1 р.р)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1B" w:rsidRPr="009D2652" w:rsidRDefault="00F4161B" w:rsidP="00F4161B">
            <w:pPr>
              <w:ind w:left="142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Итоговая контрольная работа №4 за курс 8 класса</w:t>
            </w:r>
          </w:p>
        </w:tc>
      </w:tr>
    </w:tbl>
    <w:p w:rsidR="00F4161B" w:rsidRPr="009F4140" w:rsidRDefault="00F4161B" w:rsidP="00F4161B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735A81" w:rsidRDefault="00735A81" w:rsidP="00F4161B">
      <w:pPr>
        <w:ind w:left="142"/>
      </w:pPr>
    </w:p>
    <w:sectPr w:rsidR="00735A81" w:rsidSect="00F4161B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7C" w:rsidRDefault="00D01D7C" w:rsidP="00F4161B">
      <w:pPr>
        <w:spacing w:after="0" w:line="240" w:lineRule="auto"/>
      </w:pPr>
      <w:r>
        <w:separator/>
      </w:r>
    </w:p>
  </w:endnote>
  <w:endnote w:type="continuationSeparator" w:id="1">
    <w:p w:rsidR="00D01D7C" w:rsidRDefault="00D01D7C" w:rsidP="00F4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7C" w:rsidRDefault="00D01D7C" w:rsidP="00F4161B">
      <w:pPr>
        <w:spacing w:after="0" w:line="240" w:lineRule="auto"/>
      </w:pPr>
      <w:r>
        <w:separator/>
      </w:r>
    </w:p>
  </w:footnote>
  <w:footnote w:type="continuationSeparator" w:id="1">
    <w:p w:rsidR="00D01D7C" w:rsidRDefault="00D01D7C" w:rsidP="00F4161B">
      <w:pPr>
        <w:spacing w:after="0" w:line="240" w:lineRule="auto"/>
      </w:pPr>
      <w:r>
        <w:continuationSeparator/>
      </w:r>
    </w:p>
  </w:footnote>
  <w:footnote w:id="2">
    <w:p w:rsidR="00F4161B" w:rsidRPr="003B134E" w:rsidRDefault="00F4161B" w:rsidP="00F4161B">
      <w:pPr>
        <w:pStyle w:val="a3"/>
        <w:ind w:left="567"/>
        <w:jc w:val="both"/>
      </w:pPr>
      <w:r w:rsidRPr="003B134E">
        <w:rPr>
          <w:rStyle w:val="a5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F4161B" w:rsidRPr="003B134E" w:rsidRDefault="00F4161B" w:rsidP="00F4161B">
      <w:pPr>
        <w:pStyle w:val="a3"/>
        <w:ind w:left="567"/>
        <w:jc w:val="both"/>
      </w:pPr>
      <w:r w:rsidRPr="003B134E">
        <w:rPr>
          <w:rStyle w:val="a5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5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F4161B" w:rsidRPr="003B134E" w:rsidRDefault="00F4161B" w:rsidP="00F4161B">
      <w:pPr>
        <w:pStyle w:val="a3"/>
        <w:ind w:left="567"/>
        <w:jc w:val="both"/>
      </w:pPr>
      <w:r w:rsidRPr="003B134E">
        <w:rPr>
          <w:rStyle w:val="a5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F4161B" w:rsidRPr="006D569C" w:rsidRDefault="00F4161B" w:rsidP="00F4161B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F4161B" w:rsidRDefault="00F4161B" w:rsidP="00F4161B">
      <w:pPr>
        <w:pStyle w:val="a3"/>
        <w:ind w:left="567"/>
      </w:pPr>
      <w:r>
        <w:rPr>
          <w:rStyle w:val="a5"/>
        </w:rPr>
        <w:footnoteRef/>
      </w:r>
      <w:r>
        <w:t xml:space="preserve"> Серия «Образовательный стандарт». Методическое пособие. Москва «Планета» 2016 г.</w:t>
      </w:r>
    </w:p>
  </w:footnote>
  <w:footnote w:id="7">
    <w:p w:rsidR="00F4161B" w:rsidRDefault="00F4161B" w:rsidP="00F4161B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57981"/>
    <w:multiLevelType w:val="hybridMultilevel"/>
    <w:tmpl w:val="22EA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D399F"/>
    <w:multiLevelType w:val="hybridMultilevel"/>
    <w:tmpl w:val="AF18B9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8131F4C"/>
    <w:multiLevelType w:val="hybridMultilevel"/>
    <w:tmpl w:val="B790984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1B"/>
    <w:rsid w:val="00313D38"/>
    <w:rsid w:val="00735A81"/>
    <w:rsid w:val="00810C5D"/>
    <w:rsid w:val="00D01D7C"/>
    <w:rsid w:val="00F4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16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F4161B"/>
    <w:rPr>
      <w:vertAlign w:val="superscript"/>
    </w:rPr>
  </w:style>
  <w:style w:type="paragraph" w:styleId="a6">
    <w:name w:val="List Paragraph"/>
    <w:basedOn w:val="a"/>
    <w:qFormat/>
    <w:rsid w:val="00F41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F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161B"/>
  </w:style>
  <w:style w:type="paragraph" w:customStyle="1" w:styleId="formattext">
    <w:name w:val="formattext"/>
    <w:basedOn w:val="a"/>
    <w:rsid w:val="00F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4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6647</Characters>
  <Application>Microsoft Office Word</Application>
  <DocSecurity>0</DocSecurity>
  <Lines>55</Lines>
  <Paragraphs>15</Paragraphs>
  <ScaleCrop>false</ScaleCrop>
  <Company>Ишненская СОШ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2019-12-27T07:51:00Z</dcterms:created>
  <dcterms:modified xsi:type="dcterms:W3CDTF">2019-12-27T07:59:00Z</dcterms:modified>
</cp:coreProperties>
</file>