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FC" w:rsidRDefault="009272FC">
      <w:pPr>
        <w:spacing w:line="20" w:lineRule="exact"/>
        <w:rPr>
          <w:sz w:val="24"/>
          <w:szCs w:val="24"/>
        </w:rPr>
      </w:pPr>
    </w:p>
    <w:p w:rsidR="009272FC" w:rsidRDefault="009272FC">
      <w:pPr>
        <w:spacing w:line="368" w:lineRule="exact"/>
        <w:rPr>
          <w:sz w:val="24"/>
          <w:szCs w:val="24"/>
        </w:rPr>
      </w:pPr>
    </w:p>
    <w:p w:rsidR="00242B1C" w:rsidRDefault="00242B1C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МАТЕМАТИКЕ</w:t>
      </w:r>
    </w:p>
    <w:p w:rsidR="009272FC" w:rsidRDefault="00242B1C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1 – 4 КЛАСС УМК «ШКОЛА РОССИИ»</w:t>
      </w:r>
    </w:p>
    <w:p w:rsidR="00242B1C" w:rsidRDefault="00F147A1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реализации 2019-2020</w:t>
      </w:r>
      <w:r w:rsidR="00242B1C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272FC" w:rsidRDefault="009272FC">
      <w:pPr>
        <w:spacing w:line="331" w:lineRule="exact"/>
        <w:rPr>
          <w:sz w:val="24"/>
          <w:szCs w:val="24"/>
        </w:rPr>
      </w:pPr>
    </w:p>
    <w:p w:rsidR="009272FC" w:rsidRDefault="00242B1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математике разработана на основе Федерального государственного образовательного стандарта начального</w:t>
      </w:r>
    </w:p>
    <w:p w:rsidR="009272FC" w:rsidRDefault="009272FC">
      <w:pPr>
        <w:spacing w:line="15" w:lineRule="exact"/>
        <w:rPr>
          <w:sz w:val="24"/>
          <w:szCs w:val="24"/>
        </w:rPr>
      </w:pPr>
    </w:p>
    <w:p w:rsidR="009272FC" w:rsidRDefault="00242B1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9272FC" w:rsidRDefault="009272FC">
      <w:pPr>
        <w:spacing w:line="15" w:lineRule="exact"/>
        <w:rPr>
          <w:sz w:val="24"/>
          <w:szCs w:val="24"/>
        </w:rPr>
      </w:pPr>
    </w:p>
    <w:p w:rsidR="009272FC" w:rsidRDefault="00242B1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образования, на основе Примерной программы начального общего образования по математике (Моро М.И., Волкова С.И., Степанова С.В., Бантова М.А., Бельтюкова Г.В. – М.: «Просвещение», 2014г.) для учащихся 1 - 4 классов.</w:t>
      </w:r>
    </w:p>
    <w:p w:rsidR="009272FC" w:rsidRDefault="009272FC">
      <w:pPr>
        <w:spacing w:line="17" w:lineRule="exact"/>
        <w:rPr>
          <w:sz w:val="24"/>
          <w:szCs w:val="24"/>
        </w:rPr>
      </w:pPr>
    </w:p>
    <w:p w:rsidR="009272FC" w:rsidRDefault="00242B1C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9272FC" w:rsidRDefault="009272FC">
      <w:pPr>
        <w:spacing w:line="13" w:lineRule="exact"/>
        <w:rPr>
          <w:sz w:val="24"/>
          <w:szCs w:val="24"/>
        </w:rPr>
      </w:pPr>
    </w:p>
    <w:p w:rsidR="009272FC" w:rsidRDefault="00242B1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М.И. Моро, М.А. Бантова, Г.В. Бельтюкова и др. Математика. Учебник в 2 частях.– М.: Просвещение, 2016.</w:t>
      </w:r>
    </w:p>
    <w:p w:rsidR="009272FC" w:rsidRDefault="009272FC">
      <w:pPr>
        <w:spacing w:line="2" w:lineRule="exact"/>
        <w:rPr>
          <w:sz w:val="24"/>
          <w:szCs w:val="24"/>
        </w:rPr>
      </w:pPr>
    </w:p>
    <w:p w:rsidR="009272FC" w:rsidRDefault="00242B1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Моро М.И., Волкова С.И. Математика. Рабочая тетрадь в 2 ч. – М.:</w:t>
      </w:r>
    </w:p>
    <w:p w:rsidR="009272FC" w:rsidRDefault="00242B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Просвещение, 2018.</w:t>
      </w: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Электронное приложение к учебнику «Математика» (диск СD-ROM).</w:t>
      </w:r>
    </w:p>
    <w:p w:rsidR="009272FC" w:rsidRDefault="009272FC">
      <w:pPr>
        <w:spacing w:line="200" w:lineRule="exact"/>
        <w:rPr>
          <w:sz w:val="24"/>
          <w:szCs w:val="24"/>
        </w:rPr>
      </w:pPr>
    </w:p>
    <w:p w:rsidR="009272FC" w:rsidRDefault="009272FC">
      <w:pPr>
        <w:spacing w:line="209" w:lineRule="exact"/>
        <w:rPr>
          <w:sz w:val="24"/>
          <w:szCs w:val="24"/>
        </w:rPr>
      </w:pPr>
    </w:p>
    <w:p w:rsidR="009272FC" w:rsidRDefault="00242B1C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целями</w:t>
      </w:r>
      <w:r>
        <w:rPr>
          <w:rFonts w:eastAsia="Times New Roman"/>
          <w:sz w:val="28"/>
          <w:szCs w:val="28"/>
        </w:rPr>
        <w:t xml:space="preserve"> начального обучения математике являются:</w:t>
      </w:r>
    </w:p>
    <w:p w:rsidR="009272FC" w:rsidRDefault="00242B1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Математическое развитие младших школьников.</w:t>
      </w:r>
    </w:p>
    <w:p w:rsidR="009272FC" w:rsidRDefault="00242B1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начальных математических знаний.</w:t>
      </w:r>
    </w:p>
    <w:p w:rsidR="009272FC" w:rsidRDefault="009272F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1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интереса к математике, к умственной деятельности.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20"/>
        <w:gridCol w:w="620"/>
        <w:gridCol w:w="420"/>
        <w:gridCol w:w="1360"/>
        <w:gridCol w:w="860"/>
        <w:gridCol w:w="1580"/>
        <w:gridCol w:w="880"/>
        <w:gridCol w:w="880"/>
        <w:gridCol w:w="660"/>
      </w:tblGrid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9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Программа  определяет  ряд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задач</w:t>
            </w:r>
            <w:r>
              <w:rPr>
                <w:rFonts w:eastAsia="Times New Roman"/>
                <w:sz w:val="28"/>
                <w:szCs w:val="28"/>
              </w:rPr>
              <w:t>,  решение  которых  направлено  на</w:t>
            </w:r>
          </w:p>
        </w:tc>
      </w:tr>
      <w:tr w:rsidR="009272FC">
        <w:trPr>
          <w:trHeight w:val="322"/>
        </w:trPr>
        <w:tc>
          <w:tcPr>
            <w:tcW w:w="8700" w:type="dxa"/>
            <w:gridSpan w:val="9"/>
            <w:vAlign w:val="bottom"/>
          </w:tcPr>
          <w:p w:rsidR="009272FC" w:rsidRDefault="00242B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 основных целей начального математического образования:</w:t>
            </w: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40" w:type="dxa"/>
            <w:gridSpan w:val="2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178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2440" w:type="dxa"/>
            <w:gridSpan w:val="2"/>
            <w:vAlign w:val="bottom"/>
          </w:tcPr>
          <w:p w:rsidR="009272FC" w:rsidRDefault="00242B1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</w:t>
            </w:r>
          </w:p>
        </w:tc>
        <w:tc>
          <w:tcPr>
            <w:tcW w:w="2420" w:type="dxa"/>
            <w:gridSpan w:val="3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интеллектуальной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9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на  основе  овладения  несложными  математическими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методами</w:t>
            </w:r>
          </w:p>
        </w:tc>
        <w:tc>
          <w:tcPr>
            <w:tcW w:w="62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272FC" w:rsidRDefault="00242B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познания</w:t>
            </w:r>
          </w:p>
        </w:tc>
        <w:tc>
          <w:tcPr>
            <w:tcW w:w="8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окружающего</w:t>
            </w: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мира</w:t>
            </w:r>
          </w:p>
        </w:tc>
      </w:tr>
      <w:tr w:rsidR="009272FC">
        <w:trPr>
          <w:trHeight w:val="324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(умения устанавливать, описывать,</w:t>
            </w:r>
          </w:p>
        </w:tc>
        <w:tc>
          <w:tcPr>
            <w:tcW w:w="246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моделировать и</w:t>
            </w:r>
          </w:p>
        </w:tc>
        <w:tc>
          <w:tcPr>
            <w:tcW w:w="1540" w:type="dxa"/>
            <w:gridSpan w:val="2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объяснять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количественные и пространственные отношения);</w:t>
            </w: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242B1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20" w:type="dxa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040" w:type="dxa"/>
            <w:gridSpan w:val="2"/>
            <w:vAlign w:val="bottom"/>
          </w:tcPr>
          <w:p w:rsidR="009272FC" w:rsidRDefault="00242B1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</w:t>
            </w:r>
          </w:p>
        </w:tc>
        <w:tc>
          <w:tcPr>
            <w:tcW w:w="2220" w:type="dxa"/>
            <w:gridSpan w:val="2"/>
            <w:vAlign w:val="bottom"/>
          </w:tcPr>
          <w:p w:rsidR="009272FC" w:rsidRDefault="00242B1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логического,</w:t>
            </w:r>
          </w:p>
        </w:tc>
        <w:tc>
          <w:tcPr>
            <w:tcW w:w="3340" w:type="dxa"/>
            <w:gridSpan w:val="3"/>
            <w:vAlign w:val="bottom"/>
          </w:tcPr>
          <w:p w:rsidR="009272FC" w:rsidRDefault="00242B1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знаково-символического</w:t>
            </w:r>
          </w:p>
        </w:tc>
        <w:tc>
          <w:tcPr>
            <w:tcW w:w="660" w:type="dxa"/>
            <w:vAlign w:val="bottom"/>
          </w:tcPr>
          <w:p w:rsidR="009272FC" w:rsidRDefault="00242B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9272FC">
        <w:trPr>
          <w:trHeight w:val="322"/>
        </w:trPr>
        <w:tc>
          <w:tcPr>
            <w:tcW w:w="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9272FC" w:rsidRDefault="00242B1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алгоритмического мышления;</w:t>
            </w:r>
          </w:p>
        </w:tc>
        <w:tc>
          <w:tcPr>
            <w:tcW w:w="8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</w:tbl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пространственного воображения;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математической речи;</w:t>
      </w:r>
    </w:p>
    <w:p w:rsidR="009272FC" w:rsidRDefault="009272F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272FC" w:rsidRDefault="009272FC">
      <w:pPr>
        <w:spacing w:line="310" w:lineRule="exact"/>
        <w:rPr>
          <w:rFonts w:ascii="Symbol" w:eastAsia="Symbol" w:hAnsi="Symbol" w:cs="Symbol"/>
          <w:sz w:val="20"/>
          <w:szCs w:val="20"/>
        </w:rPr>
      </w:pP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умения вести поиск информации и работать с ней;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познавательных способностей;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стремления к расширению математических знаний;</w:t>
      </w:r>
    </w:p>
    <w:p w:rsidR="009272FC" w:rsidRDefault="00242B1C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критичности мышления;</w:t>
      </w:r>
    </w:p>
    <w:p w:rsidR="009272FC" w:rsidRDefault="009272FC">
      <w:pPr>
        <w:sectPr w:rsidR="009272FC">
          <w:pgSz w:w="11900" w:h="16838"/>
          <w:pgMar w:top="717" w:right="846" w:bottom="1440" w:left="1440" w:header="0" w:footer="0" w:gutter="0"/>
          <w:cols w:space="720" w:equalWidth="0">
            <w:col w:w="9620"/>
          </w:cols>
        </w:sectPr>
      </w:pPr>
    </w:p>
    <w:p w:rsidR="009272FC" w:rsidRDefault="009272FC">
      <w:pPr>
        <w:spacing w:line="363" w:lineRule="exact"/>
        <w:rPr>
          <w:sz w:val="20"/>
          <w:szCs w:val="20"/>
        </w:rPr>
      </w:pPr>
    </w:p>
    <w:p w:rsidR="009272FC" w:rsidRDefault="00242B1C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5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272FC" w:rsidRDefault="009272FC">
      <w:pPr>
        <w:spacing w:line="18" w:lineRule="exact"/>
        <w:rPr>
          <w:sz w:val="20"/>
          <w:szCs w:val="20"/>
        </w:rPr>
      </w:pPr>
    </w:p>
    <w:p w:rsidR="009272FC" w:rsidRDefault="00242B1C">
      <w:pPr>
        <w:spacing w:line="238" w:lineRule="auto"/>
        <w:ind w:left="260" w:right="5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272FC" w:rsidRDefault="009272FC">
      <w:pPr>
        <w:spacing w:line="329" w:lineRule="exact"/>
        <w:rPr>
          <w:sz w:val="20"/>
          <w:szCs w:val="20"/>
        </w:rPr>
      </w:pPr>
    </w:p>
    <w:p w:rsidR="009272FC" w:rsidRDefault="00242B1C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9272FC" w:rsidRDefault="009272FC">
      <w:pPr>
        <w:spacing w:line="330" w:lineRule="exact"/>
        <w:rPr>
          <w:sz w:val="20"/>
          <w:szCs w:val="20"/>
        </w:rPr>
      </w:pPr>
    </w:p>
    <w:p w:rsidR="009272FC" w:rsidRDefault="00242B1C">
      <w:pPr>
        <w:spacing w:line="270" w:lineRule="auto"/>
        <w:ind w:left="260" w:right="58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ч.: в 1 классе – 132 ч. (33 учебные недели), во 2-4 классах – по 136 ч. (34 учебные недели в каждом классе).</w:t>
      </w:r>
    </w:p>
    <w:p w:rsidR="009272FC" w:rsidRDefault="009272FC">
      <w:pPr>
        <w:spacing w:line="216" w:lineRule="exact"/>
        <w:rPr>
          <w:sz w:val="20"/>
          <w:szCs w:val="20"/>
        </w:rPr>
      </w:pPr>
    </w:p>
    <w:p w:rsidR="009272FC" w:rsidRDefault="00242B1C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разделы предмета</w:t>
      </w:r>
    </w:p>
    <w:p w:rsidR="009272FC" w:rsidRDefault="009272FC">
      <w:pPr>
        <w:spacing w:line="316" w:lineRule="exact"/>
        <w:rPr>
          <w:sz w:val="20"/>
          <w:szCs w:val="20"/>
        </w:rPr>
      </w:pP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1-х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9272FC">
        <w:trPr>
          <w:trHeight w:val="26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изучению чисел.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CF75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9272FC">
        <w:trPr>
          <w:trHeight w:val="27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и временные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CF751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CF751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до20. Нумерация.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20. Сложение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9272FC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проверочных работ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работ.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272FC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pacing w:line="200" w:lineRule="exact"/>
        <w:rPr>
          <w:sz w:val="20"/>
          <w:szCs w:val="20"/>
        </w:rPr>
      </w:pPr>
    </w:p>
    <w:p w:rsidR="009272FC" w:rsidRDefault="009272FC">
      <w:pPr>
        <w:spacing w:line="362" w:lineRule="exact"/>
        <w:rPr>
          <w:sz w:val="20"/>
          <w:szCs w:val="20"/>
        </w:rPr>
      </w:pPr>
    </w:p>
    <w:p w:rsidR="009272FC" w:rsidRDefault="00242B1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2980"/>
        <w:gridCol w:w="2840"/>
      </w:tblGrid>
      <w:tr w:rsidR="009272FC">
        <w:trPr>
          <w:trHeight w:val="2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6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</w:tbl>
    <w:p w:rsidR="009272FC" w:rsidRDefault="009272FC">
      <w:pPr>
        <w:sectPr w:rsidR="009272FC">
          <w:pgSz w:w="11900" w:h="16838"/>
          <w:pgMar w:top="717" w:right="266" w:bottom="646" w:left="1440" w:header="0" w:footer="0" w:gutter="0"/>
          <w:cols w:space="720" w:equalWidth="0">
            <w:col w:w="10200"/>
          </w:cols>
        </w:sectPr>
      </w:pPr>
    </w:p>
    <w:p w:rsidR="009272FC" w:rsidRDefault="009272FC">
      <w:pPr>
        <w:spacing w:line="20" w:lineRule="exact"/>
        <w:rPr>
          <w:sz w:val="20"/>
          <w:szCs w:val="20"/>
        </w:rPr>
      </w:pPr>
    </w:p>
    <w:p w:rsidR="009272FC" w:rsidRDefault="009272FC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2980"/>
        <w:gridCol w:w="2840"/>
      </w:tblGrid>
      <w:tr w:rsidR="009272FC">
        <w:trPr>
          <w:trHeight w:val="276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3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 w:rsidP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 Табличное умножение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деление.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6"/>
        </w:trPr>
        <w:tc>
          <w:tcPr>
            <w:tcW w:w="4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vAlign w:val="bottom"/>
          </w:tcPr>
          <w:p w:rsidR="009272FC" w:rsidRDefault="00242B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9272FC">
        <w:trPr>
          <w:trHeight w:val="250"/>
        </w:trPr>
        <w:tc>
          <w:tcPr>
            <w:tcW w:w="4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72FC" w:rsidRDefault="009272FC">
            <w:pPr>
              <w:rPr>
                <w:sz w:val="21"/>
                <w:szCs w:val="21"/>
              </w:rPr>
            </w:pPr>
          </w:p>
        </w:tc>
      </w:tr>
    </w:tbl>
    <w:p w:rsidR="00242B1C" w:rsidRDefault="00242B1C">
      <w:pPr>
        <w:spacing w:line="234" w:lineRule="auto"/>
        <w:ind w:left="980"/>
        <w:rPr>
          <w:rFonts w:eastAsia="Times New Roman"/>
          <w:sz w:val="28"/>
          <w:szCs w:val="28"/>
        </w:rPr>
      </w:pPr>
    </w:p>
    <w:p w:rsidR="009272FC" w:rsidRDefault="00242B1C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3-х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2980"/>
        <w:gridCol w:w="2840"/>
      </w:tblGrid>
      <w:tr w:rsidR="009272FC">
        <w:trPr>
          <w:trHeight w:val="2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Табличное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40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Внетабличное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</w:t>
            </w:r>
          </w:p>
        </w:tc>
      </w:tr>
      <w:tr w:rsidR="009272FC">
        <w:trPr>
          <w:trHeight w:val="685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Сложение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40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ч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584"/>
        </w:trPr>
        <w:tc>
          <w:tcPr>
            <w:tcW w:w="7100" w:type="dxa"/>
            <w:gridSpan w:val="2"/>
            <w:tcBorders>
              <w:bottom w:val="single" w:sz="8" w:space="0" w:color="auto"/>
            </w:tcBorders>
            <w:vAlign w:val="bottom"/>
          </w:tcPr>
          <w:p w:rsidR="009272FC" w:rsidRDefault="00242B1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4-х классах выделяют разделы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от1 до1000. 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ectPr w:rsidR="009272FC">
          <w:pgSz w:w="11900" w:h="16838"/>
          <w:pgMar w:top="717" w:right="266" w:bottom="1001" w:left="1440" w:header="0" w:footer="0" w:gutter="0"/>
          <w:cols w:space="720" w:equalWidth="0">
            <w:col w:w="10200"/>
          </w:cols>
        </w:sectPr>
      </w:pPr>
    </w:p>
    <w:p w:rsidR="009272FC" w:rsidRDefault="009272FC">
      <w:pPr>
        <w:spacing w:line="337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2980"/>
        <w:gridCol w:w="2840"/>
      </w:tblGrid>
      <w:tr w:rsidR="009272FC">
        <w:trPr>
          <w:trHeight w:val="276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72FC" w:rsidRDefault="00242B1C" w:rsidP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9272FC">
        <w:trPr>
          <w:trHeight w:val="20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7"/>
                <w:szCs w:val="17"/>
              </w:rPr>
            </w:pPr>
          </w:p>
        </w:tc>
      </w:tr>
      <w:tr w:rsidR="009272FC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9272FC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272FC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24"/>
                <w:szCs w:val="24"/>
              </w:rPr>
            </w:pPr>
          </w:p>
        </w:tc>
      </w:tr>
      <w:tr w:rsidR="009272FC">
        <w:trPr>
          <w:trHeight w:val="26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272FC" w:rsidRDefault="00242B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9272FC">
        <w:trPr>
          <w:trHeight w:val="20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72FC" w:rsidRDefault="009272FC">
            <w:pPr>
              <w:rPr>
                <w:sz w:val="18"/>
                <w:szCs w:val="18"/>
              </w:rPr>
            </w:pPr>
          </w:p>
        </w:tc>
      </w:tr>
    </w:tbl>
    <w:p w:rsidR="009272FC" w:rsidRDefault="009272FC">
      <w:pPr>
        <w:spacing w:line="1" w:lineRule="exact"/>
        <w:rPr>
          <w:sz w:val="20"/>
          <w:szCs w:val="20"/>
        </w:rPr>
      </w:pPr>
    </w:p>
    <w:sectPr w:rsidR="009272FC" w:rsidSect="005A297A">
      <w:pgSz w:w="11900" w:h="16838"/>
      <w:pgMar w:top="717" w:right="266" w:bottom="1440" w:left="144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7A" w:rsidRDefault="00BD117A" w:rsidP="002B76EB">
      <w:r>
        <w:separator/>
      </w:r>
    </w:p>
  </w:endnote>
  <w:endnote w:type="continuationSeparator" w:id="0">
    <w:p w:rsidR="00BD117A" w:rsidRDefault="00BD117A" w:rsidP="002B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7A" w:rsidRDefault="00BD117A" w:rsidP="002B76EB">
      <w:r>
        <w:separator/>
      </w:r>
    </w:p>
  </w:footnote>
  <w:footnote w:type="continuationSeparator" w:id="0">
    <w:p w:rsidR="00BD117A" w:rsidRDefault="00BD117A" w:rsidP="002B7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2FC"/>
    <w:rsid w:val="00242B1C"/>
    <w:rsid w:val="002B76EB"/>
    <w:rsid w:val="003B4B61"/>
    <w:rsid w:val="005A297A"/>
    <w:rsid w:val="009272FC"/>
    <w:rsid w:val="00BD117A"/>
    <w:rsid w:val="00CF751B"/>
    <w:rsid w:val="00F1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6EB"/>
  </w:style>
  <w:style w:type="paragraph" w:styleId="a6">
    <w:name w:val="footer"/>
    <w:basedOn w:val="a"/>
    <w:link w:val="a7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6EB"/>
  </w:style>
  <w:style w:type="paragraph" w:styleId="a6">
    <w:name w:val="footer"/>
    <w:basedOn w:val="a"/>
    <w:link w:val="a7"/>
    <w:uiPriority w:val="99"/>
    <w:unhideWhenUsed/>
    <w:rsid w:val="002B7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Егор</cp:lastModifiedBy>
  <cp:revision>6</cp:revision>
  <dcterms:created xsi:type="dcterms:W3CDTF">2019-01-09T08:40:00Z</dcterms:created>
  <dcterms:modified xsi:type="dcterms:W3CDTF">2019-10-02T16:56:00Z</dcterms:modified>
</cp:coreProperties>
</file>