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9" w:rsidRDefault="001E3B39">
      <w:pPr>
        <w:spacing w:line="235" w:lineRule="auto"/>
        <w:ind w:right="-259"/>
        <w:jc w:val="center"/>
        <w:rPr>
          <w:sz w:val="20"/>
          <w:szCs w:val="20"/>
        </w:rPr>
      </w:pPr>
    </w:p>
    <w:p w:rsidR="001E3B39" w:rsidRDefault="001E3B39">
      <w:pPr>
        <w:spacing w:line="20" w:lineRule="exact"/>
        <w:rPr>
          <w:sz w:val="24"/>
          <w:szCs w:val="24"/>
        </w:rPr>
      </w:pPr>
    </w:p>
    <w:p w:rsidR="001E3B39" w:rsidRDefault="001E3B39">
      <w:pPr>
        <w:spacing w:line="368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ЛИТЕРАТУРНОМУ ЧТЕНИЮ 1 – 4 КЛАСС УМК «ШКОЛА РОССИИ»</w:t>
      </w:r>
    </w:p>
    <w:p w:rsidR="00E350F1" w:rsidRDefault="00C06E69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2019-2020</w:t>
      </w:r>
      <w:r w:rsidR="00E350F1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E3B39" w:rsidRDefault="001E3B39">
      <w:pPr>
        <w:spacing w:line="331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литературному чтению (Климанова Л.Ф., Бойкина М.В.– М.: «Просвещение», 2014г.) для учащихся 1 - 4 классов.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1E3B39" w:rsidRDefault="001E3B39">
      <w:pPr>
        <w:spacing w:line="16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Л.Ф.Климанова, М.В.Бойкина. Литературное чтение. Учебник в 2-х частях.</w:t>
      </w:r>
    </w:p>
    <w:p w:rsidR="001E3B39" w:rsidRDefault="001E3B39">
      <w:pPr>
        <w:spacing w:line="4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300"/>
          <w:tab w:val="left" w:pos="79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В.Г.Горецкий,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В.А.Кирюшкин,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Л.А.Виноградская,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М.В.Бойкина.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Азбука. Учебник для 1 класса в 2-х частях. – М.: Просвещение, 201</w:t>
      </w:r>
      <w:r w:rsidR="00E350F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М.В.Бойкина.</w:t>
      </w:r>
      <w:r>
        <w:rPr>
          <w:rFonts w:eastAsia="Times New Roman"/>
          <w:sz w:val="28"/>
          <w:szCs w:val="28"/>
        </w:rPr>
        <w:tab/>
        <w:t>Литературное</w:t>
      </w:r>
      <w:r>
        <w:rPr>
          <w:rFonts w:eastAsia="Times New Roman"/>
          <w:sz w:val="28"/>
          <w:szCs w:val="28"/>
        </w:rPr>
        <w:tab/>
        <w:t>чтение.</w:t>
      </w:r>
      <w:r>
        <w:rPr>
          <w:rFonts w:eastAsia="Times New Roman"/>
          <w:sz w:val="28"/>
          <w:szCs w:val="28"/>
        </w:rPr>
        <w:tab/>
        <w:t>Рабочая</w:t>
      </w:r>
      <w:r>
        <w:rPr>
          <w:rFonts w:eastAsia="Times New Roman"/>
          <w:sz w:val="28"/>
          <w:szCs w:val="28"/>
        </w:rPr>
        <w:tab/>
        <w:t>тетрадь.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 201</w:t>
      </w:r>
      <w:r w:rsidR="00E350F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</w:p>
    <w:p w:rsidR="001E3B39" w:rsidRDefault="00B024DD">
      <w:pPr>
        <w:tabs>
          <w:tab w:val="left" w:pos="442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</w:t>
      </w:r>
      <w:r>
        <w:rPr>
          <w:rFonts w:eastAsia="Times New Roman"/>
          <w:sz w:val="28"/>
          <w:szCs w:val="28"/>
        </w:rPr>
        <w:tab/>
        <w:t>к учебнику «Литературное чтение» (диск</w:t>
      </w:r>
    </w:p>
    <w:p w:rsidR="001E3B39" w:rsidRDefault="001E3B39">
      <w:pPr>
        <w:spacing w:line="49" w:lineRule="exact"/>
        <w:rPr>
          <w:sz w:val="24"/>
          <w:szCs w:val="24"/>
        </w:rPr>
      </w:pPr>
    </w:p>
    <w:p w:rsidR="001E3B39" w:rsidRDefault="00B024D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СD-ROM).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направлена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4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spacing w:line="237" w:lineRule="auto"/>
        <w:ind w:left="280" w:right="20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49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воспитание эстетического отношения к искусству слова,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ind w:left="800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Программа нацелена на решение следующих </w:t>
      </w:r>
      <w:r>
        <w:rPr>
          <w:rFonts w:eastAsia="Times New Roman"/>
          <w:b/>
          <w:bCs/>
          <w:i/>
          <w:iCs/>
          <w:sz w:val="28"/>
          <w:szCs w:val="28"/>
        </w:rPr>
        <w:t>задач:</w:t>
      </w:r>
    </w:p>
    <w:p w:rsidR="001E3B39" w:rsidRDefault="001E3B39">
      <w:pPr>
        <w:sectPr w:rsidR="001E3B39">
          <w:pgSz w:w="11900" w:h="16838"/>
          <w:pgMar w:top="717" w:right="846" w:bottom="741" w:left="1440" w:header="0" w:footer="0" w:gutter="0"/>
          <w:cols w:space="720" w:equalWidth="0">
            <w:col w:w="9620"/>
          </w:cols>
        </w:sectPr>
      </w:pPr>
    </w:p>
    <w:p w:rsidR="001E3B39" w:rsidRDefault="00B024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1E3B39">
      <w:pPr>
        <w:spacing w:line="363" w:lineRule="exact"/>
        <w:rPr>
          <w:sz w:val="20"/>
          <w:szCs w:val="20"/>
        </w:rPr>
      </w:pPr>
    </w:p>
    <w:p w:rsidR="001E3B39" w:rsidRDefault="00B024DD">
      <w:pPr>
        <w:spacing w:line="237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развивать у детей способность полноценно воспринимать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E3B39" w:rsidRDefault="001E3B39">
      <w:pPr>
        <w:spacing w:line="19" w:lineRule="exact"/>
        <w:rPr>
          <w:sz w:val="20"/>
          <w:szCs w:val="20"/>
        </w:rPr>
      </w:pPr>
    </w:p>
    <w:p w:rsidR="001E3B39" w:rsidRDefault="00B024DD">
      <w:pPr>
        <w:spacing w:line="235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формировать умение воссоздавать художественные образы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1E3B39" w:rsidRDefault="001E3B39">
      <w:pPr>
        <w:spacing w:line="17" w:lineRule="exact"/>
        <w:rPr>
          <w:sz w:val="20"/>
          <w:szCs w:val="20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6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5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эстетическое отношение ребенка к жизни, приобщая его</w:t>
      </w:r>
    </w:p>
    <w:p w:rsidR="001E3B39" w:rsidRDefault="00B024DD">
      <w:pPr>
        <w:numPr>
          <w:ilvl w:val="0"/>
          <w:numId w:val="2"/>
        </w:numPr>
        <w:tabs>
          <w:tab w:val="left" w:pos="480"/>
        </w:tabs>
        <w:ind w:left="48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классике художественной литературы;</w:t>
      </w:r>
    </w:p>
    <w:p w:rsidR="001E3B39" w:rsidRDefault="001E3B39">
      <w:pPr>
        <w:spacing w:line="12" w:lineRule="exact"/>
        <w:rPr>
          <w:rFonts w:eastAsia="Times New Roman"/>
          <w:sz w:val="28"/>
          <w:szCs w:val="28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80"/>
        </w:tabs>
        <w:ind w:left="1180" w:hanging="37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работать с различными типами текстов;</w:t>
      </w:r>
    </w:p>
    <w:p w:rsidR="001E3B39" w:rsidRDefault="001E3B39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2"/>
          <w:numId w:val="2"/>
        </w:numPr>
        <w:tabs>
          <w:tab w:val="left" w:pos="1022"/>
        </w:tabs>
        <w:spacing w:line="237" w:lineRule="auto"/>
        <w:ind w:left="300" w:right="10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3B39" w:rsidRDefault="001E3B39">
      <w:pPr>
        <w:spacing w:line="326" w:lineRule="exact"/>
        <w:rPr>
          <w:sz w:val="20"/>
          <w:szCs w:val="20"/>
        </w:rPr>
      </w:pPr>
    </w:p>
    <w:p w:rsidR="001E3B39" w:rsidRDefault="00B024DD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1E3B39" w:rsidRDefault="001E3B39">
      <w:pPr>
        <w:spacing w:line="256" w:lineRule="exact"/>
        <w:rPr>
          <w:sz w:val="20"/>
          <w:szCs w:val="20"/>
        </w:rPr>
      </w:pPr>
    </w:p>
    <w:p w:rsidR="001E3B39" w:rsidRDefault="00B024DD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«литературное чтение» рассчитан на 448 ч. В 1 классе на изучение литературного чтения отводится 40 ч. (4 ч. в неделю, 10 учебных недель). Курс литературного чтения в 1 классе вводится после завершения обучения грамоте. На уроки обучения чтению в период обучения грамоте выделяются часы учебного плана по литературному чтению (92 ч.).</w:t>
      </w:r>
    </w:p>
    <w:p w:rsidR="001E3B39" w:rsidRDefault="001E3B39">
      <w:pPr>
        <w:spacing w:line="15" w:lineRule="exact"/>
        <w:rPr>
          <w:sz w:val="20"/>
          <w:szCs w:val="20"/>
        </w:rPr>
      </w:pPr>
    </w:p>
    <w:p w:rsidR="001E3B39" w:rsidRPr="00E350F1" w:rsidRDefault="00B024DD" w:rsidP="00E350F1">
      <w:pPr>
        <w:spacing w:line="237" w:lineRule="auto"/>
        <w:ind w:left="260" w:firstLine="487"/>
        <w:jc w:val="both"/>
        <w:rPr>
          <w:sz w:val="20"/>
          <w:szCs w:val="20"/>
        </w:rPr>
        <w:sectPr w:rsidR="001E3B39" w:rsidRPr="00E350F1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Во 2-4 классах на изучение литературного чтения отводится по 136 ч. (4 ч. в неделю, 34 учебные недели в каждом классе). В 4-х классах рабочей программой предусмотрено изучение курса 102 ч. (3 ч</w:t>
      </w:r>
      <w:r w:rsidR="00E350F1">
        <w:rPr>
          <w:rFonts w:eastAsia="Times New Roman"/>
          <w:sz w:val="28"/>
          <w:szCs w:val="28"/>
        </w:rPr>
        <w:t>. в неделю, 34 учебные недели).</w:t>
      </w:r>
    </w:p>
    <w:p w:rsidR="001E3B39" w:rsidRDefault="00B024DD" w:rsidP="00E350F1">
      <w:pPr>
        <w:tabs>
          <w:tab w:val="right" w:pos="10200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B024DD">
      <w:pPr>
        <w:ind w:left="34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1E3B39" w:rsidRDefault="001E3B39">
      <w:pPr>
        <w:spacing w:line="319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1E3B39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</w:tr>
      <w:tr w:rsidR="001E3B39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9569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Послебукварный период*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 из них 4ч - резерв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1E3B39">
        <w:trPr>
          <w:trHeight w:val="20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20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шутку и всерьез.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мои друзья.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E3B39">
        <w:trPr>
          <w:trHeight w:val="96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</w:tr>
    </w:tbl>
    <w:p w:rsidR="001E3B39" w:rsidRDefault="00B024D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*Резерв учебного времени в послебукварный период  – 20 часов (11- обучение письму,</w:t>
      </w:r>
    </w:p>
    <w:p w:rsidR="001E3B39" w:rsidRDefault="001E3B39">
      <w:pPr>
        <w:spacing w:line="1" w:lineRule="exact"/>
        <w:rPr>
          <w:sz w:val="20"/>
          <w:szCs w:val="20"/>
        </w:rPr>
      </w:pPr>
    </w:p>
    <w:p w:rsidR="001E3B39" w:rsidRDefault="00B024D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- обучение чтению).</w:t>
      </w:r>
    </w:p>
    <w:p w:rsidR="001E3B39" w:rsidRDefault="001E3B39">
      <w:pPr>
        <w:spacing w:line="254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240"/>
        <w:gridCol w:w="2980"/>
        <w:gridCol w:w="2840"/>
      </w:tblGrid>
      <w:tr w:rsidR="001E3B39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3B39" w:rsidRDefault="001E3B39"/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ectPr w:rsidR="001E3B39">
          <w:pgSz w:w="11900" w:h="16838"/>
          <w:pgMar w:top="717" w:right="266" w:bottom="984" w:left="1440" w:header="0" w:footer="0" w:gutter="0"/>
          <w:cols w:space="720" w:equalWidth="0">
            <w:col w:w="10200"/>
          </w:cols>
        </w:sectPr>
      </w:pPr>
    </w:p>
    <w:p w:rsidR="001E3B39" w:rsidRDefault="00B024DD" w:rsidP="00E350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240"/>
        <w:gridCol w:w="2980"/>
        <w:gridCol w:w="2840"/>
      </w:tblGrid>
      <w:tr w:rsidR="001E3B39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E350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мои друзья.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зарубежных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( 2 ч. резервных)=14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350F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23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840"/>
        <w:gridCol w:w="2980"/>
      </w:tblGrid>
      <w:tr w:rsidR="001E3B39">
        <w:trPr>
          <w:trHeight w:val="264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37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 - небылицы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9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живое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 тетрадь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Собирай по ягодке – наберешь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31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ectPr w:rsidR="001E3B39">
          <w:pgSz w:w="11900" w:h="16838"/>
          <w:pgMar w:top="717" w:right="266" w:bottom="780" w:left="1440" w:header="0" w:footer="0" w:gutter="0"/>
          <w:cols w:space="720" w:equalWidth="0">
            <w:col w:w="10200"/>
          </w:cols>
        </w:sectPr>
      </w:pPr>
    </w:p>
    <w:p w:rsidR="001E3B39" w:rsidRDefault="00B024DD" w:rsidP="00E350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840"/>
        <w:gridCol w:w="2980"/>
      </w:tblGrid>
      <w:tr w:rsidR="001E3B39">
        <w:trPr>
          <w:trHeight w:val="278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работ (в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1E3B39">
        <w:trPr>
          <w:trHeight w:val="31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значится как оценка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319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301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4-х классах выделяют разделы</w:t>
      </w:r>
      <w:r>
        <w:rPr>
          <w:rFonts w:eastAsia="Times New Roman"/>
          <w:sz w:val="24"/>
          <w:szCs w:val="24"/>
        </w:rPr>
        <w:t>:*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2840"/>
        <w:gridCol w:w="2960"/>
      </w:tblGrid>
      <w:tr w:rsidR="001E3B39">
        <w:trPr>
          <w:trHeight w:val="26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Делу время –потехе час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0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1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</w:tbl>
    <w:p w:rsidR="001E3B39" w:rsidRDefault="001E3B39">
      <w:pPr>
        <w:spacing w:line="9" w:lineRule="exact"/>
        <w:rPr>
          <w:sz w:val="20"/>
          <w:szCs w:val="20"/>
        </w:rPr>
      </w:pPr>
    </w:p>
    <w:p w:rsidR="001E3B39" w:rsidRDefault="00B024DD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*Кол-во часов в авторской программе -136 (4 ч. в неделю), в рабочей программе – 102ч. (3 часа в неделю).</w:t>
      </w:r>
    </w:p>
    <w:sectPr w:rsidR="001E3B39" w:rsidSect="006F0A4C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80" w:rsidRDefault="00234780" w:rsidP="00E350F1">
      <w:r>
        <w:separator/>
      </w:r>
    </w:p>
  </w:endnote>
  <w:endnote w:type="continuationSeparator" w:id="0">
    <w:p w:rsidR="00234780" w:rsidRDefault="00234780" w:rsidP="00E3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80" w:rsidRDefault="00234780" w:rsidP="00E350F1">
      <w:r>
        <w:separator/>
      </w:r>
    </w:p>
  </w:footnote>
  <w:footnote w:type="continuationSeparator" w:id="0">
    <w:p w:rsidR="00234780" w:rsidRDefault="00234780" w:rsidP="00E3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1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2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B39"/>
    <w:rsid w:val="001E3B39"/>
    <w:rsid w:val="00234780"/>
    <w:rsid w:val="00595691"/>
    <w:rsid w:val="006F0A4C"/>
    <w:rsid w:val="00A3520A"/>
    <w:rsid w:val="00A87375"/>
    <w:rsid w:val="00B024DD"/>
    <w:rsid w:val="00C06E69"/>
    <w:rsid w:val="00E3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6</cp:revision>
  <dcterms:created xsi:type="dcterms:W3CDTF">2019-01-09T08:47:00Z</dcterms:created>
  <dcterms:modified xsi:type="dcterms:W3CDTF">2019-10-02T16:55:00Z</dcterms:modified>
</cp:coreProperties>
</file>