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15" w:rsidRPr="00057DB5" w:rsidRDefault="00057DB5" w:rsidP="00057D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B5">
        <w:rPr>
          <w:rFonts w:ascii="Times New Roman" w:hAnsi="Times New Roman" w:cs="Times New Roman"/>
          <w:b/>
          <w:sz w:val="28"/>
          <w:szCs w:val="28"/>
        </w:rPr>
        <w:t>Аннотация к программе «Культура речи» 11 класс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Основным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Основная цель курса</w:t>
      </w:r>
      <w:r>
        <w:rPr>
          <w:rFonts w:ascii="Times New Roman" w:hAnsi="Times New Roman" w:cs="Times New Roman"/>
          <w:sz w:val="24"/>
          <w:szCs w:val="24"/>
        </w:rPr>
        <w:t xml:space="preserve"> - повысить уровень коммуникативной компетенции учащихся, что предлагает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задачи курса: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коммуникативные способности, обеспечивающие эффективность речевого взаимодействия;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общую культуру, уровень гуманитарной образованности и гуманитарного мышления учащихся.</w:t>
      </w:r>
    </w:p>
    <w:p w:rsidR="00B34315" w:rsidRDefault="00B34315" w:rsidP="00057D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подготовке проверочных работ используются контроль-измерительные материалы и тренировочные задания ЕГЭ, а также сборник тестов по культуре речи: Иссерс О.С., Кузьмина Н.А. Тесты. Русский язык. М.: Дрофа, 2005. - 207 с.</w:t>
      </w:r>
    </w:p>
    <w:p w:rsidR="00B34315" w:rsidRPr="00057DB5" w:rsidRDefault="00B34315" w:rsidP="00B343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057DB5">
        <w:rPr>
          <w:rFonts w:ascii="Times New Roman" w:hAnsi="Times New Roman" w:cs="Times New Roman"/>
          <w:sz w:val="24"/>
          <w:szCs w:val="28"/>
        </w:rPr>
        <w:t>Учебно-методический план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030"/>
        <w:gridCol w:w="1380"/>
        <w:gridCol w:w="2126"/>
        <w:gridCol w:w="2836"/>
      </w:tblGrid>
      <w:tr w:rsidR="00B34315" w:rsidTr="00057DB5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34315" w:rsidTr="00057DB5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аргументации. Виды аргументов.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DB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DB5" w:rsidRPr="00057DB5" w:rsidRDefault="00057DB5" w:rsidP="00057DB5"/>
          <w:p w:rsidR="00057DB5" w:rsidRDefault="00057DB5" w:rsidP="00057DB5"/>
          <w:p w:rsidR="00057DB5" w:rsidRDefault="00057DB5" w:rsidP="00057DB5"/>
          <w:p w:rsidR="00057DB5" w:rsidRDefault="00057DB5" w:rsidP="00057DB5"/>
          <w:p w:rsidR="00057DB5" w:rsidRDefault="00057DB5" w:rsidP="00057DB5"/>
          <w:p w:rsidR="00B34315" w:rsidRPr="00057DB5" w:rsidRDefault="00B34315" w:rsidP="00057DB5">
            <w:pPr>
              <w:jc w:val="right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сообщений.</w:t>
            </w:r>
          </w:p>
          <w:p w:rsidR="00B34315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убеждающей реч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>и с  использованием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аргументов (подготовка и проведение дебатов) </w:t>
            </w:r>
          </w:p>
        </w:tc>
      </w:tr>
      <w:bookmarkEnd w:id="0"/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</w:tr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синтаксиса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анализу текста</w:t>
            </w:r>
          </w:p>
        </w:tc>
      </w:tr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нормы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</w:tr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0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B34315">
              <w:rPr>
                <w:rFonts w:ascii="Times New Roman" w:hAnsi="Times New Roman" w:cs="Times New Roman"/>
                <w:sz w:val="24"/>
                <w:szCs w:val="24"/>
              </w:rPr>
              <w:t xml:space="preserve"> текста (защита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="00B34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4315" w:rsidTr="00057DB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0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896" w:rsidSect="00057DB5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4315"/>
    <w:rsid w:val="00057DB5"/>
    <w:rsid w:val="0012531E"/>
    <w:rsid w:val="00187514"/>
    <w:rsid w:val="00201843"/>
    <w:rsid w:val="00221896"/>
    <w:rsid w:val="004B2586"/>
    <w:rsid w:val="004E7F47"/>
    <w:rsid w:val="005013B5"/>
    <w:rsid w:val="005133A3"/>
    <w:rsid w:val="007D59B8"/>
    <w:rsid w:val="00806E12"/>
    <w:rsid w:val="00A76FF2"/>
    <w:rsid w:val="00AF2B45"/>
    <w:rsid w:val="00B34315"/>
    <w:rsid w:val="00CB271C"/>
    <w:rsid w:val="00CD0597"/>
    <w:rsid w:val="00D20723"/>
    <w:rsid w:val="00D877ED"/>
    <w:rsid w:val="00E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9F9E3F0D-67AF-46DF-90D7-47E4177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uiPriority w:val="59"/>
    <w:rsid w:val="00B3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C551-42CA-4C59-B371-F42F01B0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Shihanova</cp:lastModifiedBy>
  <cp:revision>16</cp:revision>
  <dcterms:created xsi:type="dcterms:W3CDTF">2013-06-27T07:41:00Z</dcterms:created>
  <dcterms:modified xsi:type="dcterms:W3CDTF">2020-03-24T06:27:00Z</dcterms:modified>
</cp:coreProperties>
</file>