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78" w:rsidRDefault="00FC4678" w:rsidP="00FC46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изобразительному искусству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FC4678" w:rsidRDefault="00FC4678" w:rsidP="00FC467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C4678" w:rsidRDefault="00FC4678" w:rsidP="00FC4678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Программа по изобразительному и</w:t>
      </w:r>
      <w:r w:rsidR="000A7C77">
        <w:rPr>
          <w:rFonts w:ascii="yandex-sans" w:hAnsi="yandex-sans"/>
          <w:color w:val="000000"/>
        </w:rPr>
        <w:t>скусству для 5</w:t>
      </w:r>
      <w:r w:rsidR="0073775D">
        <w:rPr>
          <w:rFonts w:ascii="yandex-sans" w:hAnsi="yandex-sans"/>
          <w:color w:val="000000"/>
        </w:rPr>
        <w:t>- 6</w:t>
      </w:r>
      <w:r w:rsidR="000A7C77">
        <w:rPr>
          <w:rFonts w:ascii="yandex-sans" w:hAnsi="yandex-sans"/>
          <w:color w:val="000000"/>
        </w:rPr>
        <w:t xml:space="preserve"> классов </w:t>
      </w:r>
      <w:r>
        <w:rPr>
          <w:rFonts w:ascii="yandex-sans" w:hAnsi="yandex-sans"/>
          <w:color w:val="000000"/>
        </w:rPr>
        <w:t>разработана:</w:t>
      </w:r>
    </w:p>
    <w:p w:rsidR="00FC4678" w:rsidRDefault="00FC4678" w:rsidP="00FC4678">
      <w:pPr>
        <w:shd w:val="clear" w:color="auto" w:fill="FFFFFF"/>
        <w:rPr>
          <w:rFonts w:ascii="yandex-sans" w:hAnsi="yandex-sans"/>
          <w:color w:val="000000"/>
        </w:rPr>
      </w:pPr>
    </w:p>
    <w:p w:rsidR="00FC4678" w:rsidRDefault="00FC4678" w:rsidP="00FC467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373).</w:t>
      </w:r>
    </w:p>
    <w:p w:rsidR="00FC4678" w:rsidRDefault="00FC4678" w:rsidP="00FC467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В соответствии с приказом Министерства образования и науки Российской Федерации от 6октября 2009 г.№373 «Об утверждении и введении в действие федерального государственного стандарта начального общего образования».</w:t>
      </w:r>
    </w:p>
    <w:p w:rsidR="00FC4678" w:rsidRDefault="00FC4678" w:rsidP="00FC467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приказом Министерства образования и науки Российской Федерации от 29 декабря 2014 г. №1643 «О внесении изменений в приказ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от 6 октября 2009 г.№373 «Об утверждении и введении в действие федерального государственного стандарта начального общего образования»</w:t>
      </w:r>
    </w:p>
    <w:p w:rsidR="00FC4678" w:rsidRDefault="00FC4678" w:rsidP="00FC467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C4678" w:rsidRDefault="00FC4678" w:rsidP="00FC4678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рекомендациями примерной программы по изобразительному искусству и на основе авторской программы «Изобразительное искусство»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, В.Г. Горяева, Г.Е. Гуровой и др.</w:t>
      </w:r>
    </w:p>
    <w:p w:rsidR="00FC4678" w:rsidRDefault="00FC4678" w:rsidP="00FC4678">
      <w:pPr>
        <w:pStyle w:val="a3"/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>приобщение к искусству как духовному опыту поколений, овладение способами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художественной деятельности, развитие индивидуальности, дарования и творческих способностей ребенка.</w:t>
      </w:r>
    </w:p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Задачи:</w:t>
      </w:r>
    </w:p>
    <w:p w:rsidR="00FC4678" w:rsidRDefault="00FC4678" w:rsidP="00FC4678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</w:p>
    <w:p w:rsidR="00FC4678" w:rsidRDefault="00FC4678" w:rsidP="00FC467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C4678" w:rsidRDefault="00FC4678" w:rsidP="00FC467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C4678" w:rsidRDefault="00FC4678" w:rsidP="00FC467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способствовать овладению учащимися умениями, навыками, способами художественной деятельности;</w:t>
      </w:r>
    </w:p>
    <w:p w:rsidR="00FC4678" w:rsidRDefault="00FC4678" w:rsidP="00FC467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FC4678" w:rsidRDefault="00FC4678" w:rsidP="00FC4678">
      <w:pPr>
        <w:pStyle w:val="a3"/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Место предмета в базисном учебном плане</w:t>
      </w:r>
    </w:p>
    <w:p w:rsidR="00FC4678" w:rsidRDefault="00FC4678" w:rsidP="00FC4678">
      <w:pPr>
        <w:shd w:val="clear" w:color="auto" w:fill="FFFFFF"/>
        <w:rPr>
          <w:b/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Федеральный базисный учебный план для образовательных учреждений Российской Федерации отводит 68 часов для обязательного изучения «Изобразительного искусства» на этапе основного общего образования. В 5 -6 классах 34 часа, из расчета 1 учебный час в неделю.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Основное общее образование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ИЗО в 5-6 классах обеспечивается изучением следующих курсов:</w:t>
      </w:r>
    </w:p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rFonts w:ascii="yandex-sans" w:hAnsi="yandex-sans"/>
          <w:color w:val="000000"/>
          <w:sz w:val="23"/>
          <w:szCs w:val="23"/>
        </w:rPr>
        <w:t>«</w:t>
      </w:r>
      <w:r>
        <w:rPr>
          <w:color w:val="000000"/>
        </w:rPr>
        <w:t>Изобразительное искусство, его виды и жанры» - 5-6 класс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«Язык изобразительного искусства и художественный образ» 6 класс</w:t>
      </w:r>
    </w:p>
    <w:p w:rsidR="00FC4678" w:rsidRDefault="00FC4678" w:rsidP="00FC4678">
      <w:pPr>
        <w:shd w:val="clear" w:color="auto" w:fill="FFFFFF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FC4678" w:rsidTr="00FC4678">
        <w:trPr>
          <w:trHeight w:val="248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FC4678" w:rsidTr="00FC4678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FC4678" w:rsidTr="00FC4678">
        <w:trPr>
          <w:trHeight w:val="57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класс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FC4678" w:rsidTr="00FC4678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bCs/>
                <w:i/>
                <w:lang w:eastAsia="en-US"/>
              </w:rPr>
              <w:t>«Древние корни народного искусства»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8</w:t>
            </w: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FC4678" w:rsidTr="00FC4678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bCs/>
                <w:i/>
                <w:lang w:eastAsia="en-US"/>
              </w:rPr>
              <w:t>«Связь времен в народном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9</w:t>
            </w:r>
          </w:p>
        </w:tc>
      </w:tr>
      <w:tr w:rsidR="00FC4678" w:rsidTr="00FC4678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bCs/>
                <w:i/>
                <w:lang w:eastAsia="en-US"/>
              </w:rPr>
              <w:t>Декор, человек, общество, 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10</w:t>
            </w:r>
          </w:p>
        </w:tc>
      </w:tr>
      <w:tr w:rsidR="00FC4678" w:rsidTr="00FC4678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bCs/>
                <w:i/>
                <w:lang w:eastAsia="en-US"/>
              </w:rPr>
              <w:t>Декоративное искусство в современном мире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7</w:t>
            </w:r>
          </w:p>
        </w:tc>
      </w:tr>
      <w:tr w:rsidR="00FC4678" w:rsidTr="00FC4678">
        <w:trPr>
          <w:trHeight w:val="2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4</w:t>
            </w: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FC4678" w:rsidTr="00FC4678">
        <w:trPr>
          <w:trHeight w:val="34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Итого: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34</w:t>
            </w: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</w:tbl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093"/>
        <w:gridCol w:w="5281"/>
        <w:gridCol w:w="2233"/>
      </w:tblGrid>
      <w:tr w:rsidR="00FC4678" w:rsidTr="00FC4678">
        <w:trPr>
          <w:trHeight w:val="24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FC4678" w:rsidTr="00FC4678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lang w:eastAsia="en-US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FC4678" w:rsidTr="00FC4678">
        <w:trPr>
          <w:trHeight w:val="5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класс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678" w:rsidRDefault="00FC4678">
            <w:pPr>
              <w:rPr>
                <w:rFonts w:eastAsia="Calibri"/>
                <w:i/>
                <w:lang w:eastAsia="en-US"/>
              </w:rPr>
            </w:pPr>
          </w:p>
        </w:tc>
      </w:tr>
      <w:tr w:rsidR="00FC4678" w:rsidTr="00FC4678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«Виды изобразительного искусства и основы образного языка»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9</w:t>
            </w: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FC4678" w:rsidTr="00FC4678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«Мир наших вещей. Натюрморт»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7</w:t>
            </w:r>
          </w:p>
        </w:tc>
      </w:tr>
      <w:tr w:rsidR="00FC4678" w:rsidTr="00FC4678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«Вглядываясь в человека. Портрет»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10</w:t>
            </w:r>
          </w:p>
        </w:tc>
      </w:tr>
      <w:tr w:rsidR="00FC4678" w:rsidTr="00FC4678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«Человек и пространство в изобразительном искусстве»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8</w:t>
            </w:r>
          </w:p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FC4678" w:rsidTr="00FC4678">
        <w:trPr>
          <w:trHeight w:val="2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Cs/>
                <w:i/>
                <w:lang w:eastAsia="en-US"/>
              </w:rPr>
              <w:t>Контрольные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4</w:t>
            </w:r>
          </w:p>
        </w:tc>
      </w:tr>
      <w:tr w:rsidR="00FC4678" w:rsidTr="00FC4678">
        <w:trPr>
          <w:trHeight w:val="34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Итого: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78" w:rsidRDefault="00FC4678">
            <w:pPr>
              <w:spacing w:line="256" w:lineRule="auto"/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34</w:t>
            </w:r>
          </w:p>
        </w:tc>
      </w:tr>
    </w:tbl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Преемственные связи между разделами обеспечивают целостность школьного курса.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Приоритетная цель художественного образования в школе - духовно-нравственное развитие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Содержание программы направлено на приоритетное развитие </w:t>
      </w:r>
      <w:proofErr w:type="gramStart"/>
      <w:r>
        <w:rPr>
          <w:color w:val="000000"/>
        </w:rPr>
        <w:t>художественно-творческих</w:t>
      </w:r>
      <w:proofErr w:type="gramEnd"/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FC4678" w:rsidRDefault="00FC4678" w:rsidP="00FC467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C4678" w:rsidRDefault="00FC4678" w:rsidP="00FC467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Срок реализации программы 2 года (5-6 классы)</w:t>
      </w:r>
    </w:p>
    <w:p w:rsidR="00FC4678" w:rsidRDefault="00FC4678" w:rsidP="00FC4678">
      <w:pPr>
        <w:shd w:val="clear" w:color="auto" w:fill="FFFFFF"/>
        <w:rPr>
          <w:b/>
          <w:color w:val="000000"/>
          <w:sz w:val="28"/>
          <w:szCs w:val="28"/>
        </w:rPr>
      </w:pPr>
    </w:p>
    <w:p w:rsidR="00FC4678" w:rsidRDefault="00FC4678" w:rsidP="00FC4678">
      <w:pPr>
        <w:pStyle w:val="a3"/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Для реализации рабочей программы используются учебники</w:t>
      </w:r>
    </w:p>
    <w:p w:rsidR="00FC4678" w:rsidRDefault="00FC4678" w:rsidP="00FC4678">
      <w:pPr>
        <w:shd w:val="clear" w:color="auto" w:fill="FFFFFF"/>
        <w:rPr>
          <w:b/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Предметная линия учебников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5-7 классы</w:t>
      </w:r>
      <w:proofErr w:type="gramStart"/>
      <w:r>
        <w:rPr>
          <w:color w:val="000000"/>
        </w:rPr>
        <w:t xml:space="preserve">.» – </w:t>
      </w:r>
      <w:proofErr w:type="gramEnd"/>
      <w:r>
        <w:rPr>
          <w:color w:val="000000"/>
        </w:rPr>
        <w:t xml:space="preserve">М.: Просвещение, 2015;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Л.А.«Изобразительное искусство».</w:t>
      </w:r>
    </w:p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«Изобразительное искусство. Декоративно-прикладное искусство в жизни человека. 5 класс» Н.А.Горяева, О.В. Островская под редакцией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. Москва, «Просвещение», 2014 г. </w:t>
      </w:r>
    </w:p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Искусство в жизни человека. 6 класс: учебник для общеобразовательных организаций/</w:t>
      </w:r>
    </w:p>
    <w:p w:rsidR="00FC4678" w:rsidRDefault="00FC4678" w:rsidP="00FC4678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 xml:space="preserve">; под ред.Б.М.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– М.: Просвещение, 2013;</w:t>
      </w:r>
    </w:p>
    <w:p w:rsidR="00FC4678" w:rsidRDefault="00FC4678" w:rsidP="00FC4678">
      <w:pPr>
        <w:shd w:val="clear" w:color="auto" w:fill="FFFFFF"/>
        <w:rPr>
          <w:color w:val="000000"/>
        </w:rPr>
      </w:pP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«Изобразительное искусство. Искусство в жизни человека. Методическое пособие.</w:t>
      </w:r>
    </w:p>
    <w:p w:rsidR="00FC4678" w:rsidRDefault="00FC4678" w:rsidP="00FC4678">
      <w:pPr>
        <w:shd w:val="clear" w:color="auto" w:fill="FFFFFF"/>
        <w:rPr>
          <w:color w:val="000000"/>
        </w:rPr>
      </w:pPr>
      <w:r>
        <w:rPr>
          <w:color w:val="000000"/>
        </w:rPr>
        <w:t>7 класс»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од редакцией </w:t>
      </w:r>
      <w:proofErr w:type="spellStart"/>
      <w:r>
        <w:rPr>
          <w:color w:val="000000"/>
        </w:rPr>
        <w:t>Б.М.Неменского.-М.:Просвещение</w:t>
      </w:r>
      <w:proofErr w:type="spellEnd"/>
      <w:r>
        <w:rPr>
          <w:color w:val="000000"/>
        </w:rPr>
        <w:t>, 2011</w:t>
      </w:r>
    </w:p>
    <w:p w:rsidR="00FC4678" w:rsidRDefault="00FC4678" w:rsidP="00FC4678"/>
    <w:p w:rsidR="00F814AA" w:rsidRDefault="0073775D"/>
    <w:sectPr w:rsidR="00F814AA" w:rsidSect="0045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259"/>
    <w:multiLevelType w:val="hybridMultilevel"/>
    <w:tmpl w:val="82C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6585C"/>
    <w:multiLevelType w:val="hybridMultilevel"/>
    <w:tmpl w:val="02C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4678"/>
    <w:rsid w:val="000A7C77"/>
    <w:rsid w:val="00450279"/>
    <w:rsid w:val="005A62C6"/>
    <w:rsid w:val="0073775D"/>
    <w:rsid w:val="00877337"/>
    <w:rsid w:val="008B44AA"/>
    <w:rsid w:val="00D9638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4</cp:revision>
  <dcterms:created xsi:type="dcterms:W3CDTF">2020-01-28T09:31:00Z</dcterms:created>
  <dcterms:modified xsi:type="dcterms:W3CDTF">2020-02-07T08:37:00Z</dcterms:modified>
</cp:coreProperties>
</file>