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4" w:rsidRPr="005F7706" w:rsidRDefault="00EB73B4" w:rsidP="00EB73B4">
      <w:pPr>
        <w:pStyle w:val="Default"/>
        <w:jc w:val="center"/>
        <w:rPr>
          <w:sz w:val="28"/>
          <w:szCs w:val="28"/>
        </w:rPr>
      </w:pPr>
      <w:r w:rsidRPr="005F7706">
        <w:rPr>
          <w:sz w:val="28"/>
          <w:szCs w:val="28"/>
        </w:rPr>
        <w:t>Аннотация к рабочей программе</w:t>
      </w:r>
      <w:r w:rsidR="00B23817" w:rsidRPr="005F7706">
        <w:rPr>
          <w:sz w:val="28"/>
          <w:szCs w:val="28"/>
        </w:rPr>
        <w:t xml:space="preserve"> «Технология» </w:t>
      </w:r>
      <w:r w:rsidR="009B4F99" w:rsidRPr="005F7706">
        <w:rPr>
          <w:sz w:val="28"/>
          <w:szCs w:val="28"/>
        </w:rPr>
        <w:t xml:space="preserve"> </w:t>
      </w:r>
      <w:r w:rsidR="00B4407C" w:rsidRPr="005F7706">
        <w:rPr>
          <w:sz w:val="28"/>
          <w:szCs w:val="28"/>
        </w:rPr>
        <w:t>3</w:t>
      </w:r>
      <w:r w:rsidR="009B4F99" w:rsidRPr="005F7706">
        <w:rPr>
          <w:sz w:val="28"/>
          <w:szCs w:val="28"/>
        </w:rPr>
        <w:t>класс</w:t>
      </w:r>
    </w:p>
    <w:p w:rsidR="00AC1D58" w:rsidRPr="005F7706" w:rsidRDefault="00AC1D58" w:rsidP="00EB73B4">
      <w:pPr>
        <w:pStyle w:val="Default"/>
        <w:jc w:val="center"/>
        <w:rPr>
          <w:sz w:val="28"/>
          <w:szCs w:val="28"/>
        </w:rPr>
      </w:pPr>
      <w:r w:rsidRPr="005F7706">
        <w:rPr>
          <w:sz w:val="28"/>
          <w:szCs w:val="28"/>
        </w:rPr>
        <w:t>УМК «Школа России»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6945"/>
      </w:tblGrid>
      <w:tr w:rsidR="00EB73B4" w:rsidRPr="0086051B" w:rsidTr="00C016B7">
        <w:trPr>
          <w:trHeight w:val="646"/>
        </w:trPr>
        <w:tc>
          <w:tcPr>
            <w:tcW w:w="534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6945" w:type="dxa"/>
          </w:tcPr>
          <w:p w:rsidR="00EB73B4" w:rsidRPr="0086051B" w:rsidRDefault="008C6EF6" w:rsidP="00C01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DE71FB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на</w:t>
            </w:r>
            <w:r w:rsidR="00DE71FB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softHyphen/>
              <w:t>чального общего образования</w:t>
            </w:r>
            <w:r w:rsidR="00F4472D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по «Т</w:t>
            </w:r>
            <w:r w:rsidR="00C016B7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ехнологии</w:t>
            </w:r>
            <w:r w:rsidR="00F4472D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»</w:t>
            </w:r>
            <w:r w:rsidR="00B23817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в3</w:t>
            </w:r>
            <w:r w:rsidR="00C016B7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классе</w:t>
            </w:r>
            <w:r w:rsidR="00DE71FB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, на основе авторской программы </w:t>
            </w:r>
            <w:proofErr w:type="spellStart"/>
            <w:r w:rsidR="00DE71FB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Лутцевой</w:t>
            </w:r>
            <w:proofErr w:type="spellEnd"/>
            <w:r w:rsidR="00DE71FB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Е.А., Зуевой Т.П. </w:t>
            </w:r>
          </w:p>
        </w:tc>
      </w:tr>
      <w:tr w:rsidR="00EB73B4" w:rsidRPr="0086051B" w:rsidTr="00C016B7">
        <w:trPr>
          <w:trHeight w:val="493"/>
        </w:trPr>
        <w:tc>
          <w:tcPr>
            <w:tcW w:w="534" w:type="dxa"/>
          </w:tcPr>
          <w:p w:rsidR="00EB73B4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 разработки программы </w:t>
            </w:r>
          </w:p>
        </w:tc>
        <w:tc>
          <w:tcPr>
            <w:tcW w:w="6945" w:type="dxa"/>
          </w:tcPr>
          <w:p w:rsidR="00EB73B4" w:rsidRPr="00B23817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gramStart"/>
            <w:r w:rsidRPr="00B23817">
              <w:rPr>
                <w:rFonts w:ascii="Times New Roman" w:hAnsi="Times New Roman" w:cs="Times New Roman"/>
                <w:sz w:val="22"/>
                <w:szCs w:val="22"/>
              </w:rPr>
              <w:t>Рабочая программа предмета « Технология»  для 3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</w:t>
            </w:r>
            <w:r w:rsidRPr="00B2381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B23817">
              <w:rPr>
                <w:rStyle w:val="Arial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23817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Приказа  от 31 декабря 2015 г. № 1576  «О внесении изменений в федеральный государственный образовательный стандарт начального общего образования», утвержденный приказом Министерством образования и науки Российской Федерации от 6 октября 2009</w:t>
            </w:r>
            <w:proofErr w:type="gramEnd"/>
            <w:r w:rsidRPr="00B23817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B23817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г. № 373</w:t>
            </w:r>
            <w:r w:rsidRPr="00B4407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44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07C">
              <w:rPr>
                <w:rFonts w:ascii="Times New Roman" w:eastAsia="Newton-Regular" w:hAnsi="Times New Roman" w:cs="Times New Roman"/>
                <w:sz w:val="22"/>
                <w:szCs w:val="22"/>
              </w:rPr>
              <w:t xml:space="preserve">авторской программы Е.А. </w:t>
            </w:r>
            <w:proofErr w:type="spellStart"/>
            <w:r w:rsidRPr="00B4407C">
              <w:rPr>
                <w:rFonts w:ascii="Times New Roman" w:eastAsia="Newton-Regular" w:hAnsi="Times New Roman" w:cs="Times New Roman"/>
                <w:sz w:val="22"/>
                <w:szCs w:val="22"/>
              </w:rPr>
              <w:t>Лутцевой</w:t>
            </w:r>
            <w:proofErr w:type="spellEnd"/>
            <w:r w:rsidRPr="00B4407C">
              <w:rPr>
                <w:rFonts w:ascii="Times New Roman" w:eastAsia="Newton-Regular" w:hAnsi="Times New Roman" w:cs="Times New Roman"/>
                <w:sz w:val="22"/>
                <w:szCs w:val="22"/>
              </w:rPr>
              <w:t>, Т.П. Зуевой (Рабочие прогр</w:t>
            </w:r>
            <w:r w:rsidRPr="00B23817">
              <w:rPr>
                <w:rFonts w:ascii="Times New Roman" w:eastAsia="Newton-Regular" w:hAnsi="Times New Roman" w:cs="Times New Roman"/>
                <w:sz w:val="22"/>
                <w:szCs w:val="22"/>
              </w:rPr>
              <w:t>аммы.</w:t>
            </w:r>
            <w:proofErr w:type="gramEnd"/>
            <w:r w:rsidRPr="00B23817">
              <w:rPr>
                <w:rFonts w:ascii="Times New Roman" w:eastAsia="Newton-Regular" w:hAnsi="Times New Roman" w:cs="Times New Roman"/>
                <w:sz w:val="22"/>
                <w:szCs w:val="22"/>
              </w:rPr>
              <w:t xml:space="preserve"> Предметная линия учебников системы </w:t>
            </w:r>
            <w:r w:rsidRPr="00B23817">
              <w:rPr>
                <w:rFonts w:ascii="Cambria Math" w:eastAsia="Newton-Regular" w:hAnsi="Cambria Math" w:cs="Cambria Math"/>
                <w:sz w:val="22"/>
                <w:szCs w:val="22"/>
              </w:rPr>
              <w:t>≪</w:t>
            </w:r>
            <w:r w:rsidRPr="00B23817">
              <w:rPr>
                <w:rFonts w:ascii="Times New Roman" w:eastAsia="Newton-Regular" w:hAnsi="Times New Roman" w:cs="Times New Roman"/>
                <w:sz w:val="22"/>
                <w:szCs w:val="22"/>
              </w:rPr>
              <w:t>Школа России</w:t>
            </w:r>
            <w:r w:rsidRPr="00B23817">
              <w:rPr>
                <w:rFonts w:ascii="Cambria Math" w:eastAsia="Newton-Regular" w:hAnsi="Cambria Math" w:cs="Cambria Math"/>
                <w:sz w:val="22"/>
                <w:szCs w:val="22"/>
              </w:rPr>
              <w:t>≫</w:t>
            </w:r>
            <w:r w:rsidRPr="00B23817">
              <w:rPr>
                <w:rFonts w:ascii="Times New Roman" w:eastAsia="Newton-Regular" w:hAnsi="Times New Roman" w:cs="Times New Roman"/>
                <w:sz w:val="22"/>
                <w:szCs w:val="22"/>
              </w:rPr>
              <w:t xml:space="preserve">. 1–4 классы: Пособие для учителей общеобразовательных организаций. </w:t>
            </w:r>
            <w:proofErr w:type="gramStart"/>
            <w:r w:rsidRPr="00B23817">
              <w:rPr>
                <w:rFonts w:ascii="Times New Roman" w:eastAsia="Newton-Regular" w:hAnsi="Times New Roman" w:cs="Times New Roman"/>
                <w:sz w:val="22"/>
                <w:szCs w:val="22"/>
              </w:rPr>
              <w:t>М.: Просвещение, 2014)</w:t>
            </w:r>
            <w:r w:rsidRPr="00B23817">
              <w:rPr>
                <w:rFonts w:ascii="Times New Roman" w:hAnsi="Times New Roman" w:cs="Times New Roman"/>
                <w:sz w:val="22"/>
                <w:szCs w:val="22"/>
              </w:rPr>
              <w:t xml:space="preserve">, с опорой на ООП  </w:t>
            </w:r>
            <w:proofErr w:type="spellStart"/>
            <w:r w:rsidRPr="00B23817">
              <w:rPr>
                <w:rFonts w:ascii="Times New Roman" w:hAnsi="Times New Roman" w:cs="Times New Roman"/>
                <w:sz w:val="22"/>
                <w:szCs w:val="22"/>
              </w:rPr>
              <w:t>Ишненского</w:t>
            </w:r>
            <w:proofErr w:type="spellEnd"/>
            <w:r w:rsidRPr="00B23817">
              <w:rPr>
                <w:rFonts w:ascii="Times New Roman" w:hAnsi="Times New Roman" w:cs="Times New Roman"/>
                <w:sz w:val="22"/>
                <w:szCs w:val="22"/>
              </w:rPr>
              <w:t xml:space="preserve"> ОУ,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</w:t>
            </w:r>
            <w:proofErr w:type="gramEnd"/>
          </w:p>
        </w:tc>
      </w:tr>
      <w:tr w:rsidR="00EB73B4" w:rsidRPr="0086051B" w:rsidTr="00C016B7">
        <w:trPr>
          <w:trHeight w:val="379"/>
        </w:trPr>
        <w:tc>
          <w:tcPr>
            <w:tcW w:w="534" w:type="dxa"/>
          </w:tcPr>
          <w:p w:rsidR="00EB73B4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B73B4"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6945" w:type="dxa"/>
          </w:tcPr>
          <w:p w:rsidR="00EB73B4" w:rsidRPr="0086051B" w:rsidRDefault="008C6EF6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На изучение предмета «Технология» во 2 классе в Федеральном базисном учебном плане предусмотрено 34 ч (1 ч в неделю).</w:t>
            </w:r>
          </w:p>
        </w:tc>
      </w:tr>
      <w:tr w:rsidR="00B23817" w:rsidRPr="0086051B" w:rsidTr="00C016B7">
        <w:trPr>
          <w:trHeight w:val="1050"/>
        </w:trPr>
        <w:tc>
          <w:tcPr>
            <w:tcW w:w="534" w:type="dxa"/>
          </w:tcPr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6945" w:type="dxa"/>
          </w:tcPr>
          <w:p w:rsidR="00B23817" w:rsidRPr="00A116E7" w:rsidRDefault="00B23817" w:rsidP="00C63A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МОУ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Ишненской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СОШ 30.08.2019</w:t>
            </w: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</w:p>
          <w:p w:rsidR="00B23817" w:rsidRPr="00A116E7" w:rsidRDefault="00B23817" w:rsidP="00C63A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Программа разработана МО учителей начальных классов, согласована с председателем МО</w:t>
            </w:r>
          </w:p>
        </w:tc>
      </w:tr>
      <w:bookmarkEnd w:id="0"/>
      <w:tr w:rsidR="00B23817" w:rsidRPr="0086051B" w:rsidTr="00C016B7">
        <w:trPr>
          <w:trHeight w:val="509"/>
        </w:trPr>
        <w:tc>
          <w:tcPr>
            <w:tcW w:w="534" w:type="dxa"/>
          </w:tcPr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6945" w:type="dxa"/>
          </w:tcPr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Изучение технологии в начальной школе направлено на достижение следующих целей: </w:t>
            </w:r>
          </w:p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развитие со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ний о профессиональной деятельности человека.</w:t>
            </w:r>
          </w:p>
        </w:tc>
      </w:tr>
      <w:tr w:rsidR="00B23817" w:rsidRPr="0086051B" w:rsidTr="00C016B7">
        <w:trPr>
          <w:trHeight w:val="395"/>
        </w:trPr>
        <w:tc>
          <w:tcPr>
            <w:tcW w:w="534" w:type="dxa"/>
          </w:tcPr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6945" w:type="dxa"/>
          </w:tcPr>
          <w:p w:rsidR="00B23817" w:rsidRPr="0086051B" w:rsidRDefault="00B23817" w:rsidP="0086051B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Лутцева</w:t>
            </w:r>
            <w:proofErr w:type="spellEnd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Е.А., Зуева Т.П. Технология. 2 класс: учебник для общеобразовательных ор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ганизаций. М.: Просвещение, 2017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.</w:t>
            </w:r>
          </w:p>
          <w:p w:rsidR="00B23817" w:rsidRDefault="00B23817" w:rsidP="00AB6553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Лутцева</w:t>
            </w:r>
            <w:proofErr w:type="spellEnd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Е.А., Зуева Т.П. Технология. Рабочая тетрадь. 2 класс: пособие для учащихся общеобразовательных ор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ганизаций. М.: Просвещение. 2017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.</w:t>
            </w:r>
          </w:p>
          <w:p w:rsidR="00B23817" w:rsidRPr="00AB6553" w:rsidRDefault="00B23817" w:rsidP="002B11B9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54F8B">
              <w:rPr>
                <w:rFonts w:ascii="Times New Roman" w:hAnsi="Times New Roman" w:cs="Times New Roman"/>
              </w:rPr>
              <w:t>Электронное приложение к</w:t>
            </w:r>
            <w:r>
              <w:rPr>
                <w:rFonts w:ascii="Times New Roman" w:hAnsi="Times New Roman" w:cs="Times New Roman"/>
              </w:rPr>
              <w:t xml:space="preserve"> учебнику «Технология</w:t>
            </w:r>
            <w:r w:rsidRPr="00854F8B">
              <w:rPr>
                <w:rFonts w:ascii="Times New Roman" w:hAnsi="Times New Roman" w:cs="Times New Roman"/>
              </w:rPr>
              <w:t>. 2 класс»</w:t>
            </w:r>
          </w:p>
        </w:tc>
      </w:tr>
      <w:tr w:rsidR="00B23817" w:rsidRPr="0086051B" w:rsidTr="00C016B7">
        <w:trPr>
          <w:trHeight w:val="244"/>
        </w:trPr>
        <w:tc>
          <w:tcPr>
            <w:tcW w:w="534" w:type="dxa"/>
          </w:tcPr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технологии </w:t>
            </w:r>
          </w:p>
        </w:tc>
        <w:tc>
          <w:tcPr>
            <w:tcW w:w="6945" w:type="dxa"/>
          </w:tcPr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proofErr w:type="gram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здоровьесбережения</w:t>
            </w:r>
            <w:proofErr w:type="spellEnd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 игровые, развивающего обучения, обучения в сотрудничестве, адаптивного обучения,</w:t>
            </w: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проблемного обучения, развития критического мышления, личностно-ориентированного обучения, информационно-коммуникационные, проблемно-диалогического обучения, элементы технологии групповой проектной деятельности, поэтапного формирования умственных действий и др.</w:t>
            </w:r>
            <w:proofErr w:type="gramEnd"/>
          </w:p>
        </w:tc>
      </w:tr>
      <w:tr w:rsidR="00B23817" w:rsidRPr="0086051B" w:rsidTr="00C016B7">
        <w:trPr>
          <w:trHeight w:val="273"/>
        </w:trPr>
        <w:tc>
          <w:tcPr>
            <w:tcW w:w="534" w:type="dxa"/>
          </w:tcPr>
          <w:p w:rsidR="00B23817" w:rsidRPr="0086051B" w:rsidRDefault="00B4407C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B23817" w:rsidRPr="0086051B" w:rsidRDefault="00B2381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6945" w:type="dxa"/>
          </w:tcPr>
          <w:p w:rsidR="00B23817" w:rsidRPr="0086051B" w:rsidRDefault="00B23817" w:rsidP="009B4F9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Оценка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деятельности учащихся осуществляется в конце каждого урока. </w:t>
            </w:r>
          </w:p>
          <w:p w:rsidR="00B23817" w:rsidRPr="0086051B" w:rsidRDefault="00B23817" w:rsidP="00C016B7">
            <w:pPr>
              <w:pStyle w:val="Default"/>
              <w:rPr>
                <w:rFonts w:ascii="Times New Roman" w:hAnsi="Times New Roman" w:cs="Times New Roman"/>
                <w:b/>
                <w:i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b/>
                <w:i/>
                <w:sz w:val="22"/>
                <w:szCs w:val="22"/>
                <w:lang w:bidi="ru-RU"/>
              </w:rPr>
              <w:t>Оцениваются:</w:t>
            </w:r>
          </w:p>
          <w:p w:rsidR="00B23817" w:rsidRPr="0086051B" w:rsidRDefault="00B23817" w:rsidP="009B4F99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качество выполнения изучаемых на уроке приемов и операций и работы в целом;</w:t>
            </w:r>
          </w:p>
          <w:p w:rsidR="00B23817" w:rsidRPr="0086051B" w:rsidRDefault="00B23817" w:rsidP="009B4F99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степень самостоятельности;</w:t>
            </w:r>
          </w:p>
          <w:p w:rsidR="00B23817" w:rsidRPr="0086051B" w:rsidRDefault="00B23817" w:rsidP="009B4F99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уровень творческой деятельности (репродуктивный, частично продуктивный, продуктивный), найденные продуктивные технические и технологические</w:t>
            </w: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технологические</w:t>
            </w:r>
            <w:proofErr w:type="spellEnd"/>
            <w:proofErr w:type="gramEnd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решения.</w:t>
            </w:r>
          </w:p>
        </w:tc>
      </w:tr>
    </w:tbl>
    <w:p w:rsidR="00EB73B4" w:rsidRDefault="00EB73B4" w:rsidP="00EB73B4">
      <w:pPr>
        <w:pStyle w:val="Default"/>
      </w:pPr>
      <w:r>
        <w:rPr>
          <w:sz w:val="22"/>
          <w:szCs w:val="22"/>
        </w:rPr>
        <w:lastRenderedPageBreak/>
        <w:t xml:space="preserve"> </w:t>
      </w:r>
    </w:p>
    <w:p w:rsidR="000655EF" w:rsidRDefault="000655EF"/>
    <w:sectPr w:rsidR="000655EF" w:rsidSect="00B4407C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3B4"/>
    <w:rsid w:val="000655EF"/>
    <w:rsid w:val="00111F75"/>
    <w:rsid w:val="002B11B9"/>
    <w:rsid w:val="0040363A"/>
    <w:rsid w:val="0041471D"/>
    <w:rsid w:val="004634F2"/>
    <w:rsid w:val="00484C1E"/>
    <w:rsid w:val="00496B00"/>
    <w:rsid w:val="005540C5"/>
    <w:rsid w:val="005F7706"/>
    <w:rsid w:val="007C5F6C"/>
    <w:rsid w:val="0086051B"/>
    <w:rsid w:val="008C6EF6"/>
    <w:rsid w:val="009B4F99"/>
    <w:rsid w:val="009E6464"/>
    <w:rsid w:val="00AB6553"/>
    <w:rsid w:val="00AC1D58"/>
    <w:rsid w:val="00B23817"/>
    <w:rsid w:val="00B4407C"/>
    <w:rsid w:val="00C016B7"/>
    <w:rsid w:val="00D31145"/>
    <w:rsid w:val="00DB2AD4"/>
    <w:rsid w:val="00DE71FB"/>
    <w:rsid w:val="00EB73B4"/>
    <w:rsid w:val="00F4472D"/>
    <w:rsid w:val="00FE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rial">
    <w:name w:val="Основной текст + Arial"/>
    <w:aliases w:val="9,5 pt,Заголовок №1 + Impact,19,Не полужирный,Масштаб 100%,Основной текст (12) + Arial,5 pt1"/>
    <w:basedOn w:val="a0"/>
    <w:uiPriority w:val="99"/>
    <w:rsid w:val="00B23817"/>
    <w:rPr>
      <w:rFonts w:ascii="Arial" w:hAnsi="Arial" w:cs="Arial"/>
      <w:sz w:val="19"/>
      <w:szCs w:val="19"/>
      <w:u w:val="none"/>
    </w:rPr>
  </w:style>
  <w:style w:type="character" w:styleId="a3">
    <w:name w:val="Strong"/>
    <w:basedOn w:val="a0"/>
    <w:uiPriority w:val="22"/>
    <w:qFormat/>
    <w:rsid w:val="00B23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UNIVERSAL</cp:lastModifiedBy>
  <cp:revision>13</cp:revision>
  <dcterms:created xsi:type="dcterms:W3CDTF">2015-07-04T16:42:00Z</dcterms:created>
  <dcterms:modified xsi:type="dcterms:W3CDTF">2019-12-09T02:28:00Z</dcterms:modified>
</cp:coreProperties>
</file>