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CF" w:rsidRDefault="001854CF" w:rsidP="001854C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Аннотация к рабочей программе  по математике в 11  классе</w:t>
      </w:r>
    </w:p>
    <w:p w:rsidR="001854CF" w:rsidRDefault="001854CF" w:rsidP="001854C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Рабочая программа по математике для учащихся 11 класса составлена на основе Примерной программы среднего (полного)  общего образования по математике (основной базовый уровень) и государственного стандарта общего образования по математике и авторских программ по математике С. Н.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Никольского</w:t>
      </w:r>
      <w:proofErr w:type="gramStart"/>
      <w:r>
        <w:rPr>
          <w:rFonts w:ascii="Times New Roman" w:eastAsia="Times New Roman" w:hAnsi="Times New Roman"/>
          <w:sz w:val="24"/>
          <w:szCs w:val="20"/>
        </w:rPr>
        <w:t>,М</w:t>
      </w:r>
      <w:proofErr w:type="gramEnd"/>
      <w:r>
        <w:rPr>
          <w:rFonts w:ascii="Times New Roman" w:eastAsia="Times New Roman" w:hAnsi="Times New Roman"/>
          <w:sz w:val="24"/>
          <w:szCs w:val="20"/>
        </w:rPr>
        <w:t>.К.Потапова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и др. ; Л. С.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Атанасяна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, В. Ф.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Бутузова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и др. </w:t>
      </w:r>
    </w:p>
    <w:p w:rsidR="001854CF" w:rsidRDefault="001854CF" w:rsidP="001854C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УМК Никольского С. Н. и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Атанасяна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Л. С. входят в Федеральный перечень учебников.</w:t>
      </w:r>
    </w:p>
    <w:p w:rsidR="001854CF" w:rsidRDefault="001854CF" w:rsidP="001854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При изучении курса математики на профильном  уровне продол</w:t>
      </w:r>
      <w:r>
        <w:rPr>
          <w:rFonts w:ascii="Times New Roman" w:eastAsia="Times New Roman" w:hAnsi="Times New Roman"/>
          <w:sz w:val="24"/>
          <w:szCs w:val="20"/>
        </w:rPr>
        <w:softHyphen/>
        <w:t xml:space="preserve">жаются и получают развитие содержательные линии: </w:t>
      </w:r>
      <w:proofErr w:type="gramStart"/>
      <w:r>
        <w:rPr>
          <w:rFonts w:ascii="Times New Roman" w:eastAsia="Times New Roman" w:hAnsi="Times New Roman"/>
          <w:sz w:val="24"/>
          <w:szCs w:val="20"/>
        </w:rPr>
        <w:t>«Алгебра», «Функции», «Уравнения и неравенства», «Геометрия», «Элемен</w:t>
      </w:r>
      <w:r>
        <w:rPr>
          <w:rFonts w:ascii="Times New Roman" w:eastAsia="Times New Roman" w:hAnsi="Times New Roman"/>
          <w:sz w:val="24"/>
          <w:szCs w:val="20"/>
        </w:rPr>
        <w:softHyphen/>
        <w:t>ты комбинаторики, теории вероятностей, статистики и логи</w:t>
      </w:r>
      <w:r>
        <w:rPr>
          <w:rFonts w:ascii="Times New Roman" w:eastAsia="Times New Roman" w:hAnsi="Times New Roman"/>
          <w:sz w:val="24"/>
          <w:szCs w:val="20"/>
        </w:rPr>
        <w:softHyphen/>
        <w:t xml:space="preserve">ки», вводится линия «Начала математического анализа». </w:t>
      </w:r>
      <w:proofErr w:type="gramEnd"/>
    </w:p>
    <w:p w:rsidR="001854CF" w:rsidRDefault="001854CF" w:rsidP="001854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В рам</w:t>
      </w:r>
      <w:r>
        <w:rPr>
          <w:rFonts w:ascii="Times New Roman" w:eastAsia="Times New Roman" w:hAnsi="Times New Roman"/>
          <w:sz w:val="24"/>
          <w:szCs w:val="20"/>
        </w:rPr>
        <w:softHyphen/>
        <w:t xml:space="preserve">ках указанных содержательных линий решаются следующие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задачи</w:t>
      </w:r>
      <w:r>
        <w:rPr>
          <w:rFonts w:ascii="Times New Roman" w:eastAsia="Times New Roman" w:hAnsi="Times New Roman"/>
          <w:sz w:val="24"/>
          <w:szCs w:val="20"/>
        </w:rPr>
        <w:t>:</w:t>
      </w:r>
    </w:p>
    <w:p w:rsidR="001854CF" w:rsidRDefault="001854CF" w:rsidP="00185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систематизация</w:t>
      </w:r>
      <w:r>
        <w:rPr>
          <w:rFonts w:ascii="Times New Roman" w:eastAsia="Times New Roman" w:hAnsi="Times New Roman"/>
          <w:sz w:val="24"/>
          <w:szCs w:val="20"/>
        </w:rPr>
        <w:t xml:space="preserve"> сведений о числах; изучение новых видов чи</w:t>
      </w:r>
      <w:r>
        <w:rPr>
          <w:rFonts w:ascii="Times New Roman" w:eastAsia="Times New Roman" w:hAnsi="Times New Roman"/>
          <w:sz w:val="24"/>
          <w:szCs w:val="20"/>
        </w:rPr>
        <w:softHyphen/>
        <w:t xml:space="preserve">словых выражений и формул;                </w:t>
      </w:r>
    </w:p>
    <w:p w:rsidR="001854CF" w:rsidRDefault="001854CF" w:rsidP="00185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совершенствование</w:t>
      </w:r>
      <w:r>
        <w:rPr>
          <w:rFonts w:ascii="Times New Roman" w:eastAsia="Times New Roman" w:hAnsi="Times New Roman"/>
          <w:sz w:val="24"/>
          <w:szCs w:val="20"/>
        </w:rPr>
        <w:t xml:space="preserve"> практических на</w:t>
      </w:r>
      <w:r>
        <w:rPr>
          <w:rFonts w:ascii="Times New Roman" w:eastAsia="Times New Roman" w:hAnsi="Times New Roman"/>
          <w:sz w:val="24"/>
          <w:szCs w:val="20"/>
        </w:rPr>
        <w:softHyphen/>
        <w:t>выков и вычислительной культуры, расширение и совершенствова</w:t>
      </w:r>
      <w:r>
        <w:rPr>
          <w:rFonts w:ascii="Times New Roman" w:eastAsia="Times New Roman" w:hAnsi="Times New Roman"/>
          <w:sz w:val="24"/>
          <w:szCs w:val="20"/>
        </w:rPr>
        <w:softHyphen/>
        <w:t>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1854CF" w:rsidRDefault="001854CF" w:rsidP="00185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Times New Roman" w:eastAsia="Times New Roman" w:hAnsi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</w:rPr>
        <w:t>расширениеи</w:t>
      </w:r>
      <w:proofErr w:type="spellEnd"/>
      <w:r>
        <w:rPr>
          <w:rFonts w:ascii="Times New Roman" w:eastAsia="Times New Roman" w:hAnsi="Times New Roman"/>
          <w:b/>
          <w:sz w:val="24"/>
          <w:szCs w:val="20"/>
        </w:rPr>
        <w:t xml:space="preserve"> систематизация</w:t>
      </w:r>
      <w:r>
        <w:rPr>
          <w:rFonts w:ascii="Times New Roman" w:eastAsia="Times New Roman" w:hAnsi="Times New Roman"/>
          <w:sz w:val="24"/>
          <w:szCs w:val="20"/>
        </w:rPr>
        <w:t xml:space="preserve"> общих сведений о функциях, пополнение класса изучаемых функций, иллюстрация широты при</w:t>
      </w:r>
      <w:r>
        <w:rPr>
          <w:rFonts w:ascii="Times New Roman" w:eastAsia="Times New Roman" w:hAnsi="Times New Roman"/>
          <w:sz w:val="24"/>
          <w:szCs w:val="20"/>
        </w:rPr>
        <w:softHyphen/>
        <w:t>менения функций для описания и изучения реальных зависимостей;</w:t>
      </w:r>
    </w:p>
    <w:p w:rsidR="001854CF" w:rsidRDefault="001854CF" w:rsidP="00185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развитие</w:t>
      </w:r>
      <w:r>
        <w:rPr>
          <w:rFonts w:ascii="Times New Roman" w:eastAsia="Times New Roman" w:hAnsi="Times New Roman"/>
          <w:sz w:val="24"/>
          <w:szCs w:val="20"/>
        </w:rPr>
        <w:t xml:space="preserve"> представлений о вероятностно-статистических зако</w:t>
      </w:r>
      <w:r>
        <w:rPr>
          <w:rFonts w:ascii="Times New Roman" w:eastAsia="Times New Roman" w:hAnsi="Times New Roman"/>
          <w:sz w:val="24"/>
          <w:szCs w:val="20"/>
        </w:rPr>
        <w:softHyphen/>
        <w:t>номерностях в окружающем мире, совершенствование интеллекту</w:t>
      </w:r>
      <w:r>
        <w:rPr>
          <w:rFonts w:ascii="Times New Roman" w:eastAsia="Times New Roman" w:hAnsi="Times New Roman"/>
          <w:sz w:val="24"/>
          <w:szCs w:val="20"/>
        </w:rPr>
        <w:softHyphen/>
        <w:t>альных и речевых умений путем обогащения математического языка, развития логического мышления;</w:t>
      </w:r>
    </w:p>
    <w:p w:rsidR="004A7E2F" w:rsidRDefault="001854CF" w:rsidP="001854CF">
      <w:r>
        <w:rPr>
          <w:rFonts w:ascii="Times New Roman" w:eastAsia="Times New Roman" w:hAnsi="Times New Roman"/>
          <w:b/>
          <w:sz w:val="24"/>
          <w:szCs w:val="20"/>
        </w:rPr>
        <w:t>знакомство</w:t>
      </w:r>
      <w:r>
        <w:rPr>
          <w:rFonts w:ascii="Times New Roman" w:eastAsia="Times New Roman" w:hAnsi="Times New Roman"/>
          <w:sz w:val="24"/>
          <w:szCs w:val="20"/>
        </w:rPr>
        <w:t xml:space="preserve"> с основными идеями и методами математического анализа</w:t>
      </w:r>
    </w:p>
    <w:sectPr w:rsidR="004A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43A5"/>
    <w:multiLevelType w:val="hybridMultilevel"/>
    <w:tmpl w:val="E6143FD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854CF"/>
    <w:rsid w:val="001854CF"/>
    <w:rsid w:val="004A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Ишненская СОШ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2020-01-09T11:33:00Z</dcterms:created>
  <dcterms:modified xsi:type="dcterms:W3CDTF">2020-01-09T11:33:00Z</dcterms:modified>
</cp:coreProperties>
</file>