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7A" w:rsidRPr="00BF0AD2" w:rsidRDefault="003F7667" w:rsidP="00B4337A">
      <w:pPr>
        <w:pStyle w:val="5"/>
        <w:rPr>
          <w:b/>
          <w:bCs/>
          <w:szCs w:val="28"/>
        </w:rPr>
      </w:pPr>
      <w:r w:rsidRPr="00BF0AD2">
        <w:rPr>
          <w:b/>
          <w:szCs w:val="28"/>
        </w:rPr>
        <w:t>Аннотация</w:t>
      </w:r>
      <w:r w:rsidR="00CA4630" w:rsidRPr="00BF0AD2">
        <w:rPr>
          <w:b/>
          <w:szCs w:val="28"/>
        </w:rPr>
        <w:t xml:space="preserve"> к </w:t>
      </w:r>
      <w:r w:rsidR="00B4337A" w:rsidRPr="00BF0AD2">
        <w:rPr>
          <w:b/>
          <w:szCs w:val="28"/>
        </w:rPr>
        <w:t>рабочей программе</w:t>
      </w:r>
      <w:r w:rsidR="00B4337A" w:rsidRPr="00BF0AD2">
        <w:rPr>
          <w:b/>
          <w:bCs/>
          <w:szCs w:val="28"/>
        </w:rPr>
        <w:t xml:space="preserve"> учебного курса </w:t>
      </w:r>
      <w:r w:rsidR="00B4337A" w:rsidRPr="00BF0AD2">
        <w:rPr>
          <w:b/>
          <w:szCs w:val="28"/>
        </w:rPr>
        <w:t>10 класса</w:t>
      </w:r>
    </w:p>
    <w:p w:rsidR="0052328B" w:rsidRPr="00BF0AD2" w:rsidRDefault="00B4337A" w:rsidP="00B4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D2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BF0A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Решение задач по органической химии</w:t>
      </w:r>
      <w:r w:rsidRPr="00BF0A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 </w:t>
      </w:r>
      <w:r w:rsidR="0064328B" w:rsidRPr="00BF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667" w:rsidRPr="00BF0AD2" w:rsidRDefault="003F7667" w:rsidP="003F7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AD2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BF0AD2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BF0AD2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4328B" w:rsidRPr="00C80B88" w:rsidRDefault="0064328B" w:rsidP="00CA4630">
      <w:pPr>
        <w:pStyle w:val="a6"/>
        <w:ind w:firstLine="540"/>
        <w:jc w:val="both"/>
        <w:rPr>
          <w:noProof/>
          <w:szCs w:val="28"/>
        </w:rPr>
      </w:pPr>
      <w:proofErr w:type="gramStart"/>
      <w:r w:rsidRPr="00C80B88">
        <w:rPr>
          <w:szCs w:val="28"/>
        </w:rPr>
        <w:t>Ра</w:t>
      </w:r>
      <w:r w:rsidR="003B2A79" w:rsidRPr="00C80B88">
        <w:rPr>
          <w:szCs w:val="28"/>
        </w:rPr>
        <w:t>бочая программа данного учебного курс</w:t>
      </w:r>
      <w:r w:rsidRPr="00C80B88">
        <w:rPr>
          <w:szCs w:val="28"/>
        </w:rPr>
        <w:t xml:space="preserve">а для 10 класса разработана </w:t>
      </w:r>
      <w:r w:rsidR="003B2A79" w:rsidRPr="00C80B88">
        <w:rPr>
          <w:szCs w:val="28"/>
        </w:rPr>
        <w:t>с использованием</w:t>
      </w:r>
      <w:r w:rsidRPr="00C80B88">
        <w:rPr>
          <w:szCs w:val="28"/>
        </w:rPr>
        <w:t xml:space="preserve"> Примерной основной образовательной программы среднего общего образования и авторской программы О.С. Габриеляна (Химия.</w:t>
      </w:r>
      <w:proofErr w:type="gramEnd"/>
      <w:r w:rsidRPr="00C80B88">
        <w:rPr>
          <w:szCs w:val="28"/>
        </w:rPr>
        <w:t xml:space="preserve"> Методические рекомендации. Примерные рабочие программы. 10-11 классы. / </w:t>
      </w:r>
      <w:proofErr w:type="gramStart"/>
      <w:r w:rsidRPr="00C80B88">
        <w:rPr>
          <w:szCs w:val="28"/>
        </w:rPr>
        <w:t>Габриелян О.С., Сладков С.А. – М. Просвещение, 2019.), соответствующих Федеральному государственному образовательному стандарту общего образования.</w:t>
      </w:r>
      <w:proofErr w:type="gramEnd"/>
      <w:r w:rsidRPr="00C80B88">
        <w:rPr>
          <w:szCs w:val="28"/>
        </w:rPr>
        <w:t xml:space="preserve"> Программа рассчитана на 34 часа (1 час в неделю, 34 </w:t>
      </w:r>
      <w:proofErr w:type="gramStart"/>
      <w:r w:rsidRPr="00C80B88">
        <w:rPr>
          <w:szCs w:val="28"/>
        </w:rPr>
        <w:t>учебных</w:t>
      </w:r>
      <w:proofErr w:type="gramEnd"/>
      <w:r w:rsidRPr="00C80B88">
        <w:rPr>
          <w:szCs w:val="28"/>
        </w:rPr>
        <w:t xml:space="preserve"> недели) и  разработана с учётом учебного плана на 2019-2020 учебный год и основной образовательной программы МОУ </w:t>
      </w:r>
      <w:proofErr w:type="spellStart"/>
      <w:r w:rsidRPr="00C80B88">
        <w:rPr>
          <w:szCs w:val="28"/>
        </w:rPr>
        <w:t>Ишненской</w:t>
      </w:r>
      <w:proofErr w:type="spellEnd"/>
      <w:r w:rsidRPr="00C80B88">
        <w:rPr>
          <w:szCs w:val="28"/>
        </w:rPr>
        <w:t xml:space="preserve"> СОШ. </w:t>
      </w:r>
    </w:p>
    <w:p w:rsidR="00496D30" w:rsidRPr="00C80B88" w:rsidRDefault="00BF0AD2" w:rsidP="00496D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учебный э</w:t>
      </w:r>
      <w:r w:rsidR="00496D30"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лективный курс представлен в виде практикума, который позволит восполнить пробелы в знаниях учащихся по вопросам решения заданий разных типов в органической химии и начать целенаправленную подготовку к сдаче итогового экзамена по химии</w:t>
      </w:r>
      <w:r w:rsidR="009309CF"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80B88"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="00496D30"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496D30" w:rsidRPr="00C80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D30"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</w:t>
      </w:r>
    </w:p>
    <w:p w:rsidR="00CC70B2" w:rsidRPr="00C80B88" w:rsidRDefault="00CC70B2" w:rsidP="00CC7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Отличительная особенность построения курса состоит в том, что он дополняет программу органической химии</w:t>
      </w:r>
      <w:r w:rsidR="00C80B88"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10 классе</w:t>
      </w:r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80B88"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изучение которого по ФГОС отводится 1 час в неделю,</w:t>
      </w:r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более</w:t>
      </w:r>
      <w:proofErr w:type="gramStart"/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учащиеся в основном курсе уже ознакомлены с типами расчетных задач и их решением. Это дает возможность на занятиях элективного курса обратить внимание на наиболее сложные и мало встречающиеся в основной программе направления решения задач. Уровень химической грамотности учащихся должен лежать в основе оценки их знаний.</w:t>
      </w:r>
    </w:p>
    <w:p w:rsidR="00CC70B2" w:rsidRPr="00C80B88" w:rsidRDefault="00CC70B2" w:rsidP="00CC7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про</w:t>
      </w:r>
      <w:r w:rsidR="00C80B88"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данного курса рекомендую</w:t>
      </w:r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обратить внимание на типологию расчетных задач, использовать дифференцированны</w:t>
      </w:r>
      <w:r w:rsidR="00C80B88"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подход и </w:t>
      </w:r>
      <w:proofErr w:type="spellStart"/>
      <w:r w:rsidR="00C80B88"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="00C80B88"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</w:t>
      </w:r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работы.</w:t>
      </w:r>
    </w:p>
    <w:p w:rsidR="00CC70B2" w:rsidRPr="00C80B88" w:rsidRDefault="00CC70B2" w:rsidP="00CC7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чтобы учащиеся научились не только решать задачи по образцу, но и самостоятельно работать над текстом задачи, критически анализировать условия и возможные пути решения.</w:t>
      </w:r>
    </w:p>
    <w:p w:rsidR="00CC70B2" w:rsidRPr="00C80B88" w:rsidRDefault="00CC70B2" w:rsidP="00CC7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Несомненно, представленный элективный курс можно расценивать как динамичный «тренинг», но для повышения мотивации учащихся, интенсификации учебной деятельности следует обращаться к современным образовательным технологиям (технология решения изобретательских задач, технология развития критического мышления).</w:t>
      </w:r>
    </w:p>
    <w:p w:rsidR="009309CF" w:rsidRPr="00C80B88" w:rsidRDefault="00C80B88" w:rsidP="00496D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работ кон</w:t>
      </w:r>
      <w:r w:rsidR="00196B9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80B88">
        <w:rPr>
          <w:rFonts w:ascii="Times New Roman" w:eastAsia="Times New Roman" w:hAnsi="Times New Roman" w:cs="Times New Roman"/>
          <w:color w:val="000000"/>
          <w:sz w:val="28"/>
          <w:szCs w:val="28"/>
        </w:rPr>
        <w:t>ролирующего и диагностического характера проводятся итоговые зачеты по полугодиям, составление и защита авторских задач, цепочек превращения.</w:t>
      </w:r>
    </w:p>
    <w:p w:rsidR="009309CF" w:rsidRDefault="009309CF" w:rsidP="00496D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CF" w:rsidRDefault="009309CF" w:rsidP="00496D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CF" w:rsidRDefault="009309CF" w:rsidP="00496D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CF" w:rsidRPr="00496D30" w:rsidRDefault="009309CF" w:rsidP="00496D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328B" w:rsidRDefault="0064328B" w:rsidP="00CA4630">
      <w:pPr>
        <w:pStyle w:val="a6"/>
        <w:ind w:firstLine="540"/>
        <w:jc w:val="both"/>
        <w:rPr>
          <w:b/>
          <w:sz w:val="24"/>
          <w:szCs w:val="24"/>
        </w:rPr>
      </w:pPr>
    </w:p>
    <w:p w:rsidR="009309CF" w:rsidRDefault="009309CF" w:rsidP="00930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309CF" w:rsidSect="003F766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F0AD2" w:rsidRPr="00BF0AD2" w:rsidRDefault="009309CF" w:rsidP="00BF0AD2">
      <w:pPr>
        <w:pStyle w:val="5"/>
        <w:rPr>
          <w:b/>
          <w:bCs/>
          <w:szCs w:val="28"/>
        </w:rPr>
      </w:pPr>
      <w:r w:rsidRPr="00BF0AD2">
        <w:rPr>
          <w:b/>
          <w:bCs/>
          <w:color w:val="000000"/>
          <w:szCs w:val="28"/>
        </w:rPr>
        <w:lastRenderedPageBreak/>
        <w:t>Учебно-тематический план</w:t>
      </w:r>
      <w:r w:rsidR="00BF0AD2" w:rsidRPr="00BF0AD2">
        <w:rPr>
          <w:b/>
          <w:szCs w:val="28"/>
        </w:rPr>
        <w:t xml:space="preserve"> к рабочей программе</w:t>
      </w:r>
      <w:r w:rsidR="00BF0AD2" w:rsidRPr="00BF0AD2">
        <w:rPr>
          <w:b/>
          <w:bCs/>
          <w:szCs w:val="28"/>
        </w:rPr>
        <w:t xml:space="preserve"> учебного курса </w:t>
      </w:r>
      <w:r w:rsidR="00BF0AD2" w:rsidRPr="00BF0AD2">
        <w:rPr>
          <w:b/>
          <w:szCs w:val="28"/>
        </w:rPr>
        <w:t>10 класса</w:t>
      </w:r>
    </w:p>
    <w:p w:rsidR="00BF0AD2" w:rsidRPr="00BF0AD2" w:rsidRDefault="00BF0AD2" w:rsidP="00BF0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D2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BF0A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Решение задач по органической химии</w:t>
      </w:r>
      <w:r w:rsidRPr="00BF0A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 </w:t>
      </w:r>
      <w:r w:rsidRPr="00BF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9CF" w:rsidRPr="00210833" w:rsidRDefault="009309CF" w:rsidP="00930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90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5331"/>
        <w:gridCol w:w="851"/>
        <w:gridCol w:w="1417"/>
        <w:gridCol w:w="6804"/>
      </w:tblGrid>
      <w:tr w:rsidR="009309CF" w:rsidRPr="006D2723" w:rsidTr="004A203B">
        <w:trPr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09CF" w:rsidRPr="006D2723" w:rsidTr="004A203B">
        <w:trPr>
          <w:tblCellSpacing w:w="15" w:type="dxa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09CF" w:rsidRPr="006D2723" w:rsidRDefault="009309CF" w:rsidP="004A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09CF" w:rsidRPr="006D2723" w:rsidRDefault="009309CF" w:rsidP="004A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309CF" w:rsidRPr="006D2723" w:rsidRDefault="009309CF" w:rsidP="004A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9309CF" w:rsidRPr="006D2723" w:rsidTr="004A203B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элементами межпредметных связей</w:t>
            </w:r>
          </w:p>
        </w:tc>
      </w:tr>
      <w:tr w:rsidR="009309CF" w:rsidRPr="006D2723" w:rsidTr="004A203B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«Теория строения органических соединений»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309CF" w:rsidRPr="006D2723" w:rsidTr="004A203B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«Углеводороды»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309CF" w:rsidRPr="006D2723" w:rsidTr="004A203B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«Кислородосодержащие органические вещества»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309CF" w:rsidRPr="006D2723" w:rsidTr="004A203B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«Органические вещества клетки»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309CF" w:rsidRPr="006D2723" w:rsidTr="004A203B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«Азотосодержащие органические вещества»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309CF" w:rsidRPr="006D2723" w:rsidTr="004A203B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«Полимеры»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9309CF" w:rsidRPr="006D2723" w:rsidTr="004A203B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9309CF" w:rsidRPr="006D2723" w:rsidTr="004A203B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ЕГЭ и олимпиадных заданий</w:t>
            </w:r>
          </w:p>
        </w:tc>
      </w:tr>
      <w:tr w:rsidR="009309CF" w:rsidRPr="006D2723" w:rsidTr="004A203B">
        <w:trPr>
          <w:trHeight w:val="447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Защита авторских задач.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2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творческой работы. Зачет</w:t>
            </w:r>
          </w:p>
        </w:tc>
      </w:tr>
      <w:tr w:rsidR="009309CF" w:rsidRPr="006D2723" w:rsidTr="004A203B">
        <w:trPr>
          <w:trHeight w:val="400"/>
          <w:tblCellSpacing w:w="15" w:type="dxa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09CF" w:rsidRPr="0021083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09CF" w:rsidRPr="0021083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09CF" w:rsidRPr="00210833" w:rsidRDefault="009309CF" w:rsidP="004A2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9CF" w:rsidRPr="006D2723" w:rsidRDefault="009309CF" w:rsidP="004A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9CF" w:rsidRDefault="009309CF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  <w:sectPr w:rsidR="009309CF" w:rsidSect="009309CF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8B" w:rsidRDefault="0064328B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83511E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CF" w:rsidRDefault="009309CF" w:rsidP="009309CF">
      <w:pPr>
        <w:spacing w:after="0" w:line="240" w:lineRule="auto"/>
      </w:pPr>
      <w:r>
        <w:separator/>
      </w:r>
    </w:p>
  </w:endnote>
  <w:endnote w:type="continuationSeparator" w:id="1">
    <w:p w:rsidR="009309CF" w:rsidRDefault="009309CF" w:rsidP="0093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CF" w:rsidRDefault="009309CF" w:rsidP="009309CF">
      <w:pPr>
        <w:spacing w:after="0" w:line="240" w:lineRule="auto"/>
      </w:pPr>
      <w:r>
        <w:separator/>
      </w:r>
    </w:p>
  </w:footnote>
  <w:footnote w:type="continuationSeparator" w:id="1">
    <w:p w:rsidR="009309CF" w:rsidRDefault="009309CF" w:rsidP="0093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667"/>
    <w:rsid w:val="00012B5F"/>
    <w:rsid w:val="000558E8"/>
    <w:rsid w:val="00196B9C"/>
    <w:rsid w:val="00225B23"/>
    <w:rsid w:val="002456C1"/>
    <w:rsid w:val="002612D2"/>
    <w:rsid w:val="00311C6F"/>
    <w:rsid w:val="003B2A79"/>
    <w:rsid w:val="003F7667"/>
    <w:rsid w:val="00496D30"/>
    <w:rsid w:val="005024C9"/>
    <w:rsid w:val="0052328B"/>
    <w:rsid w:val="00572D44"/>
    <w:rsid w:val="00595CFD"/>
    <w:rsid w:val="006309BA"/>
    <w:rsid w:val="0064328B"/>
    <w:rsid w:val="006C3818"/>
    <w:rsid w:val="0083511E"/>
    <w:rsid w:val="008C22D3"/>
    <w:rsid w:val="009309CF"/>
    <w:rsid w:val="009511EE"/>
    <w:rsid w:val="009F644C"/>
    <w:rsid w:val="00B4337A"/>
    <w:rsid w:val="00BF0AD2"/>
    <w:rsid w:val="00C559BE"/>
    <w:rsid w:val="00C759D6"/>
    <w:rsid w:val="00C80B88"/>
    <w:rsid w:val="00CA4630"/>
    <w:rsid w:val="00CA61F9"/>
    <w:rsid w:val="00CA631F"/>
    <w:rsid w:val="00CC70B2"/>
    <w:rsid w:val="00E83596"/>
    <w:rsid w:val="00F90EBA"/>
    <w:rsid w:val="00FA32C5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B"/>
  </w:style>
  <w:style w:type="paragraph" w:styleId="5">
    <w:name w:val="heading 5"/>
    <w:basedOn w:val="a"/>
    <w:next w:val="a"/>
    <w:link w:val="50"/>
    <w:unhideWhenUsed/>
    <w:qFormat/>
    <w:rsid w:val="009F644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9F64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CA4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A463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3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9CF"/>
  </w:style>
  <w:style w:type="paragraph" w:styleId="aa">
    <w:name w:val="footer"/>
    <w:basedOn w:val="a"/>
    <w:link w:val="ab"/>
    <w:uiPriority w:val="99"/>
    <w:semiHidden/>
    <w:unhideWhenUsed/>
    <w:rsid w:val="0093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0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ученик</cp:lastModifiedBy>
  <cp:revision>20</cp:revision>
  <dcterms:created xsi:type="dcterms:W3CDTF">2019-01-09T07:27:00Z</dcterms:created>
  <dcterms:modified xsi:type="dcterms:W3CDTF">2020-01-31T12:16:00Z</dcterms:modified>
</cp:coreProperties>
</file>