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A" w:rsidRDefault="00D41FF9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52283" cy="9164218"/>
            <wp:effectExtent l="1924050" t="0" r="1905767" b="0"/>
            <wp:docPr id="1" name="Рисунок 1" descr="C:\Users\1\Desktop\2020-01-2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7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1" t="-1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6582" cy="917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1A" w:rsidRDefault="00CD3E1A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E1A" w:rsidRDefault="00CD3E1A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Пояснительная записка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Статус документа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Данная  рабочая программа по изобразительному искусству для 5 класса составлена  на основе федерального компонента государственного образовательного стандарта основного общего образования. Программа 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и РАХ  Б. М.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(2013 год издания).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 – 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  в разных видах художественно-творческой деятельности: декоративно-прикладной, художественно-конструктивной и проектной.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Цели обучения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Изучение изобразительного искусства в 5 классе направлено на достижение следующих целей: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 </w:t>
      </w:r>
      <w:r w:rsidRPr="00C10207">
        <w:rPr>
          <w:rFonts w:ascii="Times New Roman" w:eastAsia="Times New Roman" w:hAnsi="Times New Roman" w:cs="Times New Roman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освоение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овладение </w:t>
      </w:r>
      <w:r w:rsidRPr="00C10207">
        <w:rPr>
          <w:rFonts w:ascii="Times New Roman" w:eastAsia="Times New Roman" w:hAnsi="Times New Roman" w:cs="Times New Roman"/>
          <w:lang w:eastAsia="ru-RU"/>
        </w:rPr>
        <w:t>элементарными умениями, навыками, способами художественной деятельности;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воспитание </w:t>
      </w:r>
      <w:r w:rsidRPr="00C10207">
        <w:rPr>
          <w:rFonts w:ascii="Times New Roman" w:eastAsia="Times New Roman" w:hAnsi="Times New Roman" w:cs="Times New Roman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базисном учебном плане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34 часов</w:t>
      </w:r>
      <w:r w:rsidRPr="00C10207">
        <w:rPr>
          <w:rFonts w:ascii="Times New Roman" w:eastAsia="Times New Roman" w:hAnsi="Times New Roman" w:cs="Times New Roman"/>
          <w:lang w:eastAsia="ru-RU"/>
        </w:rPr>
        <w:t>. Рабочая программа по предмету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«Изобразительное искусство»  5 класс</w:t>
      </w:r>
      <w:r w:rsidR="00BD5D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 Л. А.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</w:t>
      </w:r>
    </w:p>
    <w:p w:rsidR="000B0957" w:rsidRDefault="000B0957" w:rsidP="000B0957">
      <w:pPr>
        <w:pStyle w:val="a5"/>
        <w:ind w:left="765"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957" w:rsidRDefault="000B0957" w:rsidP="000B0957">
      <w:pPr>
        <w:pStyle w:val="a5"/>
        <w:ind w:left="765"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957" w:rsidRPr="00EF15B0" w:rsidRDefault="007B1507" w:rsidP="000B0957">
      <w:pPr>
        <w:pStyle w:val="a5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B0957" w:rsidRPr="00EF15B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B0957" w:rsidRPr="003A5F54" w:rsidRDefault="000B0957" w:rsidP="000B095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 w:rsidRPr="003A5F54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957" w:rsidRPr="00EA5182" w:rsidRDefault="000B0957" w:rsidP="000B0957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518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0B0957" w:rsidRPr="00EA5182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0B0957" w:rsidRPr="00EA5182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0957" w:rsidRPr="00EA5182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0B0957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0B0957" w:rsidRPr="00A32A71" w:rsidRDefault="000B0957" w:rsidP="000B0957">
      <w:pPr>
        <w:spacing w:after="0"/>
        <w:rPr>
          <w:rFonts w:ascii="Times New Roman" w:hAnsi="Times New Roman" w:cs="Times New Roman"/>
        </w:rPr>
      </w:pPr>
    </w:p>
    <w:p w:rsidR="000B0957" w:rsidRPr="00A32A71" w:rsidRDefault="000B0957" w:rsidP="000B0957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0B0957" w:rsidRPr="007B1E71" w:rsidTr="00223535">
        <w:trPr>
          <w:trHeight w:val="77"/>
        </w:trPr>
        <w:tc>
          <w:tcPr>
            <w:tcW w:w="7229" w:type="dxa"/>
          </w:tcPr>
          <w:p w:rsidR="000B0957" w:rsidRPr="007B1E71" w:rsidRDefault="000B0957" w:rsidP="00223535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0B0957" w:rsidRPr="007B1E71" w:rsidRDefault="000B0957" w:rsidP="0022353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0B0957" w:rsidRPr="007B1E71" w:rsidTr="00223535">
        <w:trPr>
          <w:trHeight w:val="77"/>
        </w:trPr>
        <w:tc>
          <w:tcPr>
            <w:tcW w:w="7229" w:type="dxa"/>
          </w:tcPr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Воспитать</w:t>
            </w:r>
            <w:r w:rsidRPr="00C10207">
              <w:rPr>
                <w:rFonts w:eastAsia="Times New Roman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ответс</w:t>
            </w:r>
            <w:r>
              <w:rPr>
                <w:rFonts w:eastAsia="Times New Roman"/>
              </w:rPr>
              <w:t>твенное</w:t>
            </w:r>
            <w:r w:rsidRPr="00C10207">
              <w:rPr>
                <w:rFonts w:eastAsia="Times New Roman"/>
              </w:rPr>
              <w:t xml:space="preserve"> отношения к учению, готовности и </w:t>
            </w:r>
            <w:proofErr w:type="gramStart"/>
            <w:r w:rsidRPr="00C10207">
              <w:rPr>
                <w:rFonts w:eastAsia="Times New Roman"/>
              </w:rPr>
              <w:t>способности</w:t>
            </w:r>
            <w:proofErr w:type="gramEnd"/>
            <w:r w:rsidRPr="00C10207">
              <w:rPr>
                <w:rFonts w:eastAsia="Times New Roman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целостного мировоззрения, учитывающего культурное, языковое, духовное многообразие современного мира;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</w:t>
            </w:r>
            <w:r w:rsidRPr="00C10207">
              <w:rPr>
                <w:rFonts w:eastAsia="Times New Roman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коммуникативную компетентность</w:t>
            </w:r>
            <w:r w:rsidRPr="00C10207">
              <w:rPr>
                <w:rFonts w:eastAsia="Times New Roman"/>
              </w:rPr>
              <w:t xml:space="preserve"> в общении и сотрудничестве со сверстниками, взрослыми в процессе образовательной, творческой деятельности;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основ</w:t>
            </w:r>
            <w:r>
              <w:rPr>
                <w:rFonts w:eastAsia="Times New Roman"/>
              </w:rPr>
              <w:t>ы</w:t>
            </w:r>
            <w:r w:rsidRPr="00C10207">
              <w:rPr>
                <w:rFonts w:eastAsia="Times New Roman"/>
              </w:rPr>
      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</w:t>
            </w:r>
            <w:r w:rsidRPr="00C10207">
              <w:rPr>
                <w:rFonts w:eastAsia="Times New Roman"/>
              </w:rPr>
      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Осваивать</w:t>
            </w:r>
            <w:r w:rsidRPr="00C10207">
              <w:rPr>
                <w:rFonts w:eastAsia="Times New Roman"/>
              </w:rPr>
              <w:t xml:space="preserve"> художественной культуры во всем многообразии ее видов, </w:t>
            </w:r>
            <w:r w:rsidRPr="00C10207">
              <w:rPr>
                <w:rFonts w:eastAsia="Times New Roman"/>
              </w:rPr>
              <w:lastRenderedPageBreak/>
              <w:t>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Приобретать опыт</w:t>
            </w:r>
            <w:r w:rsidRPr="00C10207">
              <w:rPr>
                <w:rFonts w:eastAsia="Times New Roman"/>
              </w:rPr>
      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Приобретать опыт</w:t>
            </w:r>
            <w:r w:rsidRPr="00C10207">
              <w:rPr>
                <w:rFonts w:eastAsia="Times New Roman"/>
              </w:rPr>
              <w:t xml:space="preserve">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      </w:r>
            <w:proofErr w:type="gramStart"/>
            <w:r w:rsidRPr="00C10207">
              <w:rPr>
                <w:rFonts w:eastAsia="Times New Roman"/>
              </w:rPr>
              <w:t xml:space="preserve">( </w:t>
            </w:r>
            <w:proofErr w:type="gramEnd"/>
            <w:r w:rsidRPr="00C10207">
              <w:rPr>
                <w:rFonts w:eastAsia="Times New Roman"/>
              </w:rPr>
              <w:t>цифровая фотография, видеозапись, компьютерная графика, мультипликация и анимация);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Осознать</w:t>
            </w:r>
            <w:r w:rsidRPr="00C10207">
              <w:rPr>
                <w:rFonts w:eastAsia="Times New Roman"/>
              </w:rPr>
              <w:t xml:space="preserve"> значения искусства и творчества в личной и культурной самоидентификации личности;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</w:t>
            </w:r>
            <w:r w:rsidRPr="00C10207">
              <w:rPr>
                <w:rFonts w:eastAsia="Times New Roman"/>
              </w:rPr>
              <w:t xml:space="preserve">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</w:t>
            </w: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</w:t>
            </w:r>
          </w:p>
          <w:p w:rsidR="000B0957" w:rsidRPr="007B1E71" w:rsidRDefault="000B0957" w:rsidP="000B0957">
            <w:pPr>
              <w:pStyle w:val="a5"/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Осознать </w:t>
            </w:r>
            <w:r w:rsidRPr="00C10207">
              <w:rPr>
                <w:rFonts w:eastAsia="Times New Roman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</w:t>
            </w:r>
            <w:r w:rsidRPr="00C10207">
              <w:rPr>
                <w:rFonts w:eastAsia="Times New Roman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proofErr w:type="spellStart"/>
            <w:r w:rsidRPr="00C10207">
              <w:rPr>
                <w:rFonts w:eastAsia="Times New Roman"/>
              </w:rPr>
              <w:t>эффективныеспособы</w:t>
            </w:r>
            <w:proofErr w:type="spellEnd"/>
            <w:r w:rsidRPr="00C10207">
              <w:rPr>
                <w:rFonts w:eastAsia="Times New Roman"/>
              </w:rPr>
              <w:t xml:space="preserve"> решения учебных и познавательных задач;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Владеьь</w:t>
            </w:r>
            <w:proofErr w:type="spellEnd"/>
            <w:r w:rsidRPr="00C10207">
              <w:rPr>
                <w:rFonts w:eastAsia="Times New Roman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Уметь</w:t>
            </w:r>
            <w:r w:rsidRPr="00C10207">
              <w:rPr>
                <w:rFonts w:eastAsia="Times New Roman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Воспитать</w:t>
            </w:r>
            <w:r w:rsidRPr="00C10207">
              <w:rPr>
                <w:rFonts w:eastAsia="Times New Roman"/>
              </w:rPr>
      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</w:p>
          <w:p w:rsidR="000B0957" w:rsidRPr="007B1E71" w:rsidRDefault="000B0957" w:rsidP="000B0957">
            <w:pPr>
              <w:pStyle w:val="a5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0B0957" w:rsidRPr="00A32A71" w:rsidRDefault="000B0957" w:rsidP="000B0957">
      <w:pPr>
        <w:spacing w:after="0"/>
        <w:rPr>
          <w:rFonts w:ascii="Times New Roman" w:hAnsi="Times New Roman" w:cs="Times New Roman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 5 класс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рассматривает следующее распределение учебного материала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    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5  класс.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2371"/>
        <w:gridCol w:w="993"/>
        <w:gridCol w:w="1703"/>
        <w:gridCol w:w="1839"/>
        <w:gridCol w:w="1724"/>
      </w:tblGrid>
      <w:tr w:rsidR="007B1507" w:rsidRPr="00C10207" w:rsidTr="008E128D">
        <w:trPr>
          <w:tblCellSpacing w:w="15" w:type="dxa"/>
        </w:trPr>
        <w:tc>
          <w:tcPr>
            <w:tcW w:w="1075" w:type="dxa"/>
            <w:vMerge w:val="restart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963" w:type="dxa"/>
            <w:vMerge w:val="restart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C10207" w:rsidRPr="00C10207" w:rsidRDefault="007B1507" w:rsidP="00AE235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5221" w:type="dxa"/>
            <w:gridSpan w:val="3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лабораторно-практические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</w:p>
          <w:p w:rsidR="00C10207" w:rsidRPr="00C10207" w:rsidRDefault="007B1507" w:rsidP="00AE235B">
            <w:pPr>
              <w:spacing w:before="24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«Древние корни народного искусства»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«Связь времен в народном искусстве»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Декор, человек, общество, время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B0957" w:rsidRDefault="000B095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Содержание тем  курса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Декоративно-прикладное искусство в жизни человека-34 часов</w:t>
      </w:r>
    </w:p>
    <w:p w:rsidR="000B095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—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«Древние корни народного искусства»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8 ч)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1). Древние образы в народном искусстве. Символика цвета и формы.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2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Декор русской избы.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Дом – мир, обжитой человеком, образ освоенного пространства. Дом, как микрокосмос. Избы севера и средней полосы   России. Единство конструкции и декора в традиционном русском жилище.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Внутренний мир русской избы.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л-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Образы и мотивы в орнаментах русской народной вышивки.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7).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Современное повседневное декоративное искусство. Что такое дизайн?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Польза, красота, практичность предметов быта. Понятие дизайна.</w:t>
      </w:r>
    </w:p>
    <w:p w:rsidR="007B15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по теме «Древние корни народного искусства»</w:t>
      </w:r>
    </w:p>
    <w:p w:rsidR="000B0957" w:rsidRPr="00C10207" w:rsidRDefault="000B095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II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«Связь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времен в народном искусстве» (9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Включение детей  в поисковые группы по изучению  традиционных народных художественных промыслов России (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Хохломы, Гжели). При знакомстве учащихся с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филимоновской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дымковской,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</w:t>
      </w:r>
    </w:p>
    <w:p w:rsidR="007B1507" w:rsidRPr="00C10207" w:rsidRDefault="007B1507" w:rsidP="007B1507">
      <w:pPr>
        <w:numPr>
          <w:ilvl w:val="0"/>
          <w:numId w:val="1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Древние образы в современных народных игрушках.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7B1507" w:rsidRPr="00C10207" w:rsidRDefault="007B1507" w:rsidP="007B1507">
      <w:pPr>
        <w:numPr>
          <w:ilvl w:val="0"/>
          <w:numId w:val="12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Лепка и роспись собственной модели игрушки.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Народные промыслы. Их истоки и современное развитие.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Синие цветы Гжели.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7B1507" w:rsidRPr="00C10207" w:rsidRDefault="007B1507" w:rsidP="007B1507">
      <w:pPr>
        <w:numPr>
          <w:ilvl w:val="0"/>
          <w:numId w:val="13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Жостовские</w:t>
      </w:r>
      <w:proofErr w:type="spell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букеты.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жостовских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мастеров.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Хохлома.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7)Истоки Городца. Роспись разделочных досок.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       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городца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Значение промысла для отечественной народной культуры.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Природные        мотивы в изделиях городецких мастеров.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8)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«Связь времен в народном искусстве»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III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«Декор – человек, общество, время» (10 ч)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Ознакомление с гербами и эмблемами Белгородской области, 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7B1507" w:rsidRPr="000B095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1)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Роль декоративного искусства в эпоху Древнего Египта.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Украшения в жизни древних обществ. Символы и образы.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2)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Орнамент, цвет, знаки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–с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имволы в декоративном искусстве Древнего Египта. Маска фараона Тутанхамона, саркофаг.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изображение лотоса, жука-скарабея, священной кобры, ладьи вечности,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глаза-уаджета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и др.).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Декоративное искусство Древней Греции. Костюм эпохи Древней Греции.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Легенды и мифы Древней Греции.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Греческая керамика. Живопись на вазах.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Сюжеты росписи на древнегреческих вазах.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Одежда говорит о человеке.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Одежда, костюм не только служат практическим целям, но и являются особым знаком- знаком положения  человека в обществе и его роли в обществе. Средневековая одежда.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C10207">
        <w:rPr>
          <w:rFonts w:ascii="Times New Roman" w:eastAsia="Times New Roman" w:hAnsi="Times New Roman" w:cs="Times New Roman"/>
          <w:lang w:eastAsia="ru-RU"/>
        </w:rPr>
        <w:t>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 чем рассказывают гербы. Что такое эмблемы, зачем они нужны людям.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C10207">
        <w:rPr>
          <w:rFonts w:ascii="Times New Roman" w:eastAsia="Times New Roman" w:hAnsi="Times New Roman" w:cs="Times New Roman"/>
          <w:lang w:eastAsia="ru-RU"/>
        </w:rPr>
        <w:t>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Обобщающий урок по теме «Декор- человек, общество, время» </w:t>
      </w:r>
      <w:r w:rsidRPr="00C10207"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IV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«Декоративное </w:t>
      </w:r>
      <w:r>
        <w:rPr>
          <w:rFonts w:ascii="Times New Roman" w:eastAsia="Times New Roman" w:hAnsi="Times New Roman" w:cs="Times New Roman"/>
          <w:lang w:eastAsia="ru-RU"/>
        </w:rPr>
        <w:t>искусство в современном мире» (7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 ч)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1)Народная праздничная одежда.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 xml:space="preserve">Народный праздничный костюм – целостный художественный образ. Северорусский комплекс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в основе сарафан) и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Южнорусский (в основе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панева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) комплекс женской одежды. Рубаха – основа мужской и женской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костюмов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азнообразие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2)Изготовление куклы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3)Изготовление куклы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4)Эскиз русского народного костюма.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5)Эскиз русского народного костюма.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6)Праздничные народные гулянья. Масленица. Коллективная работа.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7)Праздничные народные гулянья. Иван Купала. Коллективная работа.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8)Человек и мода.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Выполнение творческих работ в различных материалах и техниках.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0A0F16" w:rsidRDefault="007B1507" w:rsidP="007B1507">
      <w:pPr>
        <w:spacing w:after="0" w:line="240" w:lineRule="auto"/>
        <w:rPr>
          <w:rFonts w:ascii="Times New Roman" w:hAnsi="Times New Roman" w:cs="Times New Roman"/>
        </w:rPr>
      </w:pPr>
    </w:p>
    <w:p w:rsidR="0032359B" w:rsidRPr="00BC0649" w:rsidRDefault="0032359B" w:rsidP="0032359B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Календарно-тематическое планирование</w:t>
      </w:r>
    </w:p>
    <w:p w:rsidR="0032359B" w:rsidRPr="0032359B" w:rsidRDefault="0032359B" w:rsidP="0032359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</w:t>
      </w:r>
      <w:r w:rsidRPr="00BC0649">
        <w:rPr>
          <w:rFonts w:eastAsia="Calibri"/>
          <w:b/>
          <w:sz w:val="28"/>
        </w:rPr>
        <w:t>класс</w:t>
      </w:r>
    </w:p>
    <w:tbl>
      <w:tblPr>
        <w:tblStyle w:val="a3"/>
        <w:tblW w:w="0" w:type="auto"/>
        <w:tblLook w:val="04A0"/>
      </w:tblPr>
      <w:tblGrid>
        <w:gridCol w:w="528"/>
        <w:gridCol w:w="1852"/>
        <w:gridCol w:w="2205"/>
        <w:gridCol w:w="1879"/>
        <w:gridCol w:w="3197"/>
        <w:gridCol w:w="2608"/>
        <w:gridCol w:w="2517"/>
      </w:tblGrid>
      <w:tr w:rsidR="009909F0" w:rsidRPr="00FD3611" w:rsidTr="00C05523">
        <w:tc>
          <w:tcPr>
            <w:tcW w:w="529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Решаемые проблемы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1" w:type="dxa"/>
            <w:gridSpan w:val="4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lastRenderedPageBreak/>
              <w:t xml:space="preserve">Планируемые результаты (в соответствии с ФГОС)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9F0" w:rsidRPr="00FD3611" w:rsidTr="00C05523">
        <w:tc>
          <w:tcPr>
            <w:tcW w:w="529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УУД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Личностные результаты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 Древние корни народного искусства (8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Древние образы в народном искусстве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изображать солярные знаки и древние символы в декоративно-прикладном искусстве?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солярные знаки, древо жизни,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символы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глубинных смыслов основных знаков-символов традиционного крестьянского уклада жизни, умение создавать выразительные декоративно-образные изображения на основе традиционных образов.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- символические действия, создание художественных образов согласно поставленной цели; классификация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К: умение выражать свои мысли, аргументировать свою позицию</w:t>
            </w:r>
            <w:proofErr w:type="gramEnd"/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 русской избы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нарисовать деревянный наличник окна?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народное искусство, декор, изба, резьба, наличник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понимание целостности образного строя традиционного крестьянского жилища, знать символическое значение знаков-образов в декоративном убранстве избы, создавать эскизы декоративного убранства избы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ценностное отношение к культуре своего края, развитие чувства прекрасного через освоение художественного наследия русского народа.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задавать вопросы, формулировать свои затруднения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Интерьер крестьянской избы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построить перспективу комнаты с одной точкой схода?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интерьер, линейная перспектива, убранство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выполнять карандашный рисунок интерьера крестьянской избы с учетом законов линейной перспективы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преобразование познавательной задачи в практическую, контроль, коррекция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определение объектов внутреннего пространства крестьянского дома, сопоставление, сравнение, выбор оснований и критериев для сравнения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взаимопомощи в сотрудничестве, умение аргументировать свою позицию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самооценка на основе критериев успешной деятельности, умение находить национальные черты в искусстве, признание национального своеобразия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Интерьер крестьянской избы (выполнение работы в цвете)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выполнить интерьер крестьянской избы в цвете?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народное искусство, декор, убранство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владение навыками работы акварельными красками, создание эскиза декоративного убранства избы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постановка учебной задачи,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формулирование проблемы и самостоятельное знание культуры русского народа, развитие чувства прекрасного через освоение художественного наследия русского народа  создание способов решения проблем творческого характера, контроль и оценка процесса и результатов деятельности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участвовать в коллективном </w:t>
            </w:r>
            <w:r w:rsidRPr="00FD3611">
              <w:rPr>
                <w:rFonts w:ascii="Times New Roman" w:hAnsi="Times New Roman" w:cs="Times New Roman"/>
              </w:rPr>
              <w:lastRenderedPageBreak/>
              <w:t>обсуждении, взаимодействие и сотрудничество со сверстниками и учителем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Конструкция и декор предметов народного быта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выполняется рисунок прялки, какими орнаментами она украшается?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народный быт, классификация ДПИ, орнамент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изображать выразительную форму предметов крестьянского быта и украшать ее, выстраивать орнаментальную композицию в соответствии с традицией народного искусства.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природному миру, к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Образы и мотивы в орнаментах русской вышивки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применяются национальные мотивы в орнаментах русской вышивки?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орнамент, вышивка, мотив, символика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создавать самостоятельные варианты орнамента с опорой на народную традицию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знание культуры русского народа, развитие чувства прекрасного через9 владение величиной, выразительным контуром рисунка, цветом, декором главный мотив (птицы, коня, всадника, матери- земли, древа жизни)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выделять и обобщенно фиксировать группы существенных признаков объектов, </w:t>
            </w:r>
            <w:r w:rsidRPr="00FD3611">
              <w:rPr>
                <w:rFonts w:ascii="Times New Roman" w:hAnsi="Times New Roman" w:cs="Times New Roman"/>
              </w:rPr>
              <w:lastRenderedPageBreak/>
              <w:t>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освоение художественного наследия русского народ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Русский народный костюм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выполнить рисунок народного костюма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народный костюм, рубаха, сарафан, онучи, лапти, славянские головные уборы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соотносить особенности декора женского праздничного костюма с мировосприятием и мировоззрением предков, создавать эскизы народного праздничного костюма и его отдельных элементов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декоративной формы, определять последовательность действий.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знаково-символические средства для решения задачи, установления причинно- следственных связей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ставить вопросы по данной проблеме,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осознание значения традиционной русской одежды как бесценного достояния культуры народа, уважительное отношение к труду и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Праздничные народные гулянья. Ярмарка.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построить многофигурную композицию?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хоровод, гулянья, ярмарка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понимать и объяснять ценность уникального крестьянского искусства как живой традиции, выполнять построение многофигурной композиции, синтезировать на основе ранее полученных знаний новый творческий опыт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сверстников, контроль, коррекция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информации, умение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произвольно и структурировано строить речевое высказывание, создание художественных образов согласно поставленной цели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собственное мнение, участвовать в коллективном обсуждении, умение интегрироваться в группу сверстников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уважительное отношение к труду и культуре своего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Связь времен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народом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искусстве (9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Древние образы в современных народных глиняных игрушках. </w:t>
            </w:r>
            <w:proofErr w:type="spellStart"/>
            <w:r w:rsidRPr="00DE7456">
              <w:rPr>
                <w:rFonts w:ascii="Times New Roman" w:hAnsi="Times New Roman" w:cs="Times New Roman"/>
                <w:b/>
              </w:rPr>
              <w:t>Филимоновская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 xml:space="preserve"> игрушка.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Как правильно нарисовать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филимоновскую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игрушку?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глиняная игрушка, промысел,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филимоново</w:t>
            </w:r>
            <w:proofErr w:type="spellEnd"/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сравнивать форму, декор игрушек, принадлежащих различным художественным промыслам, распознавать и называть игрушки ведущих народных художественных промыслов, осуществлять собственный художественный замысел, связанный с созданием выразительной формы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работы по достижению планируемого результата, преобразование познавательной задачи в практическую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знание культуры русского народа, развитие чувства прекрасного через освоение художественного наследия русского народа игрушки и украшением ее декоративной росписью в традиции одного из промыслов. достижения цели; оценивать результат деятельности.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 w:rsidRPr="00FD3611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D3611"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Древние образы в современных </w:t>
            </w:r>
            <w:r w:rsidRPr="00DE7456">
              <w:rPr>
                <w:rFonts w:ascii="Times New Roman" w:hAnsi="Times New Roman" w:cs="Times New Roman"/>
                <w:b/>
              </w:rPr>
              <w:lastRenderedPageBreak/>
              <w:t>народных глиняных игрушках. Дымковская игрушка.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Как правильно нарисовать </w:t>
            </w:r>
            <w:r w:rsidRPr="00FD3611">
              <w:rPr>
                <w:rFonts w:ascii="Times New Roman" w:hAnsi="Times New Roman" w:cs="Times New Roman"/>
              </w:rPr>
              <w:lastRenderedPageBreak/>
              <w:t>дымковскую игрушку?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глиняная игрушка, </w:t>
            </w:r>
            <w:r w:rsidRPr="00FD3611">
              <w:rPr>
                <w:rFonts w:ascii="Times New Roman" w:hAnsi="Times New Roman" w:cs="Times New Roman"/>
              </w:rPr>
              <w:lastRenderedPageBreak/>
              <w:t>промысел, дымковская игрушка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знать и уметь выполнять характерные для того или </w:t>
            </w:r>
            <w:r w:rsidRPr="00FD3611">
              <w:rPr>
                <w:rFonts w:ascii="Times New Roman" w:hAnsi="Times New Roman" w:cs="Times New Roman"/>
              </w:rPr>
              <w:lastRenderedPageBreak/>
              <w:t>иного промысла основные элементы народного орнамента и особенности цветового строя.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применять установленные правила в </w:t>
            </w:r>
            <w:r w:rsidRPr="00FD3611">
              <w:rPr>
                <w:rFonts w:ascii="Times New Roman" w:hAnsi="Times New Roman" w:cs="Times New Roman"/>
              </w:rPr>
              <w:lastRenderedPageBreak/>
              <w:t>решении задачи, выделение и осознание того, что уже усвоено и что еще подлежит усвоению, осознание качества и уровня усвоения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ценностное отношение к природному миру, к </w:t>
            </w:r>
            <w:r w:rsidRPr="00FD3611">
              <w:rPr>
                <w:rFonts w:ascii="Times New Roman" w:hAnsi="Times New Roman" w:cs="Times New Roman"/>
              </w:rPr>
              <w:lastRenderedPageBreak/>
              <w:t>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Единство формы и декора в игрушках. Матрешка.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выразительной формы народной игрушки с характерными росписями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матрешка, роспись, игрушка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осваивать приемы росписи объемной формы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Искусство гжели. Истоки и развитие промысла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выразительной посудной формы с характерными деталями на листе бумаги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гжель, мазок, приемы росписи, мотив,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осваивать приемы гжельского кистевого мазка, создавать композицию росписи в процессе практической творческой деятельности, уметь выполнять основные мотивы гжельской росписи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оценивать собственную художественную деятельность и деятельность своих сверстников,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сравнивать благозвучное сочетание синего и белого в </w:t>
            </w:r>
            <w:r w:rsidRPr="00FD3611">
              <w:rPr>
                <w:rFonts w:ascii="Times New Roman" w:hAnsi="Times New Roman" w:cs="Times New Roman"/>
              </w:rPr>
              <w:lastRenderedPageBreak/>
              <w:t>природе и в произведениях Гжели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К: эмоционально воспринимать, выражать свое отношение</w:t>
            </w:r>
            <w:proofErr w:type="gramStart"/>
            <w:r w:rsidRPr="00FD3611">
              <w:rPr>
                <w:rFonts w:ascii="Times New Roman" w:hAnsi="Times New Roman" w:cs="Times New Roman"/>
              </w:rPr>
              <w:t>.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д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авать эстетическую оценку произведениям гжельской керамики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понимать значение промысла для отечественной культуры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Золотая Хохлома. Истоки и развитие промысла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формы предмета и украшение его травным орнаментом в последовательности, определенной народной традицией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хохлома,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кудрина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под листок, верховое письмо, письмо под фон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иметь представление о видах хохломской росписи, различать их, создавать 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К: эмоционально воспринимать, знание культуры русского народа, развитие чувства прекрасного через освоение художественного наследия русского народа выражать свое отношение</w:t>
            </w:r>
            <w:proofErr w:type="gramStart"/>
            <w:r w:rsidRPr="00FD3611">
              <w:rPr>
                <w:rFonts w:ascii="Times New Roman" w:hAnsi="Times New Roman" w:cs="Times New Roman"/>
              </w:rPr>
              <w:t>.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д</w:t>
            </w:r>
            <w:proofErr w:type="gramEnd"/>
            <w:r w:rsidRPr="00FD3611">
              <w:rPr>
                <w:rFonts w:ascii="Times New Roman" w:hAnsi="Times New Roman" w:cs="Times New Roman"/>
              </w:rPr>
              <w:t>авать эстетическую оценку произведениям хохломского промысла, задавать вопросы;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Предметы народных промыслов в повседневной жизни. Мезенская роспись.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Значение мезенской росписи в украшении берестяной деревянной утвари Русского Севера, ее своеобразие.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мезень</w:t>
            </w:r>
            <w:proofErr w:type="spellEnd"/>
            <w:r w:rsidRPr="00FD3611">
              <w:rPr>
                <w:rFonts w:ascii="Times New Roman" w:hAnsi="Times New Roman" w:cs="Times New Roman"/>
              </w:rPr>
              <w:t>, береста, туесок, элемент, роспись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различать и называть характерные особенности мезенской росписи, ее ярко выраженную графическую орнаментику, создавать композицию росписи или ее фрагмент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выделять и обобщенно фиксировать группы существенных признаков объектов, контроль и оценка процесса и результатов деятельности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7456"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Разнообразие форм подносов, фонов и вариантов построения цветочных композиций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поднос, форма, композиция, схема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истории развития художественного промысла, выполнение разнообразных форм подносов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работы по достижению планируемого результата, преобразование познавательной задачи в практическую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осуществлять поиск и выделение необходимой информации для знание культуры русского народа, развитие чувства прекрасного через освоение художестве</w:t>
            </w:r>
            <w:r>
              <w:rPr>
                <w:rFonts w:ascii="Times New Roman" w:hAnsi="Times New Roman" w:cs="Times New Roman"/>
              </w:rPr>
              <w:t>нного наследия русского народа</w:t>
            </w:r>
            <w:r w:rsidRPr="00FD3611">
              <w:rPr>
                <w:rFonts w:ascii="Times New Roman" w:hAnsi="Times New Roman" w:cs="Times New Roman"/>
              </w:rPr>
              <w:t xml:space="preserve"> достижения цели; оценивать результат деятельности.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 w:rsidRPr="00FD3611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D3611"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7456"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Основные приемы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письма, формирующие букет 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замалевок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тенежка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прокладка,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бликовка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чертежка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привязка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осваивать основные приемы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письма, создавать фрагмент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росписи в живописной импровизационной манере в процессе выполнения творческого задания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П: соотносить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многоцветье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цветочной росписи на подносах с красотой цветущих лугов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</w:t>
            </w:r>
            <w:r w:rsidRPr="00FD3611">
              <w:rPr>
                <w:rFonts w:ascii="Times New Roman" w:hAnsi="Times New Roman" w:cs="Times New Roman"/>
              </w:rPr>
              <w:lastRenderedPageBreak/>
              <w:t>свое отношение, эстетически оценивать произведения искусства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Народные промыслы родного края.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Представление промыслов поисковыми группами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сувенир, выставка, народные промыслы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различать и называть произведения ведущих центров народных художественных промыслов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Р: составлять план и последовательность действий , контроль, коррекция своей работы и работы своей группы П: осуществлять поиск и выделение необходимой информации для достижения цели; оценивать результат деятельности. понимать значение промысла для отечественной культуры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>: выражать свое личное отношение, анализировать творческие работы, участвовать в отчете поисковых групп, умение презентовать свою работу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III. Декор, человек, общество, время (10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Предметы декоративного искусства как носители печати определенных человеческих отношений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украшения, фараон, древняя цивилизация, орнамент, цветовой строй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смысл декора как социального знака, определяющего роль хозяина вещи, уметь создавать эскизы декоративных украшений с использованием этнических мотивов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постановка учебной задачи на основе соотнесения того, что уже усвоено, и того, что еще неизвестно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информационного поиска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национальных и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r w:rsidRPr="00DE7456">
              <w:rPr>
                <w:rFonts w:ascii="Times New Roman" w:hAnsi="Times New Roman" w:cs="Times New Roman"/>
                <w:b/>
              </w:rPr>
              <w:t xml:space="preserve">Декоративное искусство Древней </w:t>
            </w:r>
            <w:r w:rsidRPr="00DE7456">
              <w:rPr>
                <w:rFonts w:ascii="Times New Roman" w:hAnsi="Times New Roman" w:cs="Times New Roman"/>
                <w:b/>
              </w:rPr>
              <w:lastRenderedPageBreak/>
              <w:t>Греции</w:t>
            </w:r>
            <w:r w:rsidRPr="00FD36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Роль декоративно- прикладного искусства в Древней </w:t>
            </w:r>
            <w:r w:rsidRPr="00FD3611">
              <w:rPr>
                <w:rFonts w:ascii="Times New Roman" w:hAnsi="Times New Roman" w:cs="Times New Roman"/>
              </w:rPr>
              <w:lastRenderedPageBreak/>
              <w:t>Греции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меандр, орнамент,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выявлять в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прикладных искусствах связь конструктивных, </w:t>
            </w:r>
            <w:r w:rsidRPr="00FD3611">
              <w:rPr>
                <w:rFonts w:ascii="Times New Roman" w:hAnsi="Times New Roman" w:cs="Times New Roman"/>
              </w:rPr>
              <w:lastRenderedPageBreak/>
              <w:t>декоративных и изобразительных элементов Р: установление причинно- следственных связей, построение логической цепи действий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П: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- символические действия, умение осознано </w:t>
            </w:r>
            <w:r w:rsidRPr="00FD3611">
              <w:rPr>
                <w:rFonts w:ascii="Times New Roman" w:hAnsi="Times New Roman" w:cs="Times New Roman"/>
              </w:rPr>
              <w:lastRenderedPageBreak/>
              <w:t>структурировать знания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способность общаться с помощью выразительных средств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развитие чувства прекрасного через освоение мирового </w:t>
            </w:r>
            <w:r w:rsidRPr="00FD3611">
              <w:rPr>
                <w:rFonts w:ascii="Times New Roman" w:hAnsi="Times New Roman" w:cs="Times New Roman"/>
              </w:rPr>
              <w:lastRenderedPageBreak/>
              <w:t>художественного наследия изобразительного искусства, способность к сотрудничеству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Особенности построения краснофигурных композиций на древнегреческих вазах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FD3611">
              <w:rPr>
                <w:rFonts w:ascii="Times New Roman" w:hAnsi="Times New Roman" w:cs="Times New Roman"/>
              </w:rPr>
              <w:t>, роспись, орнамент, краснофигурная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краснофигурную композицию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определение последовательности промежуточных целей с учетом конечного результата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самостоятельное выделение и формулирование познавательной цели, определение основной и второстепенной информации К:эмоционально воспринимать, различать по характерным признакам произведения искусства, давать им эстетическую оценку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древних обществ, развитие чувства прекрасного в процессе непосредственной творческой деятельности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Особенности построения чернофигурных композиций на древнегреческих вазах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FD3611">
              <w:rPr>
                <w:rFonts w:ascii="Times New Roman" w:hAnsi="Times New Roman" w:cs="Times New Roman"/>
              </w:rPr>
              <w:t>, роспись, орнамент, чернофигурная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чернофигурную композицию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предвосхищение результата и уровня усвоения, его временных характеристик, контроль, сличение способа действий с заданным эталоном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П: анализ произведений и продуктов художественно- творческой деятельности, составление целостной композиции из усвоение мировых моральных и культурных ценностей отдельных элементов отдельных художественных образов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выражать свои мысли с помощью выразительных средств изобразительного искусства, способность сотрудничать с учителем и одноклассниками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 чем рассказывают нам гербы и эмблемы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Освоение понятий декоративность, орнаментальность, понимание изобразительной условности </w:t>
            </w:r>
            <w:r w:rsidRPr="00FD3611">
              <w:rPr>
                <w:rFonts w:ascii="Times New Roman" w:hAnsi="Times New Roman" w:cs="Times New Roman"/>
              </w:rPr>
              <w:lastRenderedPageBreak/>
              <w:t>искусства геральдики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герб, эмблема, геральдика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определять и называть символические элементы герба и использовать их при создании собственного проекта герба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сличение способа действия и его результата с </w:t>
            </w:r>
            <w:r w:rsidRPr="00FD3611">
              <w:rPr>
                <w:rFonts w:ascii="Times New Roman" w:hAnsi="Times New Roman" w:cs="Times New Roman"/>
              </w:rPr>
              <w:lastRenderedPageBreak/>
              <w:t>заданным эталоном с целью обнаружения отклонений и отличий от эталона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понимать смысловое значение изобразительно- декоративных элементов в гербе родного города, в </w:t>
            </w:r>
            <w:r w:rsidRPr="00FD3611">
              <w:rPr>
                <w:rFonts w:ascii="Times New Roman" w:hAnsi="Times New Roman" w:cs="Times New Roman"/>
              </w:rPr>
              <w:lastRenderedPageBreak/>
              <w:t>гербах различных русских городов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Знакомство с искусством Средневековой Европы.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Определение основных архитектурных стилей Средневековой Европы 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готика,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романика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готическая роза, витраж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различать основные элементы архитектурных стилей средневековья, освоить технику выполнения витража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усвоение мировых моральных и культурных ценностей информационного поиска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Декоративное искусство Западной Европы. Костюм.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Костюм как знак положения человека в обществе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одежда, костюм, декор, статус, сословие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соотносить образный строй одежды с положением владельца в обществе, участвовать в создании творческой работы, передавать в своей работе цветом, формой, пластикой линий стилевое содержание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тематической композиции в карандаше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рыцарь, турнир, многофигурная композиция, композиционный центр, смысловой центр, линейная перспектива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линейной перспективы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художественных образов согласно поставленной цели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мировой культуры, развитие чувства прекрасного через освоение художественного и исторического наследия.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тематической композиции в цвете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рыцарь, турнир, родовой герб, композиция, цветовой центр, воздушная перспектива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воздушной перспективы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П: установления причинно- следственных связей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ставить вопросы по данной проблеме, анализировать, взаимодействие и сотрудничество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Символы и эмблемы в современном обществе.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Распознавать и систематизировать зрительный материал по декоративно- прикладному искусству по социально-стилевым признакам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ДПИ, элементы, социум, основные признаки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размышлять и вести диалог об особенностях художественного языка классического декоративно- прикладного искусства и его отличий от искусства крестьянского (народного)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адекватная оценка собственных творческих способностей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выполнение различных аналитически- творческих заданий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в речи новые художественные термины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национальных и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Декоративное искусство в современном мире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7ч.)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выставочное искусство.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Ориентирование в широком разнообразии современного декоративно- прикладного искусства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гобелен, мозаика, витраж, литье, ковка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находить и определять в произведениях декоративно- прикладного искусства связь конструктивного, декоративного и изобразительного вида деятельности, а также неразрывное единство материала, формы и декора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формулирование современного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понимания красоты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создание художественных образов согласно поставленной цели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К: использовать в речи новые термины, связанные с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прикладным искусством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формулирование современного понимания красоты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Выявление характерных особенностей декоративно- прикладного искусства на примере мозаики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графического эскиза мозаичного панно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Выявление отличий современного декоративно- прикладного искусства от традиционного народного искусства на примере мозаики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мозаичного панно при помощи декоративного материала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информационного поиска усвоение современных тенденций развития искусства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современных тенденций развития искусст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Орнамент как основа декоративного украшения.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Современное понимание красоты мастерами декоративно- </w:t>
            </w:r>
            <w:r w:rsidRPr="00FD3611">
              <w:rPr>
                <w:rFonts w:ascii="Times New Roman" w:hAnsi="Times New Roman" w:cs="Times New Roman"/>
              </w:rPr>
              <w:lastRenderedPageBreak/>
              <w:t>прикладного искусства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орнамент, стиль, декор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владеть практическими знаниями использования орнамента как декоративного украшения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сличение способа действия и его результата с заданным эталоном с целью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обнаружения отклонений и отличий от эталона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понимать смысловое значение современного искусства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Основные типы построения орнаментальных композиций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ленточный орнамент,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криуль</w:t>
            </w:r>
            <w:proofErr w:type="spellEnd"/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различать, основные типы орнаментальных композиций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К: умение задавать вопросы, формулировать свои затруднения ценностное отношение к современной культуре</w:t>
            </w:r>
            <w:proofErr w:type="gramEnd"/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современной культуре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Колорит и ритм как основа орнаментальной композиции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колорит, ритм,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уметь сочетать композицию рисунка с ритмичным расположением цветовых акцентов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поиск и выделение необходимой информации, применение методов информационного поиска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участвовать в диалоге, уметь отстаивать свое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современных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Декоративное искусство в жизни человека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Использование языка декоративно- прикладного искусства в практической деятельности учащихся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плетение, коллаж, рельеф, роспись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разрабатывать, создавать эскизы коллективных панно, витражей, коллажей, декоративных украшений интерьеров школы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своей работы и работы своей группы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выражать свое личное отношение, анализировать творческие работы, участвовать в отчете поисковых групп, умение презентовать свою работу понимать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значение современного искусства для отечественной культуры</w:t>
            </w:r>
          </w:p>
        </w:tc>
      </w:tr>
      <w:tr w:rsidR="009909F0" w:rsidRPr="00FD3611" w:rsidTr="00C05523">
        <w:tc>
          <w:tcPr>
            <w:tcW w:w="12237" w:type="dxa"/>
            <w:gridSpan w:val="6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34</w:t>
            </w:r>
            <w:r w:rsidRPr="00DE745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</w:p>
        </w:tc>
      </w:tr>
    </w:tbl>
    <w:p w:rsidR="009909F0" w:rsidRDefault="009909F0" w:rsidP="009909F0"/>
    <w:p w:rsidR="00B43E9C" w:rsidRDefault="00B43E9C"/>
    <w:sectPr w:rsidR="00B43E9C" w:rsidSect="00D314A8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5A20"/>
    <w:multiLevelType w:val="multilevel"/>
    <w:tmpl w:val="75E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340B9"/>
    <w:multiLevelType w:val="multilevel"/>
    <w:tmpl w:val="88F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EF1"/>
    <w:multiLevelType w:val="multilevel"/>
    <w:tmpl w:val="BD1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5728F"/>
    <w:multiLevelType w:val="multilevel"/>
    <w:tmpl w:val="4FC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3421"/>
    <w:multiLevelType w:val="multilevel"/>
    <w:tmpl w:val="349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0C34"/>
    <w:multiLevelType w:val="multilevel"/>
    <w:tmpl w:val="C3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15E97"/>
    <w:multiLevelType w:val="multilevel"/>
    <w:tmpl w:val="115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07ED4"/>
    <w:multiLevelType w:val="multilevel"/>
    <w:tmpl w:val="CB3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56FC6"/>
    <w:multiLevelType w:val="multilevel"/>
    <w:tmpl w:val="B86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57B61"/>
    <w:multiLevelType w:val="multilevel"/>
    <w:tmpl w:val="074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412E6"/>
    <w:multiLevelType w:val="multilevel"/>
    <w:tmpl w:val="62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E057E"/>
    <w:multiLevelType w:val="multilevel"/>
    <w:tmpl w:val="CF1E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A302C"/>
    <w:multiLevelType w:val="multilevel"/>
    <w:tmpl w:val="6F4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7"/>
  </w:num>
  <w:num w:numId="14">
    <w:abstractNumId w:val="14"/>
  </w:num>
  <w:num w:numId="15">
    <w:abstractNumId w:val="12"/>
  </w:num>
  <w:num w:numId="16">
    <w:abstractNumId w:val="20"/>
  </w:num>
  <w:num w:numId="17">
    <w:abstractNumId w:val="11"/>
  </w:num>
  <w:num w:numId="18">
    <w:abstractNumId w:val="21"/>
  </w:num>
  <w:num w:numId="19">
    <w:abstractNumId w:val="3"/>
  </w:num>
  <w:num w:numId="20">
    <w:abstractNumId w:val="13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C37"/>
    <w:rsid w:val="0004464C"/>
    <w:rsid w:val="000B0957"/>
    <w:rsid w:val="00175EF0"/>
    <w:rsid w:val="001F7274"/>
    <w:rsid w:val="00201FF3"/>
    <w:rsid w:val="0024536C"/>
    <w:rsid w:val="00263BDF"/>
    <w:rsid w:val="00311D98"/>
    <w:rsid w:val="0032359B"/>
    <w:rsid w:val="00325C37"/>
    <w:rsid w:val="003B45D7"/>
    <w:rsid w:val="00404DD9"/>
    <w:rsid w:val="00462EAD"/>
    <w:rsid w:val="00463CBA"/>
    <w:rsid w:val="0047570F"/>
    <w:rsid w:val="0048135A"/>
    <w:rsid w:val="00493166"/>
    <w:rsid w:val="00720785"/>
    <w:rsid w:val="0077203B"/>
    <w:rsid w:val="007B1507"/>
    <w:rsid w:val="0089700A"/>
    <w:rsid w:val="008E128D"/>
    <w:rsid w:val="009909F0"/>
    <w:rsid w:val="00A06229"/>
    <w:rsid w:val="00AC57BB"/>
    <w:rsid w:val="00AF3FFB"/>
    <w:rsid w:val="00B43E9C"/>
    <w:rsid w:val="00BD5D15"/>
    <w:rsid w:val="00BF4A79"/>
    <w:rsid w:val="00CD3E1A"/>
    <w:rsid w:val="00D314A8"/>
    <w:rsid w:val="00D41FF9"/>
    <w:rsid w:val="00DE7456"/>
    <w:rsid w:val="00E361B2"/>
    <w:rsid w:val="00F07AB8"/>
    <w:rsid w:val="00F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9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B095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B09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6D84-9D49-4CD0-A1F3-F8A32D83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RePack by SPecialiST</cp:lastModifiedBy>
  <cp:revision>14</cp:revision>
  <cp:lastPrinted>2018-10-05T06:36:00Z</cp:lastPrinted>
  <dcterms:created xsi:type="dcterms:W3CDTF">2015-10-04T17:51:00Z</dcterms:created>
  <dcterms:modified xsi:type="dcterms:W3CDTF">2020-01-27T06:04:00Z</dcterms:modified>
</cp:coreProperties>
</file>