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113152" w:rsidP="007847AB">
      <w:pPr>
        <w:jc w:val="center"/>
        <w:rPr>
          <w:rFonts w:eastAsia="Calibri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62215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980A95" w:rsidRDefault="00980A95" w:rsidP="007847AB">
      <w:pPr>
        <w:jc w:val="center"/>
        <w:rPr>
          <w:rFonts w:eastAsia="Calibri"/>
          <w:b/>
        </w:rPr>
      </w:pPr>
    </w:p>
    <w:p w:rsidR="00A22A46" w:rsidRPr="0092182F" w:rsidRDefault="00A22A46" w:rsidP="00113152">
      <w:pPr>
        <w:shd w:val="clear" w:color="auto" w:fill="FFFFFF"/>
        <w:autoSpaceDE w:val="0"/>
        <w:autoSpaceDN w:val="0"/>
        <w:adjustRightInd w:val="0"/>
      </w:pPr>
      <w:bookmarkStart w:id="0" w:name="_GoBack"/>
      <w:bookmarkEnd w:id="0"/>
      <w:r w:rsidRPr="0092182F">
        <w:rPr>
          <w:color w:val="000000"/>
        </w:rPr>
        <w:lastRenderedPageBreak/>
        <w:t>Рабочая программа составлена на основе Федерального Государственного стандарта, При</w:t>
      </w:r>
      <w:r w:rsidRPr="0092182F">
        <w:rPr>
          <w:color w:val="000000"/>
        </w:rPr>
        <w:softHyphen/>
        <w:t xml:space="preserve">мерной программы среднего (полного) общего образования (базовый уровень) и программы среднего полного) общего образования по биологии для 10-11 классов (базовый уровень) авторов </w:t>
      </w:r>
      <w:r>
        <w:rPr>
          <w:color w:val="000000"/>
        </w:rPr>
        <w:t xml:space="preserve">И. </w:t>
      </w:r>
      <w:r w:rsidRPr="0092182F">
        <w:rPr>
          <w:color w:val="000000"/>
        </w:rPr>
        <w:t xml:space="preserve">Б.Агафоновой, </w:t>
      </w:r>
      <w:proofErr w:type="spellStart"/>
      <w:r w:rsidRPr="0092182F">
        <w:rPr>
          <w:color w:val="000000"/>
        </w:rPr>
        <w:t>В.И.Сивоглазов</w:t>
      </w:r>
      <w:proofErr w:type="gramStart"/>
      <w:r w:rsidRPr="0092182F">
        <w:rPr>
          <w:color w:val="000000"/>
        </w:rPr>
        <w:t>а</w:t>
      </w:r>
      <w:proofErr w:type="spellEnd"/>
      <w:r w:rsidRPr="0092182F">
        <w:rPr>
          <w:i/>
          <w:iCs/>
          <w:color w:val="000000"/>
        </w:rPr>
        <w:t>(</w:t>
      </w:r>
      <w:proofErr w:type="gramEnd"/>
      <w:r w:rsidRPr="0092182F">
        <w:rPr>
          <w:i/>
          <w:iCs/>
          <w:color w:val="000000"/>
        </w:rPr>
        <w:t xml:space="preserve">Программы для общеобразовательных учреждений.  </w:t>
      </w:r>
      <w:r>
        <w:rPr>
          <w:i/>
          <w:iCs/>
          <w:color w:val="000000"/>
        </w:rPr>
        <w:t xml:space="preserve">Природоведение. 5 класс. </w:t>
      </w:r>
      <w:r w:rsidRPr="0092182F">
        <w:rPr>
          <w:i/>
          <w:iCs/>
          <w:color w:val="000000"/>
        </w:rPr>
        <w:t xml:space="preserve">Биология. </w:t>
      </w:r>
      <w:r>
        <w:rPr>
          <w:i/>
          <w:iCs/>
          <w:color w:val="000000"/>
        </w:rPr>
        <w:t>6</w:t>
      </w:r>
      <w:r w:rsidRPr="0092182F">
        <w:rPr>
          <w:i/>
          <w:iCs/>
          <w:color w:val="000000"/>
        </w:rPr>
        <w:t xml:space="preserve">-11 классы. </w:t>
      </w:r>
      <w:r w:rsidRPr="0092182F">
        <w:rPr>
          <w:color w:val="000000"/>
        </w:rPr>
        <w:t xml:space="preserve">- </w:t>
      </w:r>
      <w:proofErr w:type="gramStart"/>
      <w:r w:rsidRPr="0092182F">
        <w:rPr>
          <w:i/>
          <w:iCs/>
          <w:color w:val="000000"/>
        </w:rPr>
        <w:t>М.: Дрофа, 200</w:t>
      </w:r>
      <w:r>
        <w:rPr>
          <w:i/>
          <w:iCs/>
          <w:color w:val="000000"/>
        </w:rPr>
        <w:t>6</w:t>
      </w:r>
      <w:r w:rsidRPr="0092182F">
        <w:rPr>
          <w:i/>
          <w:iCs/>
          <w:color w:val="000000"/>
        </w:rPr>
        <w:t>. -</w:t>
      </w:r>
      <w:r>
        <w:rPr>
          <w:i/>
          <w:iCs/>
          <w:color w:val="000000"/>
        </w:rPr>
        <w:t>138</w:t>
      </w:r>
      <w:r w:rsidRPr="0092182F">
        <w:rPr>
          <w:i/>
          <w:iCs/>
          <w:color w:val="000000"/>
        </w:rPr>
        <w:t>с</w:t>
      </w:r>
      <w:r>
        <w:rPr>
          <w:i/>
          <w:iCs/>
          <w:color w:val="000000"/>
        </w:rPr>
        <w:t>.</w:t>
      </w:r>
      <w:r w:rsidRPr="0092182F">
        <w:rPr>
          <w:i/>
          <w:iCs/>
          <w:color w:val="000000"/>
        </w:rPr>
        <w:t xml:space="preserve">), </w:t>
      </w:r>
      <w:r w:rsidRPr="0092182F">
        <w:rPr>
          <w:color w:val="000000"/>
        </w:rPr>
        <w:t>полностью отражающей содержа</w:t>
      </w:r>
      <w:r w:rsidRPr="0092182F">
        <w:rPr>
          <w:color w:val="000000"/>
        </w:rPr>
        <w:softHyphen/>
        <w:t xml:space="preserve">ние Примерной программы, с дополнениями, не превышающими требования к уровню подготовки </w:t>
      </w:r>
      <w:r>
        <w:rPr>
          <w:color w:val="000000"/>
        </w:rPr>
        <w:t>о</w:t>
      </w:r>
      <w:r w:rsidRPr="0092182F">
        <w:rPr>
          <w:color w:val="000000"/>
        </w:rPr>
        <w:t>бучающихся.</w:t>
      </w:r>
      <w:proofErr w:type="gramEnd"/>
    </w:p>
    <w:p w:rsidR="00A22A46" w:rsidRPr="00B7253A" w:rsidRDefault="00A22A46" w:rsidP="00A22A4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7253A">
        <w:rPr>
          <w:sz w:val="20"/>
          <w:szCs w:val="20"/>
        </w:rPr>
        <w:t>Рабочая программа по  биологии 10</w:t>
      </w:r>
      <w:r>
        <w:rPr>
          <w:sz w:val="20"/>
          <w:szCs w:val="20"/>
        </w:rPr>
        <w:t>-11</w:t>
      </w:r>
      <w:r w:rsidRPr="00B7253A">
        <w:rPr>
          <w:sz w:val="20"/>
          <w:szCs w:val="20"/>
        </w:rPr>
        <w:t xml:space="preserve"> класса составлено на основании следующих </w:t>
      </w:r>
      <w:r w:rsidRPr="00B7253A">
        <w:rPr>
          <w:b/>
          <w:bCs/>
          <w:sz w:val="20"/>
          <w:szCs w:val="20"/>
        </w:rPr>
        <w:t>нормативно-правовых документов:</w:t>
      </w:r>
    </w:p>
    <w:p w:rsidR="00A22A46" w:rsidRPr="00B7253A" w:rsidRDefault="00A22A46" w:rsidP="00A22A46">
      <w:pPr>
        <w:pStyle w:val="a3"/>
        <w:numPr>
          <w:ilvl w:val="0"/>
          <w:numId w:val="1"/>
        </w:numPr>
        <w:spacing w:after="0" w:line="240" w:lineRule="auto"/>
        <w:rPr>
          <w:rFonts w:eastAsia="Calibri"/>
          <w:sz w:val="20"/>
          <w:szCs w:val="20"/>
        </w:rPr>
      </w:pPr>
      <w:r w:rsidRPr="00B7253A">
        <w:rPr>
          <w:rFonts w:eastAsia="Calibri"/>
          <w:sz w:val="20"/>
          <w:szCs w:val="20"/>
        </w:rPr>
        <w:t xml:space="preserve">Федеральным государственным образовательным стандартом среднего общего образования (утвержден приказом </w:t>
      </w:r>
      <w:proofErr w:type="spellStart"/>
      <w:r w:rsidRPr="00B7253A">
        <w:rPr>
          <w:rFonts w:eastAsia="Calibri"/>
          <w:sz w:val="20"/>
          <w:szCs w:val="20"/>
        </w:rPr>
        <w:t>Минобрнауки</w:t>
      </w:r>
      <w:proofErr w:type="spellEnd"/>
      <w:r w:rsidRPr="00B7253A">
        <w:rPr>
          <w:rFonts w:eastAsia="Calibri"/>
          <w:sz w:val="20"/>
          <w:szCs w:val="20"/>
        </w:rPr>
        <w:t xml:space="preserve"> России № 413 от 17 мая 2012 года) с изменениями и дополнениями от: 29 декабря 2014 г., 31 декабря 2015 г., 29 июня 2017 г.</w:t>
      </w:r>
    </w:p>
    <w:p w:rsidR="00A22A46" w:rsidRPr="00201957" w:rsidRDefault="00A22A46" w:rsidP="00A22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201957">
        <w:rPr>
          <w:rFonts w:eastAsia="Calibri"/>
          <w:sz w:val="20"/>
          <w:szCs w:val="20"/>
        </w:rPr>
        <w:t xml:space="preserve">Примерной основной образовательной программой среднего общего образования: </w:t>
      </w:r>
      <w:proofErr w:type="gramStart"/>
      <w:r w:rsidRPr="00201957">
        <w:rPr>
          <w:rFonts w:eastAsia="Calibri"/>
          <w:sz w:val="20"/>
          <w:szCs w:val="20"/>
        </w:rPr>
        <w:t>одобрена</w:t>
      </w:r>
      <w:proofErr w:type="gramEnd"/>
      <w:r w:rsidRPr="00201957">
        <w:rPr>
          <w:rFonts w:eastAsia="Calibri"/>
          <w:sz w:val="20"/>
          <w:szCs w:val="20"/>
        </w:rPr>
        <w:t xml:space="preserve"> 28 июня 2016. Протокол от №2/16 //Реестр примерных основных общеобразовательных программ. - URL: http://fgosreestr.ru/wp-content/uploads/2015/07/Primernaya-osnovnaya-obrazovatelnaya-programma-srednego-obshhego-obrazovaniya.pdf (дата обращения: 15.04.2018)4 Учебного плана МОУ «Школа имени Евгения Родионова».</w:t>
      </w:r>
    </w:p>
    <w:p w:rsidR="00A22A46" w:rsidRPr="00B7253A" w:rsidRDefault="00A22A46" w:rsidP="00A22A4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22A46" w:rsidRPr="00B7253A" w:rsidRDefault="00A22A46" w:rsidP="00A22A46">
      <w:pPr>
        <w:autoSpaceDE w:val="0"/>
        <w:autoSpaceDN w:val="0"/>
        <w:adjustRightInd w:val="0"/>
        <w:jc w:val="both"/>
        <w:rPr>
          <w:spacing w:val="-3"/>
          <w:sz w:val="20"/>
          <w:szCs w:val="20"/>
        </w:rPr>
      </w:pPr>
      <w:r w:rsidRPr="00B7253A">
        <w:rPr>
          <w:spacing w:val="2"/>
          <w:sz w:val="20"/>
          <w:szCs w:val="20"/>
        </w:rPr>
        <w:t>Курс биологии 10-11 классов продолжает  линию  Захарова, Сонина, изучаемую в основной школе. Он является итоговой частью программы по биологии 10 -</w:t>
      </w:r>
      <w:r w:rsidRPr="00B7253A">
        <w:rPr>
          <w:spacing w:val="-3"/>
          <w:sz w:val="20"/>
          <w:szCs w:val="20"/>
        </w:rPr>
        <w:t>11 классов.</w:t>
      </w:r>
    </w:p>
    <w:p w:rsidR="00A22A46" w:rsidRDefault="00A22A46" w:rsidP="00A22A46">
      <w:pPr>
        <w:jc w:val="both"/>
        <w:rPr>
          <w:sz w:val="20"/>
          <w:szCs w:val="20"/>
        </w:rPr>
      </w:pPr>
      <w:r w:rsidRPr="00B7253A">
        <w:rPr>
          <w:sz w:val="20"/>
          <w:szCs w:val="20"/>
        </w:rPr>
        <w:t>Программы для общеобразовательных учреждений по биологии 5-11 класс М.: Дрофа, 20</w:t>
      </w:r>
      <w:r>
        <w:rPr>
          <w:sz w:val="20"/>
          <w:szCs w:val="20"/>
        </w:rPr>
        <w:t>16</w:t>
      </w:r>
      <w:r w:rsidRPr="00B7253A">
        <w:rPr>
          <w:sz w:val="20"/>
          <w:szCs w:val="20"/>
        </w:rPr>
        <w:t xml:space="preserve">.   Использована авторская программа среднего общего образования по биологии для базового изучения биологии в X – XI классах И.Б.Агафонова, </w:t>
      </w:r>
      <w:proofErr w:type="spellStart"/>
      <w:r w:rsidRPr="00B7253A">
        <w:rPr>
          <w:sz w:val="20"/>
          <w:szCs w:val="20"/>
        </w:rPr>
        <w:t>В.И.Сивоглазова</w:t>
      </w:r>
      <w:proofErr w:type="spellEnd"/>
      <w:r w:rsidRPr="00B7253A">
        <w:rPr>
          <w:sz w:val="20"/>
          <w:szCs w:val="20"/>
        </w:rPr>
        <w:t xml:space="preserve"> (линия Н.И.Сонина) 2017. Программа разработана на основе линейного подхода к структурированию учебного материала, составленная в полном соответствии с федеральным компонентом государственного стандарта среднего (полного) общего образования.  УМК </w:t>
      </w:r>
      <w:proofErr w:type="gramStart"/>
      <w:r w:rsidRPr="00B7253A">
        <w:rPr>
          <w:sz w:val="20"/>
          <w:szCs w:val="20"/>
        </w:rPr>
        <w:t>сохранен</w:t>
      </w:r>
      <w:proofErr w:type="gramEnd"/>
      <w:r w:rsidRPr="00B7253A">
        <w:rPr>
          <w:sz w:val="20"/>
          <w:szCs w:val="20"/>
        </w:rPr>
        <w:t xml:space="preserve"> в полной мере.</w:t>
      </w:r>
    </w:p>
    <w:p w:rsidR="00A22A46" w:rsidRDefault="00A22A46" w:rsidP="00A22A46">
      <w:pPr>
        <w:jc w:val="both"/>
        <w:rPr>
          <w:sz w:val="20"/>
          <w:szCs w:val="20"/>
        </w:rPr>
      </w:pPr>
    </w:p>
    <w:p w:rsidR="00A22A46" w:rsidRDefault="00A22A46" w:rsidP="00A22A46">
      <w:pPr>
        <w:jc w:val="both"/>
        <w:rPr>
          <w:sz w:val="20"/>
          <w:szCs w:val="20"/>
        </w:rPr>
      </w:pPr>
      <w:r w:rsidRPr="00B7253A">
        <w:rPr>
          <w:sz w:val="20"/>
          <w:szCs w:val="20"/>
        </w:rPr>
        <w:t>Результаты освоения учебного предмета «Биология</w:t>
      </w:r>
    </w:p>
    <w:p w:rsidR="00A22A46" w:rsidRPr="00B7253A" w:rsidRDefault="00A22A46" w:rsidP="00A22A46">
      <w:pPr>
        <w:jc w:val="both"/>
        <w:rPr>
          <w:sz w:val="20"/>
          <w:szCs w:val="20"/>
        </w:rPr>
      </w:pPr>
    </w:p>
    <w:tbl>
      <w:tblPr>
        <w:tblW w:w="14786" w:type="dxa"/>
        <w:tblInd w:w="-602" w:type="dxa"/>
        <w:tblLayout w:type="fixed"/>
        <w:tblLook w:val="0000"/>
      </w:tblPr>
      <w:tblGrid>
        <w:gridCol w:w="284"/>
        <w:gridCol w:w="14502"/>
      </w:tblGrid>
      <w:tr w:rsidR="00A22A46" w:rsidRPr="00B7253A" w:rsidTr="00A22A46">
        <w:trPr>
          <w:trHeight w:val="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A46" w:rsidRPr="00B7253A" w:rsidRDefault="00A22A46" w:rsidP="00F71E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»</w:t>
            </w:r>
          </w:p>
        </w:tc>
        <w:tc>
          <w:tcPr>
            <w:tcW w:w="14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A46" w:rsidRPr="00B7253A" w:rsidRDefault="00A22A46" w:rsidP="00F71E8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:rsidR="00A22A46" w:rsidRPr="00B7253A" w:rsidRDefault="00A22A46" w:rsidP="00A22A46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B7253A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Pr="00B7253A">
              <w:rPr>
                <w:rFonts w:eastAsia="Calibri"/>
                <w:sz w:val="20"/>
                <w:szCs w:val="20"/>
              </w:rPr>
      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      </w:r>
          </w:p>
          <w:p w:rsidR="00A22A46" w:rsidRPr="00B7253A" w:rsidRDefault="00A22A46" w:rsidP="00A22A46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contextualSpacing/>
              <w:rPr>
                <w:rFonts w:eastAsia="Calibri"/>
                <w:sz w:val="20"/>
                <w:szCs w:val="20"/>
              </w:rPr>
            </w:pPr>
            <w:r w:rsidRPr="00B7253A">
              <w:rPr>
                <w:rFonts w:eastAsia="Calibri"/>
                <w:sz w:val="20"/>
                <w:szCs w:val="20"/>
              </w:rPr>
      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  <w:p w:rsidR="00A22A46" w:rsidRPr="00B7253A" w:rsidRDefault="00A22A46" w:rsidP="00A22A46">
            <w:pPr>
              <w:numPr>
                <w:ilvl w:val="0"/>
                <w:numId w:val="2"/>
              </w:numPr>
              <w:tabs>
                <w:tab w:val="left" w:pos="419"/>
              </w:tabs>
              <w:ind w:left="0" w:right="-93" w:firstLine="0"/>
              <w:contextualSpacing/>
              <w:rPr>
                <w:rFonts w:eastAsia="Calibri"/>
                <w:spacing w:val="-2"/>
                <w:sz w:val="20"/>
                <w:szCs w:val="20"/>
              </w:rPr>
            </w:pPr>
            <w:r w:rsidRPr="00B7253A">
              <w:rPr>
                <w:rFonts w:eastAsia="Calibri"/>
                <w:spacing w:val="-2"/>
                <w:sz w:val="20"/>
                <w:szCs w:val="20"/>
              </w:rPr>
      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      </w:r>
          </w:p>
          <w:p w:rsidR="00A22A46" w:rsidRPr="00B7253A" w:rsidRDefault="00A22A46" w:rsidP="00A22A46">
            <w:pPr>
              <w:numPr>
                <w:ilvl w:val="0"/>
                <w:numId w:val="2"/>
              </w:numPr>
              <w:tabs>
                <w:tab w:val="left" w:pos="419"/>
              </w:tabs>
              <w:ind w:left="0" w:firstLine="0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B7253A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Pr="00B7253A">
              <w:rPr>
                <w:rFonts w:eastAsia="Calibri"/>
                <w:sz w:val="20"/>
                <w:szCs w:val="20"/>
              </w:rPr>
              <w:t xml:space="preserve"> умений объяснять результаты биологических экспериментов, решать элементарные биологические задачи;</w:t>
            </w:r>
          </w:p>
          <w:p w:rsidR="00A22A46" w:rsidRPr="00B7253A" w:rsidRDefault="00A22A46" w:rsidP="00F71E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7253A">
              <w:rPr>
                <w:rFonts w:eastAsia="Calibri"/>
                <w:sz w:val="20"/>
                <w:szCs w:val="20"/>
              </w:rPr>
              <w:t>сформированность</w:t>
            </w:r>
            <w:proofErr w:type="spellEnd"/>
            <w:r w:rsidRPr="00B7253A">
              <w:rPr>
                <w:rFonts w:eastAsia="Calibri"/>
                <w:sz w:val="20"/>
                <w:szCs w:val="20"/>
              </w:rPr>
      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A22A46" w:rsidRPr="00B7253A" w:rsidRDefault="00A22A46" w:rsidP="00F71E80">
            <w:pPr>
              <w:autoSpaceDE w:val="0"/>
              <w:autoSpaceDN w:val="0"/>
              <w:adjustRightInd w:val="0"/>
              <w:ind w:right="58" w:firstLine="701"/>
              <w:jc w:val="both"/>
              <w:rPr>
                <w:sz w:val="20"/>
                <w:szCs w:val="20"/>
              </w:rPr>
            </w:pPr>
          </w:p>
        </w:tc>
      </w:tr>
    </w:tbl>
    <w:p w:rsidR="00A22A46" w:rsidRDefault="00A22A46"/>
    <w:p w:rsidR="00A22A46" w:rsidRDefault="00A22A46" w:rsidP="00A22A46"/>
    <w:p w:rsidR="00A22A46" w:rsidRDefault="00A22A46" w:rsidP="00A22A46">
      <w:r w:rsidRPr="00B7253A">
        <w:rPr>
          <w:sz w:val="20"/>
          <w:szCs w:val="20"/>
        </w:rPr>
        <w:t>В соответствии с учебным планом</w:t>
      </w:r>
      <w:r>
        <w:rPr>
          <w:sz w:val="20"/>
          <w:szCs w:val="20"/>
        </w:rPr>
        <w:t xml:space="preserve"> школы</w:t>
      </w:r>
      <w:r w:rsidRPr="00B7253A">
        <w:rPr>
          <w:sz w:val="20"/>
          <w:szCs w:val="20"/>
        </w:rPr>
        <w:t xml:space="preserve">  ра</w:t>
      </w:r>
      <w:r>
        <w:rPr>
          <w:sz w:val="20"/>
          <w:szCs w:val="20"/>
        </w:rPr>
        <w:t xml:space="preserve">бочая программа рассчитана на 35 часов   </w:t>
      </w:r>
      <w:r w:rsidRPr="00B7253A">
        <w:rPr>
          <w:sz w:val="20"/>
          <w:szCs w:val="20"/>
        </w:rPr>
        <w:t xml:space="preserve">1 час в неделю </w:t>
      </w:r>
    </w:p>
    <w:p w:rsidR="00A22A46" w:rsidRDefault="00A22A46" w:rsidP="00A22A46"/>
    <w:p w:rsidR="00A22A46" w:rsidRPr="00B7253A" w:rsidRDefault="00A22A46" w:rsidP="00A22A46">
      <w:pPr>
        <w:tabs>
          <w:tab w:val="left" w:pos="313"/>
        </w:tabs>
        <w:rPr>
          <w:b/>
          <w:sz w:val="20"/>
          <w:szCs w:val="20"/>
        </w:rPr>
      </w:pPr>
      <w:r w:rsidRPr="00B7253A">
        <w:rPr>
          <w:b/>
          <w:sz w:val="20"/>
          <w:szCs w:val="20"/>
        </w:rPr>
        <w:t>Выпускник на базовом уровне научится: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ind w:right="-64"/>
        <w:rPr>
          <w:rFonts w:eastAsia="Calibri"/>
          <w:spacing w:val="-4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pacing w:val="-4"/>
          <w:sz w:val="20"/>
          <w:szCs w:val="20"/>
          <w:u w:color="000000"/>
          <w:bdr w:val="none" w:sz="0" w:space="0" w:color="auto" w:frame="1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rPr>
          <w:rFonts w:eastAsia="Calibri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z w:val="20"/>
          <w:szCs w:val="20"/>
          <w:u w:color="000000"/>
          <w:bdr w:val="none" w:sz="0" w:space="0" w:color="auto" w:frame="1"/>
        </w:rPr>
        <w:lastRenderedPageBreak/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rPr>
          <w:rFonts w:eastAsia="Calibri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z w:val="20"/>
          <w:szCs w:val="20"/>
          <w:u w:color="000000"/>
          <w:bdr w:val="none" w:sz="0" w:space="0" w:color="auto" w:frame="1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rPr>
          <w:rFonts w:eastAsia="Calibri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z w:val="20"/>
          <w:szCs w:val="20"/>
          <w:u w:color="000000"/>
          <w:bdr w:val="none" w:sz="0" w:space="0" w:color="auto" w:frame="1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rPr>
          <w:rFonts w:eastAsia="Calibri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z w:val="20"/>
          <w:szCs w:val="20"/>
          <w:u w:color="000000"/>
          <w:bdr w:val="none" w:sz="0" w:space="0" w:color="auto" w:frame="1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rPr>
          <w:rFonts w:eastAsia="Calibri"/>
          <w:spacing w:val="-2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pacing w:val="-2"/>
          <w:sz w:val="20"/>
          <w:szCs w:val="20"/>
          <w:u w:color="000000"/>
          <w:bdr w:val="none" w:sz="0" w:space="0" w:color="auto" w:frame="1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rPr>
          <w:rFonts w:eastAsia="Calibri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z w:val="20"/>
          <w:szCs w:val="20"/>
          <w:u w:color="000000"/>
          <w:bdr w:val="none" w:sz="0" w:space="0" w:color="auto" w:frame="1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rPr>
          <w:rFonts w:eastAsia="Calibri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z w:val="20"/>
          <w:szCs w:val="20"/>
          <w:u w:color="000000"/>
          <w:bdr w:val="none" w:sz="0" w:space="0" w:color="auto" w:frame="1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ind w:right="-50"/>
        <w:rPr>
          <w:rFonts w:eastAsia="Calibri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z w:val="20"/>
          <w:szCs w:val="20"/>
          <w:u w:color="000000"/>
          <w:bdr w:val="none" w:sz="0" w:space="0" w:color="auto" w:frame="1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rPr>
          <w:rFonts w:eastAsia="Calibri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z w:val="20"/>
          <w:szCs w:val="20"/>
          <w:u w:color="000000"/>
          <w:bdr w:val="none" w:sz="0" w:space="0" w:color="auto" w:frame="1"/>
        </w:rPr>
        <w:t>распознавать популяцию и биологический вид по основным признакам;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rPr>
          <w:rFonts w:eastAsia="Calibri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z w:val="20"/>
          <w:szCs w:val="20"/>
          <w:u w:color="000000"/>
          <w:bdr w:val="none" w:sz="0" w:space="0" w:color="auto" w:frame="1"/>
        </w:rPr>
        <w:t>описывать фенотип многоклеточных растений и животных по морфологическому критерию;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rPr>
          <w:rFonts w:eastAsia="Calibri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z w:val="20"/>
          <w:szCs w:val="20"/>
          <w:u w:color="000000"/>
          <w:bdr w:val="none" w:sz="0" w:space="0" w:color="auto" w:frame="1"/>
        </w:rPr>
        <w:t>объяснять многообразие организмов, применяя эволюционную теорию;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rPr>
          <w:rFonts w:eastAsia="Calibri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z w:val="20"/>
          <w:szCs w:val="20"/>
          <w:u w:color="000000"/>
          <w:bdr w:val="none" w:sz="0" w:space="0" w:color="auto" w:frame="1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rPr>
          <w:rFonts w:eastAsia="Calibri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z w:val="20"/>
          <w:szCs w:val="20"/>
          <w:u w:color="000000"/>
          <w:bdr w:val="none" w:sz="0" w:space="0" w:color="auto" w:frame="1"/>
        </w:rPr>
        <w:t>объяснять причины наследственных заболеваний;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rPr>
          <w:rFonts w:eastAsia="Calibri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z w:val="20"/>
          <w:szCs w:val="20"/>
          <w:u w:color="000000"/>
          <w:bdr w:val="none" w:sz="0" w:space="0" w:color="auto" w:frame="1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rPr>
          <w:rFonts w:eastAsia="Calibri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z w:val="20"/>
          <w:szCs w:val="20"/>
          <w:u w:color="000000"/>
          <w:bdr w:val="none" w:sz="0" w:space="0" w:color="auto" w:frame="1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rPr>
          <w:rFonts w:eastAsia="Calibri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z w:val="20"/>
          <w:szCs w:val="20"/>
          <w:u w:color="000000"/>
          <w:bdr w:val="none" w:sz="0" w:space="0" w:color="auto" w:frame="1"/>
        </w:rPr>
        <w:t>составлять схемы переноса веществ и энергии в экосистеме (цепи питания);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ind w:right="-78"/>
        <w:rPr>
          <w:rFonts w:eastAsia="Calibri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z w:val="20"/>
          <w:szCs w:val="20"/>
          <w:u w:color="000000"/>
          <w:bdr w:val="none" w:sz="0" w:space="0" w:color="auto" w:frame="1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rPr>
          <w:rFonts w:eastAsia="Calibri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z w:val="20"/>
          <w:szCs w:val="20"/>
          <w:u w:color="000000"/>
          <w:bdr w:val="none" w:sz="0" w:space="0" w:color="auto" w:frame="1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rPr>
          <w:rFonts w:eastAsia="Calibri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z w:val="20"/>
          <w:szCs w:val="20"/>
          <w:u w:color="000000"/>
          <w:bdr w:val="none" w:sz="0" w:space="0" w:color="auto" w:frame="1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rPr>
          <w:rFonts w:eastAsia="Calibri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z w:val="20"/>
          <w:szCs w:val="20"/>
          <w:u w:color="000000"/>
          <w:bdr w:val="none" w:sz="0" w:space="0" w:color="auto" w:frame="1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rPr>
          <w:rFonts w:eastAsia="Calibri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z w:val="20"/>
          <w:szCs w:val="20"/>
          <w:u w:color="000000"/>
          <w:bdr w:val="none" w:sz="0" w:space="0" w:color="auto" w:frame="1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tabs>
          <w:tab w:val="left" w:pos="313"/>
        </w:tabs>
        <w:spacing w:after="0" w:line="240" w:lineRule="auto"/>
        <w:ind w:right="-92"/>
        <w:rPr>
          <w:rFonts w:eastAsia="Calibri"/>
          <w:spacing w:val="-2"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spacing w:val="-2"/>
          <w:sz w:val="20"/>
          <w:szCs w:val="20"/>
          <w:u w:color="000000"/>
          <w:bdr w:val="none" w:sz="0" w:space="0" w:color="auto" w:frame="1"/>
        </w:rPr>
        <w:t>объяснять последствия влияния мутагенов;</w:t>
      </w:r>
    </w:p>
    <w:p w:rsidR="00A22A46" w:rsidRPr="00B7253A" w:rsidRDefault="00A22A46" w:rsidP="00A22A46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B7253A">
        <w:rPr>
          <w:rFonts w:eastAsia="Calibri"/>
          <w:sz w:val="20"/>
          <w:szCs w:val="20"/>
        </w:rPr>
        <w:t>объяснять возможные причины наследственных заболеваний</w:t>
      </w:r>
    </w:p>
    <w:p w:rsidR="00A22A46" w:rsidRPr="00B7253A" w:rsidRDefault="00A22A46" w:rsidP="00A22A46">
      <w:pPr>
        <w:ind w:firstLine="709"/>
        <w:jc w:val="both"/>
        <w:rPr>
          <w:rFonts w:eastAsia="Calibri"/>
          <w:sz w:val="20"/>
          <w:szCs w:val="20"/>
        </w:rPr>
      </w:pPr>
    </w:p>
    <w:p w:rsidR="00A22A46" w:rsidRPr="00B7253A" w:rsidRDefault="00A22A46" w:rsidP="00A22A46">
      <w:pPr>
        <w:tabs>
          <w:tab w:val="left" w:pos="454"/>
        </w:tabs>
        <w:rPr>
          <w:b/>
          <w:sz w:val="20"/>
          <w:szCs w:val="20"/>
        </w:rPr>
      </w:pPr>
      <w:r w:rsidRPr="00B7253A">
        <w:rPr>
          <w:b/>
          <w:sz w:val="20"/>
          <w:szCs w:val="20"/>
        </w:rPr>
        <w:t>Выпускник на базовом уровне получит возможность научиться:</w:t>
      </w:r>
    </w:p>
    <w:p w:rsidR="00A22A46" w:rsidRPr="00B7253A" w:rsidRDefault="00A22A46" w:rsidP="00A22A46">
      <w:pPr>
        <w:tabs>
          <w:tab w:val="left" w:pos="454"/>
        </w:tabs>
        <w:rPr>
          <w:rFonts w:eastAsia="Calibri"/>
          <w:sz w:val="20"/>
          <w:szCs w:val="20"/>
        </w:rPr>
      </w:pPr>
    </w:p>
    <w:p w:rsidR="00A22A46" w:rsidRPr="00B7253A" w:rsidRDefault="00A22A46" w:rsidP="00A22A46">
      <w:pPr>
        <w:pStyle w:val="a3"/>
        <w:numPr>
          <w:ilvl w:val="0"/>
          <w:numId w:val="3"/>
        </w:numPr>
        <w:tabs>
          <w:tab w:val="left" w:pos="454"/>
        </w:tabs>
        <w:spacing w:after="0" w:line="240" w:lineRule="auto"/>
        <w:rPr>
          <w:rFonts w:eastAsia="Calibri"/>
          <w:i/>
          <w:sz w:val="20"/>
          <w:szCs w:val="20"/>
          <w:u w:color="000000"/>
          <w:bdr w:val="none" w:sz="0" w:space="0" w:color="auto" w:frame="1"/>
        </w:rPr>
      </w:pPr>
      <w:proofErr w:type="gramStart"/>
      <w:r w:rsidRPr="00B7253A">
        <w:rPr>
          <w:rFonts w:eastAsia="Calibri"/>
          <w:i/>
          <w:sz w:val="20"/>
          <w:szCs w:val="20"/>
          <w:u w:color="000000"/>
          <w:bdr w:val="none" w:sz="0" w:space="0" w:color="auto" w:frame="1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A22A46" w:rsidRPr="00B7253A" w:rsidRDefault="00A22A46" w:rsidP="00A22A46">
      <w:pPr>
        <w:pStyle w:val="a3"/>
        <w:numPr>
          <w:ilvl w:val="0"/>
          <w:numId w:val="3"/>
        </w:numPr>
        <w:tabs>
          <w:tab w:val="left" w:pos="454"/>
        </w:tabs>
        <w:spacing w:after="0" w:line="240" w:lineRule="auto"/>
        <w:rPr>
          <w:rFonts w:eastAsia="Calibri"/>
          <w:i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i/>
          <w:sz w:val="20"/>
          <w:szCs w:val="20"/>
          <w:u w:color="000000"/>
          <w:bdr w:val="none" w:sz="0" w:space="0" w:color="auto" w:frame="1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A22A46" w:rsidRPr="00B7253A" w:rsidRDefault="00A22A46" w:rsidP="00A22A46">
      <w:pPr>
        <w:pStyle w:val="a3"/>
        <w:numPr>
          <w:ilvl w:val="0"/>
          <w:numId w:val="3"/>
        </w:numPr>
        <w:tabs>
          <w:tab w:val="left" w:pos="454"/>
        </w:tabs>
        <w:spacing w:after="0" w:line="240" w:lineRule="auto"/>
        <w:rPr>
          <w:rFonts w:eastAsia="Calibri"/>
          <w:i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i/>
          <w:sz w:val="20"/>
          <w:szCs w:val="20"/>
          <w:u w:color="000000"/>
          <w:bdr w:val="none" w:sz="0" w:space="0" w:color="auto" w:frame="1"/>
        </w:rPr>
        <w:t>сравнивать способы деления клетки (митоз и мейоз);</w:t>
      </w:r>
    </w:p>
    <w:p w:rsidR="00A22A46" w:rsidRPr="00B7253A" w:rsidRDefault="00A22A46" w:rsidP="00A22A46">
      <w:pPr>
        <w:pStyle w:val="a3"/>
        <w:numPr>
          <w:ilvl w:val="0"/>
          <w:numId w:val="3"/>
        </w:numPr>
        <w:tabs>
          <w:tab w:val="left" w:pos="454"/>
        </w:tabs>
        <w:spacing w:after="0" w:line="240" w:lineRule="auto"/>
        <w:rPr>
          <w:rFonts w:eastAsia="Calibri"/>
          <w:i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i/>
          <w:sz w:val="20"/>
          <w:szCs w:val="20"/>
          <w:u w:color="000000"/>
          <w:bdr w:val="none" w:sz="0" w:space="0" w:color="auto" w:frame="1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B7253A">
        <w:rPr>
          <w:rFonts w:eastAsia="Calibri"/>
          <w:i/>
          <w:sz w:val="20"/>
          <w:szCs w:val="20"/>
          <w:u w:color="000000"/>
          <w:bdr w:val="none" w:sz="0" w:space="0" w:color="auto" w:frame="1"/>
        </w:rPr>
        <w:t>иРНК</w:t>
      </w:r>
      <w:proofErr w:type="spellEnd"/>
      <w:r w:rsidRPr="00B7253A">
        <w:rPr>
          <w:rFonts w:eastAsia="Calibri"/>
          <w:i/>
          <w:sz w:val="20"/>
          <w:szCs w:val="20"/>
          <w:u w:color="000000"/>
          <w:bdr w:val="none" w:sz="0" w:space="0" w:color="auto" w:frame="1"/>
        </w:rPr>
        <w:t xml:space="preserve"> (</w:t>
      </w:r>
      <w:proofErr w:type="spellStart"/>
      <w:r w:rsidRPr="00B7253A">
        <w:rPr>
          <w:rFonts w:eastAsia="Calibri"/>
          <w:i/>
          <w:sz w:val="20"/>
          <w:szCs w:val="20"/>
          <w:u w:color="000000"/>
          <w:bdr w:val="none" w:sz="0" w:space="0" w:color="auto" w:frame="1"/>
        </w:rPr>
        <w:t>мРНК</w:t>
      </w:r>
      <w:proofErr w:type="spellEnd"/>
      <w:r w:rsidRPr="00B7253A">
        <w:rPr>
          <w:rFonts w:eastAsia="Calibri"/>
          <w:i/>
          <w:sz w:val="20"/>
          <w:szCs w:val="20"/>
          <w:u w:color="000000"/>
          <w:bdr w:val="none" w:sz="0" w:space="0" w:color="auto" w:frame="1"/>
        </w:rPr>
        <w:t>) по участку ДНК;</w:t>
      </w:r>
    </w:p>
    <w:p w:rsidR="00A22A46" w:rsidRPr="00B7253A" w:rsidRDefault="00A22A46" w:rsidP="00A22A46">
      <w:pPr>
        <w:pStyle w:val="a3"/>
        <w:numPr>
          <w:ilvl w:val="0"/>
          <w:numId w:val="3"/>
        </w:numPr>
        <w:tabs>
          <w:tab w:val="left" w:pos="454"/>
        </w:tabs>
        <w:spacing w:after="0" w:line="240" w:lineRule="auto"/>
        <w:rPr>
          <w:rFonts w:eastAsia="Calibri"/>
          <w:i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i/>
          <w:sz w:val="20"/>
          <w:szCs w:val="20"/>
          <w:u w:color="000000"/>
          <w:bdr w:val="none" w:sz="0" w:space="0" w:color="auto" w:frame="1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A22A46" w:rsidRPr="00B7253A" w:rsidRDefault="00A22A46" w:rsidP="00A22A46">
      <w:pPr>
        <w:pStyle w:val="a3"/>
        <w:numPr>
          <w:ilvl w:val="0"/>
          <w:numId w:val="3"/>
        </w:numPr>
        <w:tabs>
          <w:tab w:val="left" w:pos="454"/>
        </w:tabs>
        <w:spacing w:after="0" w:line="240" w:lineRule="auto"/>
        <w:rPr>
          <w:rFonts w:eastAsia="Calibri"/>
          <w:i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i/>
          <w:sz w:val="20"/>
          <w:szCs w:val="20"/>
          <w:u w:color="000000"/>
          <w:bdr w:val="none" w:sz="0" w:space="0" w:color="auto" w:frame="1"/>
        </w:rPr>
        <w:lastRenderedPageBreak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A22A46" w:rsidRPr="00B7253A" w:rsidRDefault="00A22A46" w:rsidP="00A22A46">
      <w:pPr>
        <w:pStyle w:val="a3"/>
        <w:numPr>
          <w:ilvl w:val="0"/>
          <w:numId w:val="3"/>
        </w:numPr>
        <w:tabs>
          <w:tab w:val="left" w:pos="454"/>
        </w:tabs>
        <w:spacing w:after="0" w:line="240" w:lineRule="auto"/>
        <w:rPr>
          <w:rFonts w:eastAsia="Calibri"/>
          <w:i/>
          <w:sz w:val="20"/>
          <w:szCs w:val="20"/>
          <w:u w:color="000000"/>
          <w:bdr w:val="none" w:sz="0" w:space="0" w:color="auto" w:frame="1"/>
        </w:rPr>
      </w:pPr>
      <w:r w:rsidRPr="00B7253A">
        <w:rPr>
          <w:rFonts w:eastAsia="Calibri"/>
          <w:i/>
          <w:sz w:val="20"/>
          <w:szCs w:val="20"/>
          <w:u w:color="000000"/>
          <w:bdr w:val="none" w:sz="0" w:space="0" w:color="auto" w:frame="1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A22A46" w:rsidRPr="00201957" w:rsidRDefault="00A22A46" w:rsidP="00A22A46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201957">
        <w:rPr>
          <w:rFonts w:eastAsia="Calibri"/>
          <w:i/>
          <w:sz w:val="20"/>
          <w:szCs w:val="20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A22A46" w:rsidRDefault="00A22A46" w:rsidP="00A22A46"/>
    <w:p w:rsidR="00A22A46" w:rsidRDefault="00A22A46" w:rsidP="00A22A46"/>
    <w:p w:rsidR="00A22A46" w:rsidRPr="00B7253A" w:rsidRDefault="00A22A46" w:rsidP="00A22A46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>
        <w:tab/>
      </w:r>
      <w:r w:rsidRPr="00B7253A">
        <w:rPr>
          <w:sz w:val="20"/>
          <w:szCs w:val="20"/>
          <w:u w:val="single"/>
        </w:rPr>
        <w:t>Учебно-тематический план по биологии (10-11  класс)</w:t>
      </w:r>
    </w:p>
    <w:p w:rsidR="00A22A46" w:rsidRPr="00B7253A" w:rsidRDefault="00A22A46" w:rsidP="00A22A46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tbl>
      <w:tblPr>
        <w:tblW w:w="12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6084"/>
        <w:gridCol w:w="1234"/>
        <w:gridCol w:w="2325"/>
        <w:gridCol w:w="2240"/>
      </w:tblGrid>
      <w:tr w:rsidR="00A22A46" w:rsidRPr="00B7253A" w:rsidTr="00F71E80">
        <w:trPr>
          <w:jc w:val="center"/>
        </w:trPr>
        <w:tc>
          <w:tcPr>
            <w:tcW w:w="621" w:type="dxa"/>
          </w:tcPr>
          <w:p w:rsidR="00A22A46" w:rsidRPr="00B7253A" w:rsidRDefault="00A22A46" w:rsidP="00F71E80">
            <w:pPr>
              <w:jc w:val="center"/>
              <w:rPr>
                <w:b/>
                <w:bCs/>
                <w:sz w:val="20"/>
                <w:szCs w:val="20"/>
              </w:rPr>
            </w:pPr>
            <w:r w:rsidRPr="00B7253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084" w:type="dxa"/>
          </w:tcPr>
          <w:p w:rsidR="00A22A46" w:rsidRPr="00B7253A" w:rsidRDefault="00A22A46" w:rsidP="00F71E80">
            <w:pPr>
              <w:jc w:val="center"/>
              <w:rPr>
                <w:b/>
                <w:bCs/>
                <w:sz w:val="20"/>
                <w:szCs w:val="20"/>
              </w:rPr>
            </w:pPr>
            <w:r w:rsidRPr="00B7253A">
              <w:rPr>
                <w:b/>
                <w:bCs/>
                <w:sz w:val="20"/>
                <w:szCs w:val="20"/>
              </w:rPr>
              <w:t>Тема раздела</w:t>
            </w:r>
          </w:p>
        </w:tc>
        <w:tc>
          <w:tcPr>
            <w:tcW w:w="1234" w:type="dxa"/>
          </w:tcPr>
          <w:p w:rsidR="00A22A46" w:rsidRPr="00B7253A" w:rsidRDefault="00A22A46" w:rsidP="00F71E80">
            <w:pPr>
              <w:jc w:val="center"/>
              <w:rPr>
                <w:b/>
                <w:bCs/>
                <w:sz w:val="20"/>
                <w:szCs w:val="20"/>
              </w:rPr>
            </w:pPr>
            <w:r w:rsidRPr="00B7253A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325" w:type="dxa"/>
          </w:tcPr>
          <w:p w:rsidR="00A22A46" w:rsidRPr="00B7253A" w:rsidRDefault="00A22A46" w:rsidP="00F71E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7253A">
              <w:rPr>
                <w:b/>
                <w:bCs/>
                <w:sz w:val="20"/>
                <w:szCs w:val="20"/>
              </w:rPr>
              <w:t>Лабораторные-практические</w:t>
            </w:r>
            <w:proofErr w:type="gramEnd"/>
          </w:p>
          <w:p w:rsidR="00A22A46" w:rsidRPr="00B7253A" w:rsidRDefault="00A22A46" w:rsidP="00F71E80">
            <w:pPr>
              <w:jc w:val="center"/>
              <w:rPr>
                <w:b/>
                <w:bCs/>
                <w:sz w:val="20"/>
                <w:szCs w:val="20"/>
              </w:rPr>
            </w:pPr>
            <w:r w:rsidRPr="00B7253A">
              <w:rPr>
                <w:b/>
                <w:bCs/>
                <w:sz w:val="20"/>
                <w:szCs w:val="20"/>
              </w:rPr>
              <w:t>Работы\зачеты</w:t>
            </w:r>
          </w:p>
        </w:tc>
        <w:tc>
          <w:tcPr>
            <w:tcW w:w="2240" w:type="dxa"/>
          </w:tcPr>
          <w:p w:rsidR="00A22A46" w:rsidRPr="00B7253A" w:rsidRDefault="00A22A46" w:rsidP="00F71E80">
            <w:pPr>
              <w:jc w:val="center"/>
              <w:rPr>
                <w:b/>
                <w:bCs/>
                <w:sz w:val="20"/>
                <w:szCs w:val="20"/>
              </w:rPr>
            </w:pPr>
            <w:r w:rsidRPr="00B7253A">
              <w:rPr>
                <w:b/>
                <w:bCs/>
                <w:sz w:val="20"/>
                <w:szCs w:val="20"/>
              </w:rPr>
              <w:t>экскурсии</w:t>
            </w:r>
          </w:p>
        </w:tc>
      </w:tr>
      <w:tr w:rsidR="00A22A46" w:rsidRPr="00B7253A" w:rsidTr="00F71E80">
        <w:trPr>
          <w:jc w:val="center"/>
        </w:trPr>
        <w:tc>
          <w:tcPr>
            <w:tcW w:w="621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1.</w:t>
            </w:r>
          </w:p>
        </w:tc>
        <w:tc>
          <w:tcPr>
            <w:tcW w:w="6084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Биология как наука. Методы научного познания</w:t>
            </w:r>
          </w:p>
        </w:tc>
        <w:tc>
          <w:tcPr>
            <w:tcW w:w="1234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3</w:t>
            </w:r>
          </w:p>
        </w:tc>
        <w:tc>
          <w:tcPr>
            <w:tcW w:w="2325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-</w:t>
            </w:r>
          </w:p>
        </w:tc>
        <w:tc>
          <w:tcPr>
            <w:tcW w:w="2240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-</w:t>
            </w:r>
          </w:p>
        </w:tc>
      </w:tr>
      <w:tr w:rsidR="00A22A46" w:rsidRPr="00B7253A" w:rsidTr="00F71E80">
        <w:trPr>
          <w:jc w:val="center"/>
        </w:trPr>
        <w:tc>
          <w:tcPr>
            <w:tcW w:w="621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084" w:type="dxa"/>
          </w:tcPr>
          <w:p w:rsidR="00A22A46" w:rsidRPr="00B7253A" w:rsidRDefault="00A22A46" w:rsidP="00F71E80">
            <w:pPr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Клетка</w:t>
            </w:r>
          </w:p>
        </w:tc>
        <w:tc>
          <w:tcPr>
            <w:tcW w:w="1234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12</w:t>
            </w:r>
          </w:p>
        </w:tc>
        <w:tc>
          <w:tcPr>
            <w:tcW w:w="2325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4/1</w:t>
            </w:r>
          </w:p>
        </w:tc>
        <w:tc>
          <w:tcPr>
            <w:tcW w:w="2240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</w:p>
        </w:tc>
      </w:tr>
      <w:tr w:rsidR="00A22A46" w:rsidRPr="00B7253A" w:rsidTr="00F71E80">
        <w:trPr>
          <w:jc w:val="center"/>
        </w:trPr>
        <w:tc>
          <w:tcPr>
            <w:tcW w:w="621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6084" w:type="dxa"/>
          </w:tcPr>
          <w:p w:rsidR="00A22A46" w:rsidRPr="00B7253A" w:rsidRDefault="00A22A46" w:rsidP="00F71E80">
            <w:pPr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Организм</w:t>
            </w:r>
          </w:p>
        </w:tc>
        <w:tc>
          <w:tcPr>
            <w:tcW w:w="1234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18</w:t>
            </w:r>
          </w:p>
        </w:tc>
        <w:tc>
          <w:tcPr>
            <w:tcW w:w="2325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3/1</w:t>
            </w:r>
          </w:p>
        </w:tc>
        <w:tc>
          <w:tcPr>
            <w:tcW w:w="2240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-</w:t>
            </w:r>
          </w:p>
        </w:tc>
      </w:tr>
      <w:tr w:rsidR="00A22A46" w:rsidRPr="00B7253A" w:rsidTr="00F71E80">
        <w:trPr>
          <w:jc w:val="center"/>
        </w:trPr>
        <w:tc>
          <w:tcPr>
            <w:tcW w:w="621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4.</w:t>
            </w:r>
          </w:p>
        </w:tc>
        <w:tc>
          <w:tcPr>
            <w:tcW w:w="6084" w:type="dxa"/>
          </w:tcPr>
          <w:p w:rsidR="00A22A46" w:rsidRPr="00B7253A" w:rsidRDefault="00A22A46" w:rsidP="00F71E80">
            <w:pPr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Вид.</w:t>
            </w:r>
          </w:p>
        </w:tc>
        <w:tc>
          <w:tcPr>
            <w:tcW w:w="1234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20</w:t>
            </w:r>
          </w:p>
        </w:tc>
        <w:tc>
          <w:tcPr>
            <w:tcW w:w="2325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5/1</w:t>
            </w:r>
          </w:p>
        </w:tc>
        <w:tc>
          <w:tcPr>
            <w:tcW w:w="2240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-</w:t>
            </w:r>
          </w:p>
        </w:tc>
      </w:tr>
      <w:tr w:rsidR="00A22A46" w:rsidRPr="00B7253A" w:rsidTr="00F71E80">
        <w:trPr>
          <w:jc w:val="center"/>
        </w:trPr>
        <w:tc>
          <w:tcPr>
            <w:tcW w:w="621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5</w:t>
            </w:r>
          </w:p>
        </w:tc>
        <w:tc>
          <w:tcPr>
            <w:tcW w:w="6084" w:type="dxa"/>
          </w:tcPr>
          <w:p w:rsidR="00A22A46" w:rsidRPr="00B7253A" w:rsidRDefault="00A22A46" w:rsidP="00F71E80">
            <w:pPr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Экосистемы</w:t>
            </w:r>
          </w:p>
        </w:tc>
        <w:tc>
          <w:tcPr>
            <w:tcW w:w="1234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12</w:t>
            </w:r>
          </w:p>
        </w:tc>
        <w:tc>
          <w:tcPr>
            <w:tcW w:w="2325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4/1</w:t>
            </w:r>
          </w:p>
        </w:tc>
        <w:tc>
          <w:tcPr>
            <w:tcW w:w="2240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-</w:t>
            </w:r>
          </w:p>
        </w:tc>
      </w:tr>
      <w:tr w:rsidR="00A22A46" w:rsidRPr="00B7253A" w:rsidTr="00F71E80">
        <w:trPr>
          <w:jc w:val="center"/>
        </w:trPr>
        <w:tc>
          <w:tcPr>
            <w:tcW w:w="621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6</w:t>
            </w:r>
          </w:p>
        </w:tc>
        <w:tc>
          <w:tcPr>
            <w:tcW w:w="6084" w:type="dxa"/>
          </w:tcPr>
          <w:p w:rsidR="00A22A46" w:rsidRPr="00B7253A" w:rsidRDefault="00A22A46" w:rsidP="00F71E80">
            <w:pPr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Повторение</w:t>
            </w:r>
          </w:p>
        </w:tc>
        <w:tc>
          <w:tcPr>
            <w:tcW w:w="1234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1</w:t>
            </w:r>
          </w:p>
        </w:tc>
        <w:tc>
          <w:tcPr>
            <w:tcW w:w="2325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0</w:t>
            </w:r>
          </w:p>
        </w:tc>
        <w:tc>
          <w:tcPr>
            <w:tcW w:w="2240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</w:p>
        </w:tc>
      </w:tr>
      <w:tr w:rsidR="00A22A46" w:rsidRPr="00B7253A" w:rsidTr="00F71E80">
        <w:trPr>
          <w:jc w:val="center"/>
        </w:trPr>
        <w:tc>
          <w:tcPr>
            <w:tcW w:w="621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7</w:t>
            </w:r>
          </w:p>
        </w:tc>
        <w:tc>
          <w:tcPr>
            <w:tcW w:w="6084" w:type="dxa"/>
          </w:tcPr>
          <w:p w:rsidR="00A22A46" w:rsidRPr="00B7253A" w:rsidRDefault="00A22A46" w:rsidP="00F71E80">
            <w:pPr>
              <w:rPr>
                <w:bCs/>
                <w:sz w:val="20"/>
                <w:szCs w:val="20"/>
              </w:rPr>
            </w:pPr>
            <w:r w:rsidRPr="00B7253A">
              <w:rPr>
                <w:bCs/>
                <w:sz w:val="20"/>
                <w:szCs w:val="20"/>
              </w:rPr>
              <w:t>Резервное время</w:t>
            </w:r>
          </w:p>
        </w:tc>
        <w:tc>
          <w:tcPr>
            <w:tcW w:w="1234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2</w:t>
            </w:r>
          </w:p>
        </w:tc>
        <w:tc>
          <w:tcPr>
            <w:tcW w:w="2325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0</w:t>
            </w:r>
          </w:p>
        </w:tc>
        <w:tc>
          <w:tcPr>
            <w:tcW w:w="2240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</w:p>
        </w:tc>
      </w:tr>
      <w:tr w:rsidR="00A22A46" w:rsidRPr="00B7253A" w:rsidTr="00F71E80">
        <w:trPr>
          <w:jc w:val="center"/>
        </w:trPr>
        <w:tc>
          <w:tcPr>
            <w:tcW w:w="6705" w:type="dxa"/>
            <w:gridSpan w:val="2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Всего:</w:t>
            </w:r>
          </w:p>
        </w:tc>
        <w:tc>
          <w:tcPr>
            <w:tcW w:w="1234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68</w:t>
            </w:r>
          </w:p>
        </w:tc>
        <w:tc>
          <w:tcPr>
            <w:tcW w:w="2325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16/4</w:t>
            </w:r>
          </w:p>
        </w:tc>
        <w:tc>
          <w:tcPr>
            <w:tcW w:w="2240" w:type="dxa"/>
          </w:tcPr>
          <w:p w:rsidR="00A22A46" w:rsidRPr="00B7253A" w:rsidRDefault="00A22A46" w:rsidP="00F71E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2A46" w:rsidRPr="00B7253A" w:rsidRDefault="00A22A46" w:rsidP="00A22A46">
      <w:pPr>
        <w:ind w:firstLine="708"/>
        <w:jc w:val="both"/>
        <w:rPr>
          <w:sz w:val="20"/>
          <w:szCs w:val="20"/>
        </w:rPr>
      </w:pPr>
    </w:p>
    <w:p w:rsidR="00A22A46" w:rsidRPr="00B7253A" w:rsidRDefault="00A22A46" w:rsidP="00A22A46">
      <w:pPr>
        <w:ind w:firstLine="708"/>
        <w:jc w:val="both"/>
        <w:rPr>
          <w:sz w:val="20"/>
          <w:szCs w:val="20"/>
        </w:rPr>
      </w:pPr>
      <w:r w:rsidRPr="00B7253A">
        <w:rPr>
          <w:sz w:val="20"/>
          <w:szCs w:val="20"/>
        </w:rPr>
        <w:t xml:space="preserve">Для повышения уровня и использования полученных знаний, для приобретения практических навыков планом предусматривается выполнение </w:t>
      </w:r>
      <w:r w:rsidRPr="00B7253A">
        <w:rPr>
          <w:b/>
          <w:sz w:val="20"/>
          <w:szCs w:val="20"/>
        </w:rPr>
        <w:t xml:space="preserve">4 лабораторных работ и 3 практические работы </w:t>
      </w:r>
      <w:r w:rsidRPr="00B7253A">
        <w:rPr>
          <w:sz w:val="20"/>
          <w:szCs w:val="20"/>
        </w:rPr>
        <w:t xml:space="preserve">(10 класс), </w:t>
      </w:r>
      <w:r w:rsidRPr="00B7253A">
        <w:rPr>
          <w:b/>
          <w:sz w:val="20"/>
          <w:szCs w:val="20"/>
        </w:rPr>
        <w:t xml:space="preserve">4 практических и 5 лабораторных работы </w:t>
      </w:r>
      <w:r w:rsidRPr="00B7253A">
        <w:rPr>
          <w:sz w:val="20"/>
          <w:szCs w:val="20"/>
        </w:rPr>
        <w:t>(11 класс),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42234E" w:rsidRPr="00B7253A" w:rsidRDefault="0042234E" w:rsidP="0042234E">
      <w:pPr>
        <w:rPr>
          <w:b/>
          <w:sz w:val="20"/>
          <w:szCs w:val="20"/>
        </w:rPr>
      </w:pPr>
      <w:r w:rsidRPr="00B7253A">
        <w:rPr>
          <w:b/>
          <w:sz w:val="20"/>
          <w:szCs w:val="20"/>
        </w:rPr>
        <w:t>11 класс</w:t>
      </w:r>
    </w:p>
    <w:p w:rsidR="0042234E" w:rsidRPr="00B7253A" w:rsidRDefault="0042234E" w:rsidP="0042234E">
      <w:pPr>
        <w:rPr>
          <w:b/>
          <w:sz w:val="20"/>
          <w:szCs w:val="20"/>
        </w:rPr>
      </w:pPr>
    </w:p>
    <w:p w:rsidR="0042234E" w:rsidRPr="00B7253A" w:rsidRDefault="0042234E" w:rsidP="0042234E">
      <w:pPr>
        <w:rPr>
          <w:sz w:val="20"/>
          <w:szCs w:val="20"/>
        </w:rPr>
      </w:pPr>
      <w:r w:rsidRPr="00B7253A">
        <w:rPr>
          <w:sz w:val="20"/>
          <w:szCs w:val="20"/>
        </w:rPr>
        <w:t>«Описание особей вида по морфологическому критерию»</w:t>
      </w:r>
    </w:p>
    <w:p w:rsidR="0042234E" w:rsidRPr="00B7253A" w:rsidRDefault="0042234E" w:rsidP="0042234E">
      <w:pPr>
        <w:rPr>
          <w:sz w:val="20"/>
          <w:szCs w:val="20"/>
        </w:rPr>
      </w:pPr>
      <w:r w:rsidRPr="00B7253A">
        <w:rPr>
          <w:sz w:val="20"/>
          <w:szCs w:val="20"/>
        </w:rPr>
        <w:t>«Выявление изменчивости у особей одного вида»</w:t>
      </w:r>
    </w:p>
    <w:p w:rsidR="0042234E" w:rsidRPr="00B7253A" w:rsidRDefault="0042234E" w:rsidP="0042234E">
      <w:pPr>
        <w:rPr>
          <w:sz w:val="20"/>
          <w:szCs w:val="20"/>
        </w:rPr>
      </w:pPr>
      <w:r w:rsidRPr="00B7253A">
        <w:rPr>
          <w:sz w:val="20"/>
          <w:szCs w:val="20"/>
        </w:rPr>
        <w:t>«Выявление приспособлений организмов к среде обитания»</w:t>
      </w:r>
    </w:p>
    <w:p w:rsidR="0042234E" w:rsidRPr="00B7253A" w:rsidRDefault="0042234E" w:rsidP="0042234E">
      <w:pPr>
        <w:rPr>
          <w:sz w:val="20"/>
          <w:szCs w:val="20"/>
        </w:rPr>
      </w:pPr>
      <w:r w:rsidRPr="00B7253A">
        <w:rPr>
          <w:sz w:val="20"/>
          <w:szCs w:val="20"/>
        </w:rPr>
        <w:t>«Анализ и оценка различных гипотез происхождения жизни»</w:t>
      </w:r>
    </w:p>
    <w:p w:rsidR="0042234E" w:rsidRPr="00B7253A" w:rsidRDefault="0042234E" w:rsidP="0042234E">
      <w:pPr>
        <w:rPr>
          <w:sz w:val="20"/>
          <w:szCs w:val="20"/>
        </w:rPr>
      </w:pPr>
      <w:r w:rsidRPr="00B7253A">
        <w:rPr>
          <w:sz w:val="20"/>
          <w:szCs w:val="20"/>
        </w:rPr>
        <w:t>«Анализ и оценка различных гипотез происхождения человека».</w:t>
      </w:r>
    </w:p>
    <w:p w:rsidR="0042234E" w:rsidRPr="00B7253A" w:rsidRDefault="0042234E" w:rsidP="0042234E">
      <w:pPr>
        <w:rPr>
          <w:color w:val="000000"/>
          <w:sz w:val="20"/>
          <w:szCs w:val="20"/>
        </w:rPr>
      </w:pPr>
      <w:r w:rsidRPr="00B7253A">
        <w:rPr>
          <w:sz w:val="20"/>
          <w:szCs w:val="20"/>
        </w:rPr>
        <w:t xml:space="preserve">«Сравнительная характеристика природных экосистем и </w:t>
      </w:r>
      <w:proofErr w:type="spellStart"/>
      <w:r w:rsidRPr="00B7253A">
        <w:rPr>
          <w:sz w:val="20"/>
          <w:szCs w:val="20"/>
        </w:rPr>
        <w:t>агроэкосистем</w:t>
      </w:r>
      <w:proofErr w:type="spellEnd"/>
      <w:r w:rsidRPr="00B7253A">
        <w:rPr>
          <w:sz w:val="20"/>
          <w:szCs w:val="20"/>
        </w:rPr>
        <w:t>. Свойства местности».</w:t>
      </w:r>
    </w:p>
    <w:p w:rsidR="0042234E" w:rsidRPr="00B7253A" w:rsidRDefault="0042234E" w:rsidP="0042234E">
      <w:pPr>
        <w:rPr>
          <w:sz w:val="20"/>
          <w:szCs w:val="20"/>
        </w:rPr>
      </w:pPr>
      <w:r w:rsidRPr="00B7253A">
        <w:rPr>
          <w:sz w:val="20"/>
          <w:szCs w:val="20"/>
        </w:rPr>
        <w:t>«Составление схем передачи веществ и энергии»</w:t>
      </w:r>
    </w:p>
    <w:p w:rsidR="0042234E" w:rsidRPr="00B7253A" w:rsidRDefault="0042234E" w:rsidP="0042234E">
      <w:pPr>
        <w:rPr>
          <w:color w:val="000000"/>
          <w:sz w:val="20"/>
          <w:szCs w:val="20"/>
        </w:rPr>
      </w:pPr>
      <w:r w:rsidRPr="00B7253A">
        <w:rPr>
          <w:sz w:val="20"/>
          <w:szCs w:val="20"/>
        </w:rPr>
        <w:t>«Исследование сукцессионных изменений на примере колонии простейших в сенном растворе»</w:t>
      </w:r>
    </w:p>
    <w:p w:rsidR="0042234E" w:rsidRPr="00B7253A" w:rsidRDefault="0042234E" w:rsidP="0042234E">
      <w:pPr>
        <w:rPr>
          <w:sz w:val="20"/>
          <w:szCs w:val="20"/>
        </w:rPr>
      </w:pPr>
      <w:r w:rsidRPr="00B7253A">
        <w:rPr>
          <w:sz w:val="20"/>
          <w:szCs w:val="20"/>
        </w:rPr>
        <w:t>«Решение экологических задач».</w:t>
      </w:r>
      <w:r w:rsidRPr="00B7253A">
        <w:rPr>
          <w:sz w:val="20"/>
          <w:szCs w:val="20"/>
        </w:rPr>
        <w:br/>
      </w:r>
    </w:p>
    <w:p w:rsidR="002C72FC" w:rsidRPr="00A22A46" w:rsidRDefault="002C72FC" w:rsidP="00A22A46">
      <w:pPr>
        <w:tabs>
          <w:tab w:val="left" w:pos="1128"/>
        </w:tabs>
      </w:pPr>
    </w:p>
    <w:sectPr w:rsidR="002C72FC" w:rsidRPr="00A22A46" w:rsidSect="00F11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5BD4"/>
    <w:multiLevelType w:val="multilevel"/>
    <w:tmpl w:val="0ED2F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1D5716"/>
    <w:multiLevelType w:val="hybridMultilevel"/>
    <w:tmpl w:val="6F6E2792"/>
    <w:lvl w:ilvl="0" w:tplc="65DE4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C4652"/>
    <w:multiLevelType w:val="hybridMultilevel"/>
    <w:tmpl w:val="EE20DE34"/>
    <w:lvl w:ilvl="0" w:tplc="65DE4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D3CDC"/>
    <w:multiLevelType w:val="hybridMultilevel"/>
    <w:tmpl w:val="2D789EF6"/>
    <w:lvl w:ilvl="0" w:tplc="04DA9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22EE"/>
    <w:rsid w:val="00113152"/>
    <w:rsid w:val="00126332"/>
    <w:rsid w:val="002C72FC"/>
    <w:rsid w:val="0042234E"/>
    <w:rsid w:val="007847AB"/>
    <w:rsid w:val="00980A95"/>
    <w:rsid w:val="00A134F0"/>
    <w:rsid w:val="00A22A46"/>
    <w:rsid w:val="00C322EE"/>
    <w:rsid w:val="00F1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46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4">
    <w:name w:val="No Spacing"/>
    <w:uiPriority w:val="1"/>
    <w:qFormat/>
    <w:rsid w:val="007847AB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46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5</cp:revision>
  <dcterms:created xsi:type="dcterms:W3CDTF">2019-09-09T19:33:00Z</dcterms:created>
  <dcterms:modified xsi:type="dcterms:W3CDTF">2020-03-04T13:11:00Z</dcterms:modified>
</cp:coreProperties>
</file>