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0" w:rsidRDefault="00E01710" w:rsidP="00E01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окружающему миру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710" w:rsidRDefault="00E01710" w:rsidP="00E01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 класса с ОВЗ (ЗПР.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В.7.2)</w:t>
      </w:r>
      <w:proofErr w:type="gramEnd"/>
    </w:p>
    <w:p w:rsidR="00E01710" w:rsidRDefault="00E01710" w:rsidP="00E01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710" w:rsidRDefault="00E01710" w:rsidP="00E01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Федотова М.В.</w:t>
      </w:r>
    </w:p>
    <w:p w:rsidR="00E01710" w:rsidRDefault="00E01710" w:rsidP="00E01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AF4" w:rsidRDefault="00A82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7.2), </w:t>
      </w:r>
      <w:r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</w:t>
      </w:r>
      <w:r w:rsidR="00EB6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авторской программы Плешакова А.А,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(Сборник </w:t>
      </w:r>
      <w:r>
        <w:rPr>
          <w:rFonts w:ascii="Times New Roman" w:hAnsi="Times New Roman" w:cs="Times New Roman"/>
          <w:sz w:val="24"/>
          <w:szCs w:val="24"/>
        </w:rPr>
        <w:t>рабочих программ 1-4 - М.: Просвещение, 2011),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опорой на  ООП </w:t>
      </w:r>
      <w:r w:rsidR="00EB6B11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</w:t>
      </w:r>
      <w:r w:rsidR="00EB6B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B6B11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7AF4" w:rsidRDefault="00A824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«Окружающий мир» предметной области «Обществознание и естествознание» </w:t>
      </w:r>
      <w:r>
        <w:rPr>
          <w:rFonts w:ascii="Times New Roman" w:hAnsi="Times New Roman" w:cs="Times New Roman"/>
          <w:sz w:val="24"/>
          <w:szCs w:val="24"/>
        </w:rPr>
        <w:t xml:space="preserve">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рекомендовано обучение по варианту программы 7.2,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изучаемых в рамках предмета, яркость иллюстраций учебников и пособий,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видеосопровождения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наличие компьютерных программ, которые можно использовать в качестве обучающих, делает этот учебный предмет потенциально привлекательным для детей.</w:t>
      </w:r>
    </w:p>
    <w:p w:rsidR="00D47AF4" w:rsidRDefault="00A8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мир»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:rsidR="00D47AF4" w:rsidRDefault="00A82400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>
        <w:rPr>
          <w:rFonts w:ascii="Times New Roman" w:hAnsi="Times New Roman" w:cs="Times New Roman"/>
          <w:b/>
          <w:i/>
          <w:sz w:val="24"/>
          <w:szCs w:val="24"/>
        </w:rPr>
        <w:t>общие задачи предмета:</w:t>
      </w:r>
    </w:p>
    <w:p w:rsidR="00D47AF4" w:rsidRDefault="00A82400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D47AF4" w:rsidRDefault="00A82400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сформировать начальные знания о предметах и явлениях окружающего мира, </w:t>
      </w:r>
      <w:r>
        <w:rPr>
          <w:rFonts w:ascii="Times New Roman" w:hAnsi="Times New Roman" w:cs="Times New Roman"/>
          <w:sz w:val="24"/>
          <w:szCs w:val="24"/>
        </w:rPr>
        <w:t xml:space="preserve">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D47AF4" w:rsidRDefault="00A82400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D47AF4" w:rsidRDefault="00A82400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развития познавательной деятельности обучающихся с ЗПР как основы компенсации, коррекции и профилактики усугубления имеющихся трудностей развития, обучения и социализации;</w:t>
      </w:r>
    </w:p>
    <w:p w:rsidR="00D47AF4" w:rsidRDefault="00A82400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и специально обучать переносу сформированных знаний и умений в новые ситуации взаимодействия с действительностью, их своевременной актуализации.</w:t>
      </w:r>
    </w:p>
    <w:p w:rsidR="00D47AF4" w:rsidRDefault="00A8240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знаний о Родине;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основными правилами безопасного поведения;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представлений о многообразии растений и грибов, животном мире, основных потребностях растений и животных в тепле, свете, влаге, питании, что становится возможным только при наличии помощи в осмыслении и расширении контекста усваиваемых знаний, соотнесении их с практическими (жизненными) задачами;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закрепление знаний о временах года и их основных признаках, сезонных изменениях и природных явлениях с обучением переносу сформированных знаний и умений в новые ситуации взаимодействия с действительностью;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любознательности, интереса к окружающему предметному и социальному миру, бережного отношения к нему, познавательной мотивации.</w:t>
      </w:r>
    </w:p>
    <w:p w:rsidR="00D47AF4" w:rsidRDefault="00D47AF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AF4" w:rsidRDefault="00A82400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D47AF4" w:rsidRDefault="00A8240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Учебник в 2 частях для общеобразовательных учреждений. М. «Просвещение». 2016</w:t>
      </w:r>
    </w:p>
    <w:p w:rsidR="00D47AF4" w:rsidRDefault="00A8240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Рабочая тетрадь в 2 частях.  Пособие для учащихся общеобразовательных учреждений. М. «Просвещение». 2018</w:t>
      </w:r>
    </w:p>
    <w:p w:rsidR="00D47AF4" w:rsidRDefault="00A82400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Федеральный перечень учебников на 2018-2019 учебный год.</w:t>
      </w:r>
    </w:p>
    <w:p w:rsidR="00D47AF4" w:rsidRDefault="00A8240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D47AF4" w:rsidRDefault="00A82400">
      <w:pPr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«Окружающий мир» в первом классе отводится 66 часов в год, 2 ч в неделю (при 33 учебных неделях).</w:t>
      </w:r>
    </w:p>
    <w:p w:rsidR="00D47AF4" w:rsidRDefault="00A824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по программе в 1 классе 66 часа, но из-за праздничных дней в 2018-2019 учебном году выпадает 4 урока, то программа по мере необходимости будет скорректирована в 4 четверти.</w:t>
      </w:r>
    </w:p>
    <w:p w:rsidR="00D47AF4" w:rsidRDefault="00D47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Содержание учебного курса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Введение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(1 ч)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Что и кто? (</w:t>
      </w:r>
      <w:r>
        <w:rPr>
          <w:rStyle w:val="Arial95pt"/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ч)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Экскурсии: </w:t>
      </w:r>
      <w:r>
        <w:rPr>
          <w:rFonts w:ascii="Times New Roman" w:hAnsi="Times New Roman" w:cs="Times New Roman"/>
          <w:color w:val="000000"/>
          <w:shd w:val="clear" w:color="auto" w:fill="FFFFFF"/>
        </w:rPr>
        <w:t>Что у нас над головой? Что у нас под ногами? Знакомство с растениями цветника.  Что такое зоопарк?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Практические работы: </w:t>
      </w:r>
      <w:r>
        <w:rPr>
          <w:rFonts w:ascii="Times New Roman" w:hAnsi="Times New Roman" w:cs="Times New Roman"/>
          <w:color w:val="000000"/>
          <w:shd w:val="clear" w:color="auto" w:fill="FFFFFF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Как, откуда и куда? (12 ч)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Практические работы: </w:t>
      </w:r>
      <w:r>
        <w:rPr>
          <w:rFonts w:ascii="Times New Roman" w:hAnsi="Times New Roman" w:cs="Times New Roman"/>
          <w:color w:val="000000"/>
          <w:shd w:val="clear" w:color="auto" w:fill="FFFFFF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Где и когда? (11 ч)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Почему и зачем? (22 ч)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Практическая работа: 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Простейшие правила гигиены.</w:t>
      </w: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A824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D47AF4" w:rsidRDefault="00A82400">
      <w:pPr>
        <w:spacing w:after="0" w:line="240" w:lineRule="auto"/>
        <w:ind w:firstLine="73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Предметные </w:t>
      </w:r>
      <w:r>
        <w:rPr>
          <w:rFonts w:ascii="Times New Roman" w:hAnsi="Times New Roman"/>
          <w:bCs/>
          <w:sz w:val="24"/>
          <w:szCs w:val="24"/>
        </w:rPr>
        <w:t xml:space="preserve">результаты в целом оцениваются в конце начального образования. Они обозначаются в </w:t>
      </w:r>
      <w:proofErr w:type="spellStart"/>
      <w:r>
        <w:rPr>
          <w:rFonts w:ascii="Times New Roman" w:hAnsi="Times New Roman"/>
          <w:bCs/>
          <w:sz w:val="24"/>
          <w:szCs w:val="24"/>
        </w:rPr>
        <w:t>ПрАООП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как:</w:t>
      </w:r>
    </w:p>
    <w:p w:rsidR="00D47AF4" w:rsidRDefault="00A82400">
      <w:pPr>
        <w:numPr>
          <w:ilvl w:val="0"/>
          <w:numId w:val="4"/>
        </w:numPr>
        <w:tabs>
          <w:tab w:val="left" w:pos="1080"/>
          <w:tab w:val="left" w:pos="116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47AF4" w:rsidRDefault="00A82400">
      <w:pPr>
        <w:numPr>
          <w:ilvl w:val="0"/>
          <w:numId w:val="4"/>
        </w:numPr>
        <w:tabs>
          <w:tab w:val="left" w:pos="1080"/>
          <w:tab w:val="left" w:pos="116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расширение, углубление и систематизация знаний о предметах и явлениях окружающего мира, </w:t>
      </w:r>
      <w:r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D47AF4" w:rsidRDefault="00A82400">
      <w:pPr>
        <w:numPr>
          <w:ilvl w:val="0"/>
          <w:numId w:val="4"/>
        </w:numPr>
        <w:tabs>
          <w:tab w:val="left" w:pos="1080"/>
          <w:tab w:val="left" w:pos="116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D47AF4" w:rsidRDefault="00A82400">
      <w:pPr>
        <w:numPr>
          <w:ilvl w:val="0"/>
          <w:numId w:val="4"/>
        </w:numPr>
        <w:tabs>
          <w:tab w:val="left" w:pos="1080"/>
          <w:tab w:val="left" w:pos="116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D47AF4" w:rsidRDefault="00D47AF4">
      <w:pPr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</w:p>
    <w:p w:rsidR="00D47AF4" w:rsidRDefault="00A82400">
      <w:pPr>
        <w:spacing w:after="0" w:line="24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итогам обучения в 1 классе можно определенным образом оценить успешность их достижения, хотя какие-либо выводы делать преждевременно.</w:t>
      </w:r>
    </w:p>
    <w:p w:rsidR="00D47AF4" w:rsidRDefault="00D47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AF4" w:rsidRDefault="00A82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1 класса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доступно: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флага и герба России, знание названий места своего проживания, столицы, фамилии Президента;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сигналов светофора, правил перехода улицы, знание простейших правил поведения в общественном транспорте, противопожарной безопасности, безопасности на воде, на льду, на скользкой дороге, представление о существовании ядовитых грибов и растений, знаний о предупреждении простудных заболеваний, номеров телефонов экстренной помощи;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лиственных и хвойных деревьев, деревьев и кустарников, грибов, расширение перечня названий овощей и фруктов (10-12), понятие о ядовитых ягодах и грибах;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насекомых, рыб, птиц, зверей, диких и домашних зверей и птиц. Элементарные обобщающие признаки, некоторые конкретные знания, расширение перечня названий различных зверей и птиц; 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закрепление знаний о временах года (последовательность) и их основных признаках, сезонных изменениях и природных явлениях (прилет и отлет птиц, появление и исчезновение листвы, снега, дождь, радуга).</w:t>
      </w:r>
    </w:p>
    <w:p w:rsidR="00D47AF4" w:rsidRDefault="00D47AF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AF4" w:rsidRDefault="00A82400">
      <w:pPr>
        <w:pStyle w:val="a5"/>
        <w:suppressAutoHyphens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D47AF4" w:rsidRDefault="00A82400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D47AF4" w:rsidRDefault="00A8240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Учебник в 2 частях для общеобразовательных учреждений. М. «Просвещение». 2016</w:t>
      </w:r>
    </w:p>
    <w:p w:rsidR="00D47AF4" w:rsidRDefault="00A8240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Рабочая тетрадь в 2 частях.  Пособие для учащихся общеобразовательных учреждений. М. «Просвещение». 2018</w:t>
      </w:r>
    </w:p>
    <w:p w:rsidR="00D47AF4" w:rsidRDefault="00A82400">
      <w:pPr>
        <w:pStyle w:val="a3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D47AF4" w:rsidRDefault="00A82400">
      <w:pPr>
        <w:pStyle w:val="a9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Школа России. Сборник рабочих программ. 1-4 классы.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«Просвещение».          М.: Просвещение, 2011.</w:t>
      </w:r>
    </w:p>
    <w:p w:rsidR="00D47AF4" w:rsidRDefault="00A824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 и др. Методические рекомендации. Пособие для учителей общеобразовательных учреждений.</w:t>
      </w:r>
    </w:p>
    <w:p w:rsidR="00D47AF4" w:rsidRDefault="00A82400">
      <w:pPr>
        <w:pStyle w:val="a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 «Просвещение». 2012</w:t>
      </w:r>
    </w:p>
    <w:p w:rsidR="00D47AF4" w:rsidRDefault="00A8240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Глобус </w:t>
      </w:r>
    </w:p>
    <w:p w:rsidR="00D47AF4" w:rsidRDefault="00A8240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карты</w:t>
      </w:r>
    </w:p>
    <w:p w:rsidR="00D47AF4" w:rsidRDefault="00A82400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D47AF4" w:rsidRDefault="00A82400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D47AF4" w:rsidRDefault="00A8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D47AF4" w:rsidRDefault="00A8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D47AF4" w:rsidRDefault="00A82400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Экранно-звуковые пособия:</w:t>
      </w:r>
    </w:p>
    <w:p w:rsidR="00D47AF4" w:rsidRDefault="00A82400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Электронное приложение к учебнику А.А. Плешакова (издательство «Просвещение») «Окружающий мир. 1 класс» </w:t>
      </w:r>
    </w:p>
    <w:p w:rsidR="00D47AF4" w:rsidRDefault="00D47A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7AF4" w:rsidRDefault="00D47AF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F4" w:rsidRDefault="00D47A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7AF4" w:rsidRDefault="00D47AF4"/>
    <w:sectPr w:rsidR="00D47AF4" w:rsidSect="00D47AF4">
      <w:pgSz w:w="11906" w:h="16838"/>
      <w:pgMar w:top="1440" w:right="1086" w:bottom="1440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left" w:pos="4480"/>
        </w:tabs>
        <w:ind w:left="3403" w:firstLine="992"/>
      </w:pPr>
      <w:rPr>
        <w:rFonts w:hint="default"/>
        <w:color w:val="auto"/>
        <w:kern w:val="1"/>
      </w:rPr>
    </w:lvl>
  </w:abstractNum>
  <w:abstractNum w:abstractNumId="1">
    <w:nsid w:val="2F800C6B"/>
    <w:multiLevelType w:val="multilevel"/>
    <w:tmpl w:val="2F800C6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70548"/>
    <w:multiLevelType w:val="multilevel"/>
    <w:tmpl w:val="56B705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15920979"/>
    <w:rsid w:val="00113DB8"/>
    <w:rsid w:val="004D075F"/>
    <w:rsid w:val="005B4CEB"/>
    <w:rsid w:val="00A71426"/>
    <w:rsid w:val="00A82400"/>
    <w:rsid w:val="00D47AF4"/>
    <w:rsid w:val="00E01710"/>
    <w:rsid w:val="00EB6B11"/>
    <w:rsid w:val="15920979"/>
    <w:rsid w:val="43D46520"/>
    <w:rsid w:val="4CCC3D1C"/>
    <w:rsid w:val="5A70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A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D47AF4"/>
    <w:pPr>
      <w:spacing w:after="120"/>
    </w:pPr>
  </w:style>
  <w:style w:type="paragraph" w:styleId="a4">
    <w:name w:val="Normal (Web)"/>
    <w:basedOn w:val="a"/>
    <w:qFormat/>
    <w:rsid w:val="00D47AF4"/>
    <w:rPr>
      <w:sz w:val="24"/>
      <w:szCs w:val="24"/>
    </w:rPr>
  </w:style>
  <w:style w:type="paragraph" w:styleId="a5">
    <w:name w:val="Subtitle"/>
    <w:basedOn w:val="a"/>
    <w:next w:val="a3"/>
    <w:link w:val="a6"/>
    <w:qFormat/>
    <w:rsid w:val="00D47AF4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qFormat/>
    <w:rsid w:val="00D4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95pt">
    <w:name w:val="Основной текст + Arial;9;5 pt;Полужирный"/>
    <w:basedOn w:val="a0"/>
    <w:qFormat/>
    <w:rsid w:val="00D47AF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8pt">
    <w:name w:val="Основной текст + Arial;8 pt;Полужирный"/>
    <w:basedOn w:val="a0"/>
    <w:qFormat/>
    <w:rsid w:val="00D47AF4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qFormat/>
    <w:rsid w:val="00D47AF4"/>
    <w:pPr>
      <w:widowControl w:val="0"/>
      <w:shd w:val="clear" w:color="auto" w:fill="FFFFFF"/>
      <w:spacing w:after="0" w:line="218" w:lineRule="exact"/>
      <w:ind w:hanging="3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6">
    <w:name w:val="Подзаголовок Знак"/>
    <w:basedOn w:val="a0"/>
    <w:link w:val="a5"/>
    <w:qFormat/>
    <w:rsid w:val="00D47AF4"/>
    <w:rPr>
      <w:rFonts w:ascii="Calibri" w:eastAsia="Times New Roman" w:hAnsi="Calibri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D47AF4"/>
    <w:pPr>
      <w:spacing w:after="0" w:line="240" w:lineRule="auto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qFormat/>
    <w:rsid w:val="00D47AF4"/>
    <w:pPr>
      <w:widowControl w:val="0"/>
      <w:shd w:val="clear" w:color="auto" w:fill="FFFFFF"/>
      <w:spacing w:after="120" w:line="28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9">
    <w:name w:val="List Paragraph"/>
    <w:basedOn w:val="a"/>
    <w:uiPriority w:val="34"/>
    <w:qFormat/>
    <w:rsid w:val="00D47AF4"/>
    <w:pPr>
      <w:ind w:left="720"/>
      <w:contextualSpacing/>
    </w:pPr>
  </w:style>
  <w:style w:type="paragraph" w:styleId="aa">
    <w:name w:val="Balloon Text"/>
    <w:basedOn w:val="a"/>
    <w:link w:val="ab"/>
    <w:rsid w:val="004D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7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1226</Words>
  <Characters>6991</Characters>
  <Application>Microsoft Office Word</Application>
  <DocSecurity>0</DocSecurity>
  <Lines>58</Lines>
  <Paragraphs>16</Paragraphs>
  <ScaleCrop>false</ScaleCrop>
  <Company>Ишненская СОШ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5</cp:revision>
  <dcterms:created xsi:type="dcterms:W3CDTF">2018-09-29T17:06:00Z</dcterms:created>
  <dcterms:modified xsi:type="dcterms:W3CDTF">2019-03-28T13:32:00Z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