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AA" w:rsidRPr="00265BAA" w:rsidRDefault="00265BAA" w:rsidP="00265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BAA">
        <w:rPr>
          <w:rFonts w:ascii="Times New Roman" w:hAnsi="Times New Roman"/>
          <w:b/>
          <w:sz w:val="24"/>
          <w:szCs w:val="24"/>
        </w:rPr>
        <w:t xml:space="preserve">Аннотация к адаптированной рабочей программе по </w:t>
      </w:r>
      <w:r w:rsidR="00392002">
        <w:rPr>
          <w:rFonts w:ascii="Times New Roman" w:hAnsi="Times New Roman"/>
          <w:b/>
          <w:sz w:val="24"/>
          <w:szCs w:val="24"/>
        </w:rPr>
        <w:t>биологии</w:t>
      </w:r>
      <w:r w:rsidRPr="00265BAA">
        <w:rPr>
          <w:rFonts w:ascii="Times New Roman" w:hAnsi="Times New Roman"/>
          <w:b/>
          <w:sz w:val="24"/>
          <w:szCs w:val="24"/>
        </w:rPr>
        <w:t xml:space="preserve"> для </w:t>
      </w:r>
      <w:r w:rsidR="00392002">
        <w:rPr>
          <w:rFonts w:ascii="Times New Roman" w:hAnsi="Times New Roman"/>
          <w:b/>
          <w:sz w:val="24"/>
          <w:szCs w:val="24"/>
        </w:rPr>
        <w:t>7</w:t>
      </w:r>
      <w:r w:rsidRPr="00265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5BA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65BAA">
        <w:rPr>
          <w:rFonts w:ascii="Times New Roman" w:hAnsi="Times New Roman"/>
          <w:b/>
          <w:sz w:val="24"/>
          <w:szCs w:val="24"/>
        </w:rPr>
        <w:t xml:space="preserve">. для </w:t>
      </w:r>
      <w:proofErr w:type="gramStart"/>
      <w:r w:rsidRPr="00265BA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65BAA">
        <w:rPr>
          <w:rFonts w:ascii="Times New Roman" w:hAnsi="Times New Roman"/>
          <w:b/>
          <w:sz w:val="24"/>
          <w:szCs w:val="24"/>
        </w:rPr>
        <w:t xml:space="preserve"> с ОВЗ (УО) </w:t>
      </w:r>
    </w:p>
    <w:p w:rsidR="00BA6ADE" w:rsidRPr="00BA6ADE" w:rsidRDefault="00BA6ADE" w:rsidP="008712C3">
      <w:pPr>
        <w:spacing w:after="0" w:line="240" w:lineRule="auto"/>
        <w:jc w:val="both"/>
        <w:rPr>
          <w:rFonts w:ascii="Times New Roman" w:eastAsia="Batang" w:hAnsi="Times New Roman" w:cs="Times New Roman"/>
          <w:position w:val="-2"/>
          <w:sz w:val="24"/>
          <w:szCs w:val="24"/>
        </w:rPr>
      </w:pPr>
      <w:r>
        <w:rPr>
          <w:rFonts w:ascii="Times New Roman" w:eastAsia="Batang" w:hAnsi="Times New Roman" w:cs="Times New Roman"/>
          <w:position w:val="-2"/>
          <w:sz w:val="24"/>
          <w:szCs w:val="24"/>
        </w:rPr>
        <w:t>Адаптированная  р</w:t>
      </w:r>
      <w:r w:rsidRPr="00BA6ADE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абочая программа по  биологии составлена на основе программы для 5-9 классов специальных (коррекционных)  учреждений 8 вида: Сб. 1. – М.: </w:t>
      </w:r>
      <w:proofErr w:type="spellStart"/>
      <w:r w:rsidRPr="00BA6ADE">
        <w:rPr>
          <w:rFonts w:ascii="Times New Roman" w:eastAsia="Batang" w:hAnsi="Times New Roman" w:cs="Times New Roman"/>
          <w:position w:val="-2"/>
          <w:sz w:val="24"/>
          <w:szCs w:val="24"/>
        </w:rPr>
        <w:t>Гуманит</w:t>
      </w:r>
      <w:proofErr w:type="spellEnd"/>
      <w:r w:rsidRPr="00BA6ADE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. Изд. Центр ВЛАДОС, 2000., стр.49-63. Под редакцией  Воронковой В.В. </w:t>
      </w:r>
    </w:p>
    <w:p w:rsidR="00BA6ADE" w:rsidRPr="00BA6ADE" w:rsidRDefault="00BA6ADE" w:rsidP="00BA6ADE">
      <w:pPr>
        <w:spacing w:after="0" w:line="240" w:lineRule="auto"/>
        <w:jc w:val="both"/>
        <w:rPr>
          <w:rFonts w:ascii="Times New Roman" w:eastAsia="Batang" w:hAnsi="Times New Roman" w:cs="Times New Roman"/>
          <w:position w:val="-2"/>
          <w:sz w:val="24"/>
          <w:szCs w:val="24"/>
        </w:rPr>
      </w:pPr>
      <w:r w:rsidRPr="00BA6ADE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    На изучение биологии  в  7 классе отводится 2 часа в неделю, 68 часов – в год.</w:t>
      </w:r>
    </w:p>
    <w:p w:rsidR="00BA6ADE" w:rsidRPr="00BA6ADE" w:rsidRDefault="00BA6ADE" w:rsidP="00BA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 xml:space="preserve">   В  программе  растения объединены в группы по 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«Уход за комнатными растениями», «Обработка почвы в саду и на учебно-опытном участке» и др.</w:t>
      </w:r>
    </w:p>
    <w:p w:rsidR="00BA6ADE" w:rsidRPr="00BA6ADE" w:rsidRDefault="00BA6ADE" w:rsidP="00BA6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ADE">
        <w:rPr>
          <w:rFonts w:ascii="Times New Roman" w:hAnsi="Times New Roman" w:cs="Times New Roman"/>
          <w:bCs/>
          <w:sz w:val="24"/>
          <w:szCs w:val="24"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BA6ADE" w:rsidRPr="00BA6ADE" w:rsidRDefault="00BA6ADE" w:rsidP="00BA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6ADE">
        <w:rPr>
          <w:rFonts w:ascii="Times New Roman" w:hAnsi="Times New Roman" w:cs="Times New Roman"/>
          <w:bCs/>
          <w:sz w:val="24"/>
          <w:szCs w:val="24"/>
        </w:rPr>
        <w:t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</w:t>
      </w:r>
      <w:proofErr w:type="gramEnd"/>
      <w:r w:rsidRPr="00BA6ADE">
        <w:rPr>
          <w:rFonts w:ascii="Times New Roman" w:hAnsi="Times New Roman" w:cs="Times New Roman"/>
          <w:bCs/>
          <w:sz w:val="24"/>
          <w:szCs w:val="24"/>
        </w:rPr>
        <w:t xml:space="preserve"> Очень кратко сообщаются сведения о строении, разнообразии и значении грибов и бактерий. </w:t>
      </w:r>
      <w:r w:rsidRPr="00BA6ADE">
        <w:rPr>
          <w:rFonts w:ascii="Times New Roman" w:hAnsi="Times New Roman" w:cs="Times New Roman"/>
          <w:sz w:val="24"/>
          <w:szCs w:val="24"/>
        </w:rPr>
        <w:br/>
      </w:r>
    </w:p>
    <w:p w:rsidR="00BA6ADE" w:rsidRDefault="00BA6ADE" w:rsidP="00BA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DE">
        <w:rPr>
          <w:rFonts w:ascii="Times New Roman" w:hAnsi="Times New Roman" w:cs="Times New Roman"/>
          <w:b/>
          <w:sz w:val="24"/>
          <w:szCs w:val="24"/>
        </w:rPr>
        <w:t>Календарно-тематический  план</w:t>
      </w:r>
    </w:p>
    <w:p w:rsidR="00BA6ADE" w:rsidRPr="00BA6ADE" w:rsidRDefault="00BA6ADE" w:rsidP="00BA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327"/>
        <w:gridCol w:w="3285"/>
      </w:tblGrid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Общее  знакомство  с  цветковыми  растениями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Цветение  и  плодоношение  растений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Семена  растений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Корни  и  корневые  системы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Стебель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– целостный организм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 бактерий  и  грибов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Однодольные  и  двудольные  растения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DE" w:rsidRPr="00BA6ADE" w:rsidTr="00392002">
        <w:trPr>
          <w:jc w:val="center"/>
        </w:trPr>
        <w:tc>
          <w:tcPr>
            <w:tcW w:w="1242" w:type="dxa"/>
          </w:tcPr>
          <w:p w:rsidR="00BA6ADE" w:rsidRPr="00BA6ADE" w:rsidRDefault="00BA6ADE" w:rsidP="00B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85" w:type="dxa"/>
          </w:tcPr>
          <w:p w:rsidR="00BA6ADE" w:rsidRPr="00BA6ADE" w:rsidRDefault="00BA6ADE" w:rsidP="00B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</w:tbl>
    <w:p w:rsidR="00BA6ADE" w:rsidRPr="00BA6ADE" w:rsidRDefault="00BA6ADE" w:rsidP="00BA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DE" w:rsidRPr="00BA6ADE" w:rsidRDefault="00BA6ADE" w:rsidP="00BA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DE" w:rsidRPr="00BA6ADE" w:rsidRDefault="00BA6ADE" w:rsidP="00BA6ADE">
      <w:pPr>
        <w:shd w:val="clear" w:color="auto" w:fill="FFFFFF"/>
        <w:spacing w:after="0" w:line="240" w:lineRule="auto"/>
        <w:ind w:left="48" w:right="40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A6A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Основные требования к знаниям и умениям учащихся </w:t>
      </w:r>
    </w:p>
    <w:p w:rsidR="00BA6ADE" w:rsidRPr="00BA6ADE" w:rsidRDefault="00BA6ADE" w:rsidP="00BA6ADE">
      <w:pPr>
        <w:shd w:val="clear" w:color="auto" w:fill="FFFFFF"/>
        <w:spacing w:after="0" w:line="240" w:lineRule="auto"/>
        <w:ind w:left="48" w:right="403"/>
        <w:rPr>
          <w:rFonts w:ascii="Times New Roman" w:hAnsi="Times New Roman" w:cs="Times New Roman"/>
          <w:i/>
          <w:iCs/>
          <w:sz w:val="24"/>
          <w:szCs w:val="24"/>
        </w:rPr>
      </w:pPr>
      <w:r w:rsidRPr="00BA6ADE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BA6ADE" w:rsidRPr="00BA6ADE" w:rsidRDefault="00BA6ADE" w:rsidP="00BA6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34"/>
        </w:tabs>
        <w:suppressAutoHyphens/>
        <w:spacing w:after="0" w:line="240" w:lineRule="auto"/>
        <w:ind w:left="734"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 xml:space="preserve">названия некоторых бактерий, грибов, а также растений из их основных групп: мхов, папоротников, голосеменных и цветковых, </w:t>
      </w:r>
      <w:r w:rsidRPr="00BA6ADE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строение и общие биологические особенности цветковых растений, </w:t>
      </w:r>
      <w:r w:rsidRPr="00BA6ADE">
        <w:rPr>
          <w:rFonts w:ascii="Times New Roman" w:hAnsi="Times New Roman" w:cs="Times New Roman"/>
          <w:sz w:val="24"/>
          <w:szCs w:val="24"/>
        </w:rPr>
        <w:t>разницу цветков и соцветий;</w:t>
      </w:r>
    </w:p>
    <w:p w:rsidR="00BA6ADE" w:rsidRPr="00BA6ADE" w:rsidRDefault="00BA6ADE" w:rsidP="00BA6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25"/>
        </w:tabs>
        <w:suppressAutoHyphens/>
        <w:spacing w:after="0" w:line="240" w:lineRule="auto"/>
        <w:ind w:left="725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>некоторые биологические особенности, а также приемы возде</w:t>
      </w:r>
      <w:r w:rsidRPr="00BA6ADE">
        <w:rPr>
          <w:rFonts w:ascii="Times New Roman" w:hAnsi="Times New Roman" w:cs="Times New Roman"/>
          <w:spacing w:val="-1"/>
          <w:sz w:val="24"/>
          <w:szCs w:val="24"/>
        </w:rPr>
        <w:t>лывания наиболее распространенных сельскохозяйственных расте</w:t>
      </w:r>
      <w:r w:rsidRPr="00BA6ADE">
        <w:rPr>
          <w:rFonts w:ascii="Times New Roman" w:hAnsi="Times New Roman" w:cs="Times New Roman"/>
          <w:sz w:val="24"/>
          <w:szCs w:val="24"/>
        </w:rPr>
        <w:t>ний, особенно местных;</w:t>
      </w:r>
    </w:p>
    <w:p w:rsidR="00BA6ADE" w:rsidRPr="00BA6ADE" w:rsidRDefault="00BA6ADE" w:rsidP="00BA6AD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>разницу ядовитых и съедобных грибов; знать вред бактерий и способы предохраняться от заражения ими.</w:t>
      </w:r>
    </w:p>
    <w:p w:rsidR="00BA6ADE" w:rsidRPr="00BA6ADE" w:rsidRDefault="00BA6ADE" w:rsidP="00BA6ADE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  <w:sz w:val="24"/>
          <w:szCs w:val="24"/>
        </w:rPr>
      </w:pPr>
    </w:p>
    <w:p w:rsidR="00BA6ADE" w:rsidRPr="00BA6ADE" w:rsidRDefault="00BA6ADE" w:rsidP="00BA6AD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A6ADE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Учащиеся должны уметь:</w:t>
      </w:r>
    </w:p>
    <w:p w:rsidR="00BA6ADE" w:rsidRPr="00BA6ADE" w:rsidRDefault="00BA6ADE" w:rsidP="00BA6AD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34"/>
        </w:tabs>
        <w:suppressAutoHyphens/>
        <w:spacing w:after="0" w:line="240" w:lineRule="auto"/>
        <w:ind w:left="734" w:right="29"/>
        <w:jc w:val="both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>отличать цветковые растения от других групп (мхов, папоротников, голосеменных);</w:t>
      </w:r>
    </w:p>
    <w:p w:rsidR="00BA6ADE" w:rsidRPr="00BA6ADE" w:rsidRDefault="00BA6ADE" w:rsidP="00BA6AD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34"/>
        </w:tabs>
        <w:suppressAutoHyphens/>
        <w:spacing w:after="0" w:line="240" w:lineRule="auto"/>
        <w:ind w:left="734" w:right="29"/>
        <w:jc w:val="both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pacing w:val="-6"/>
          <w:sz w:val="24"/>
          <w:szCs w:val="24"/>
        </w:rPr>
        <w:t xml:space="preserve"> приводить примеры растений некоторых групп (бобовых, розоцветных</w:t>
      </w:r>
      <w:r w:rsidRPr="00BA6ADE">
        <w:rPr>
          <w:rFonts w:ascii="Times New Roman" w:hAnsi="Times New Roman" w:cs="Times New Roman"/>
          <w:sz w:val="24"/>
          <w:szCs w:val="24"/>
        </w:rPr>
        <w:t>, сложноцветных);</w:t>
      </w:r>
    </w:p>
    <w:p w:rsidR="00BA6ADE" w:rsidRPr="00BA6ADE" w:rsidRDefault="00BA6ADE" w:rsidP="00BA6ADE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suppressAutoHyphens/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>различать органы у цветкового растения;</w:t>
      </w:r>
    </w:p>
    <w:p w:rsidR="00BA6ADE" w:rsidRPr="00BA6ADE" w:rsidRDefault="00BA6ADE" w:rsidP="00BA6AD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30"/>
        </w:tabs>
        <w:suppressAutoHyphens/>
        <w:spacing w:after="0" w:line="240" w:lineRule="auto"/>
        <w:ind w:left="730" w:right="24"/>
        <w:jc w:val="both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>различать однодольные и двудольные растения по строению  корней, листьев (жилкование), плодов и семян; приводить примеры однодольных и двудольных растений;</w:t>
      </w:r>
    </w:p>
    <w:p w:rsidR="00BA6ADE" w:rsidRPr="00BA6ADE" w:rsidRDefault="00BA6ADE" w:rsidP="00BA6ADE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suppressAutoHyphens/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>выращивать некоторые цветочно-декоративные растения;</w:t>
      </w:r>
    </w:p>
    <w:p w:rsidR="00BA6ADE" w:rsidRPr="00BA6ADE" w:rsidRDefault="00BA6ADE" w:rsidP="00392002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suppressAutoHyphens/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392002">
        <w:rPr>
          <w:rFonts w:ascii="Times New Roman" w:hAnsi="Times New Roman" w:cs="Times New Roman"/>
          <w:sz w:val="24"/>
          <w:szCs w:val="24"/>
        </w:rPr>
        <w:t>различать грибы и растения.</w:t>
      </w:r>
    </w:p>
    <w:sectPr w:rsidR="00BA6ADE" w:rsidRPr="00BA6ADE" w:rsidSect="003920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ADE"/>
    <w:rsid w:val="00265BAA"/>
    <w:rsid w:val="00392002"/>
    <w:rsid w:val="008712C3"/>
    <w:rsid w:val="009C478D"/>
    <w:rsid w:val="00A81F90"/>
    <w:rsid w:val="00B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A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Company>Ишненская СОШ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dcterms:created xsi:type="dcterms:W3CDTF">2019-03-14T14:36:00Z</dcterms:created>
  <dcterms:modified xsi:type="dcterms:W3CDTF">2019-04-15T13:49:00Z</dcterms:modified>
</cp:coreProperties>
</file>