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871" w:rsidRDefault="00A85C37" w:rsidP="00A85C37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C37">
        <w:rPr>
          <w:rFonts w:ascii="Times New Roman" w:hAnsi="Times New Roman" w:cs="Times New Roman"/>
          <w:b/>
          <w:sz w:val="28"/>
          <w:szCs w:val="28"/>
        </w:rPr>
        <w:t>Аннотация к р</w:t>
      </w:r>
      <w:r w:rsidR="002B6C99">
        <w:rPr>
          <w:rFonts w:ascii="Times New Roman" w:hAnsi="Times New Roman" w:cs="Times New Roman"/>
          <w:b/>
          <w:sz w:val="28"/>
          <w:szCs w:val="28"/>
        </w:rPr>
        <w:t>абочей программе по математике 6</w:t>
      </w:r>
      <w:r w:rsidR="00A3664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bookmarkStart w:id="0" w:name="_GoBack"/>
      <w:bookmarkEnd w:id="0"/>
    </w:p>
    <w:p w:rsidR="002B6C99" w:rsidRPr="002B6C99" w:rsidRDefault="002B6C99" w:rsidP="002B6C9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 программа составлена основе федерального образовательного стандарта второго поколения,   Примерной программы  по учебным предметам «Стандарты второго поколения. Математика 5 – 9 класс» </w:t>
      </w:r>
      <w:r w:rsidRPr="002B6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М.: Просвещение,  </w:t>
      </w:r>
      <w:smartTag w:uri="urn:schemas-microsoft-com:office:smarttags" w:element="metricconverter">
        <w:smartTagPr>
          <w:attr w:name="ProductID" w:val="2011 г"/>
        </w:smartTagPr>
        <w:r w:rsidRPr="002B6C99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2011 г</w:t>
        </w:r>
      </w:smartTag>
      <w:r w:rsidRPr="002B6C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и «Математика. Сборник рабочих программ 5 – 6 классы», </w:t>
      </w:r>
      <w:r w:rsidRPr="002B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B6C99">
        <w:rPr>
          <w:rFonts w:ascii="Times New Roman" w:eastAsia="Times New Roman" w:hAnsi="Times New Roman" w:cs="Times New Roman"/>
          <w:sz w:val="28"/>
          <w:szCs w:val="28"/>
          <w:lang w:eastAsia="ru-RU"/>
        </w:rPr>
        <w:t>М.Просвещение</w:t>
      </w:r>
      <w:proofErr w:type="spellEnd"/>
      <w:r w:rsidRPr="002B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2011. Составитель Т. А. </w:t>
      </w:r>
      <w:proofErr w:type="spellStart"/>
      <w:r w:rsidRPr="002B6C99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Бурмистрова</w:t>
      </w:r>
      <w:proofErr w:type="spellEnd"/>
      <w:r w:rsidRPr="002B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B6C99" w:rsidRPr="002B6C99" w:rsidRDefault="002B6C99" w:rsidP="002B6C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C99" w:rsidRPr="002B6C99" w:rsidRDefault="002B6C99" w:rsidP="002B6C9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направлена на достижение следующих целей:</w:t>
      </w:r>
    </w:p>
    <w:p w:rsidR="002B6C99" w:rsidRPr="002B6C99" w:rsidRDefault="002B6C99" w:rsidP="002B6C99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развитие понятия числа;</w:t>
      </w:r>
    </w:p>
    <w:p w:rsidR="002B6C99" w:rsidRPr="002B6C99" w:rsidRDefault="002B6C99" w:rsidP="002B6C99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выработка умений выполнять устно и письменно арифметические действия над числами;</w:t>
      </w:r>
    </w:p>
    <w:p w:rsidR="002B6C99" w:rsidRPr="002B6C99" w:rsidRDefault="002B6C99" w:rsidP="002B6C99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 практических задач на язык математики;</w:t>
      </w:r>
    </w:p>
    <w:p w:rsidR="002B6C99" w:rsidRPr="002B6C99" w:rsidRDefault="002B6C99" w:rsidP="002B6C99">
      <w:pPr>
        <w:numPr>
          <w:ilvl w:val="0"/>
          <w:numId w:val="1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учащихся к изучению систематических курсов алгебры и геометрии.</w:t>
      </w:r>
    </w:p>
    <w:p w:rsidR="002B6C99" w:rsidRPr="002B6C99" w:rsidRDefault="002B6C99" w:rsidP="002B6C99">
      <w:pPr>
        <w:keepNext/>
        <w:keepLines/>
        <w:spacing w:before="120" w:after="120" w:line="240" w:lineRule="atLeast"/>
        <w:ind w:left="20" w:firstLine="280"/>
        <w:jc w:val="both"/>
        <w:outlineLvl w:val="0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2B6C99">
        <w:rPr>
          <w:rFonts w:ascii="Times New Roman" w:hAnsi="Times New Roman" w:cs="Times New Roman"/>
          <w:b/>
          <w:bCs/>
          <w:spacing w:val="-10"/>
          <w:sz w:val="28"/>
          <w:szCs w:val="28"/>
        </w:rPr>
        <w:t>Задачи:</w:t>
      </w:r>
    </w:p>
    <w:p w:rsidR="002B6C99" w:rsidRPr="002B6C99" w:rsidRDefault="002B6C99" w:rsidP="002B6C99">
      <w:pPr>
        <w:numPr>
          <w:ilvl w:val="0"/>
          <w:numId w:val="12"/>
        </w:numPr>
        <w:tabs>
          <w:tab w:val="num" w:pos="567"/>
        </w:tabs>
        <w:spacing w:after="0" w:line="288" w:lineRule="exact"/>
        <w:ind w:left="567" w:right="20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системой математических знаний и умений, необходимых для применения в практической деятельности, изучении смежных дисциплин;</w:t>
      </w:r>
    </w:p>
    <w:p w:rsidR="002B6C99" w:rsidRPr="002B6C99" w:rsidRDefault="002B6C99" w:rsidP="002B6C99">
      <w:pPr>
        <w:numPr>
          <w:ilvl w:val="0"/>
          <w:numId w:val="12"/>
        </w:numPr>
        <w:tabs>
          <w:tab w:val="num" w:pos="567"/>
        </w:tabs>
        <w:spacing w:after="0" w:line="288" w:lineRule="exact"/>
        <w:ind w:left="567" w:right="20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</w:t>
      </w:r>
      <w:r w:rsidRPr="002B6C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сти: ясности и точности мысли, интуиции, логического мышления, пространственных пред</w:t>
      </w:r>
      <w:r w:rsidRPr="002B6C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ставлений, способности к преодолению трудностей;</w:t>
      </w:r>
    </w:p>
    <w:p w:rsidR="002B6C99" w:rsidRPr="002B6C99" w:rsidRDefault="002B6C99" w:rsidP="002B6C99">
      <w:pPr>
        <w:numPr>
          <w:ilvl w:val="0"/>
          <w:numId w:val="12"/>
        </w:numPr>
        <w:tabs>
          <w:tab w:val="num" w:pos="426"/>
          <w:tab w:val="left" w:pos="524"/>
        </w:tabs>
        <w:spacing w:after="0" w:line="317" w:lineRule="exact"/>
        <w:ind w:left="567" w:right="2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представлений об идеях и методах математики как универсального языка науки и техники, средства моделирования явлений и процессов, устойчивого интереса уча</w:t>
      </w:r>
      <w:r w:rsidRPr="002B6C9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щихся к предмету;</w:t>
      </w:r>
    </w:p>
    <w:p w:rsidR="002B6C99" w:rsidRPr="002B6C99" w:rsidRDefault="002B6C99" w:rsidP="002B6C99">
      <w:pPr>
        <w:numPr>
          <w:ilvl w:val="0"/>
          <w:numId w:val="12"/>
        </w:numPr>
        <w:tabs>
          <w:tab w:val="left" w:pos="529"/>
          <w:tab w:val="num" w:pos="567"/>
        </w:tabs>
        <w:spacing w:after="0" w:line="322" w:lineRule="exact"/>
        <w:ind w:left="567" w:right="20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развитии;</w:t>
      </w:r>
    </w:p>
    <w:p w:rsidR="002B6C99" w:rsidRPr="002B6C99" w:rsidRDefault="002B6C99" w:rsidP="002B6C99">
      <w:pPr>
        <w:numPr>
          <w:ilvl w:val="0"/>
          <w:numId w:val="12"/>
        </w:numPr>
        <w:tabs>
          <w:tab w:val="num" w:pos="0"/>
          <w:tab w:val="left" w:pos="524"/>
        </w:tabs>
        <w:spacing w:after="18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формирование математических и творческих способностей.</w:t>
      </w:r>
    </w:p>
    <w:p w:rsidR="002B6C99" w:rsidRPr="002B6C99" w:rsidRDefault="002B6C99" w:rsidP="002B6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B6C99" w:rsidRPr="002B6C99" w:rsidRDefault="002B6C99" w:rsidP="00EF4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6C99" w:rsidRPr="00EF441B" w:rsidRDefault="00EF441B" w:rsidP="00EF44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</w:t>
      </w:r>
      <w:r w:rsidR="002B6C99" w:rsidRPr="002B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 учебных часов в неделю,  всего 175 учебных часов в год.</w:t>
      </w:r>
    </w:p>
    <w:p w:rsidR="002B6C99" w:rsidRPr="002B6C99" w:rsidRDefault="002B6C99" w:rsidP="002B6C9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учебных часов по разделам программы.</w:t>
      </w:r>
    </w:p>
    <w:tbl>
      <w:tblPr>
        <w:tblW w:w="4125" w:type="pct"/>
        <w:jc w:val="center"/>
        <w:tblLook w:val="01E0" w:firstRow="1" w:lastRow="1" w:firstColumn="1" w:lastColumn="1" w:noHBand="0" w:noVBand="0"/>
      </w:tblPr>
      <w:tblGrid>
        <w:gridCol w:w="783"/>
        <w:gridCol w:w="5440"/>
        <w:gridCol w:w="2024"/>
      </w:tblGrid>
      <w:tr w:rsidR="002B6C99" w:rsidRPr="002B6C99" w:rsidTr="00FF603E">
        <w:trPr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99" w:rsidRPr="002B6C99" w:rsidRDefault="002B6C99" w:rsidP="002B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6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B6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2B6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99" w:rsidRPr="002B6C99" w:rsidRDefault="002B6C99" w:rsidP="002B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6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99" w:rsidRPr="002B6C99" w:rsidRDefault="002B6C99" w:rsidP="002B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6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  <w:r w:rsidRPr="002B6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в программе</w:t>
            </w:r>
          </w:p>
        </w:tc>
      </w:tr>
      <w:tr w:rsidR="002B6C99" w:rsidRPr="002B6C99" w:rsidTr="00FF603E">
        <w:trPr>
          <w:trHeight w:val="340"/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99" w:rsidRPr="002B6C99" w:rsidRDefault="002B6C99" w:rsidP="002B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6C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99" w:rsidRPr="002B6C99" w:rsidRDefault="002B6C99" w:rsidP="002B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6C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Повторение курса 5 класса.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99" w:rsidRPr="002B6C99" w:rsidRDefault="002B6C99" w:rsidP="002B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6C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2B6C99" w:rsidRPr="002B6C99" w:rsidTr="00FF603E">
        <w:trPr>
          <w:trHeight w:val="340"/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99" w:rsidRPr="002B6C99" w:rsidRDefault="002B6C99" w:rsidP="002B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6C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99" w:rsidRPr="002B6C99" w:rsidRDefault="002B6C99" w:rsidP="002B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B6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Делимость чисел.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99" w:rsidRPr="002B6C99" w:rsidRDefault="002B6C99" w:rsidP="002B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2B6C99" w:rsidRPr="002B6C99" w:rsidTr="00FF603E">
        <w:trPr>
          <w:trHeight w:val="340"/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99" w:rsidRPr="002B6C99" w:rsidRDefault="002B6C99" w:rsidP="002B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6C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99" w:rsidRPr="002B6C99" w:rsidRDefault="002B6C99" w:rsidP="002B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B6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дробей с разными знаменателями.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99" w:rsidRPr="002B6C99" w:rsidRDefault="002B6C99" w:rsidP="002B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2B6C99" w:rsidRPr="002B6C99" w:rsidTr="00FF603E">
        <w:trPr>
          <w:trHeight w:val="340"/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99" w:rsidRPr="002B6C99" w:rsidRDefault="002B6C99" w:rsidP="002B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6C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99" w:rsidRPr="002B6C99" w:rsidRDefault="002B6C99" w:rsidP="002B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B6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Умножение и деление обыкновенных </w:t>
            </w:r>
            <w:r w:rsidRPr="002B6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дробей.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99" w:rsidRPr="002B6C99" w:rsidRDefault="002B6C99" w:rsidP="002B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C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3</w:t>
            </w:r>
            <w:r w:rsidRPr="002B6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B6C99" w:rsidRPr="002B6C99" w:rsidTr="00FF603E">
        <w:trPr>
          <w:trHeight w:val="340"/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99" w:rsidRPr="002B6C99" w:rsidRDefault="002B6C99" w:rsidP="002B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6C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99" w:rsidRPr="002B6C99" w:rsidRDefault="002B6C99" w:rsidP="002B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6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 и пропорции.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99" w:rsidRPr="002B6C99" w:rsidRDefault="002B6C99" w:rsidP="002B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C9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2B6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B6C99" w:rsidRPr="002B6C99" w:rsidTr="00FF603E">
        <w:trPr>
          <w:trHeight w:val="340"/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99" w:rsidRPr="002B6C99" w:rsidRDefault="002B6C99" w:rsidP="002B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6C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99" w:rsidRPr="002B6C99" w:rsidRDefault="002B6C99" w:rsidP="002B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Положительные и отрицательные числа. 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99" w:rsidRPr="002B6C99" w:rsidRDefault="002B6C99" w:rsidP="002B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2B6C99" w:rsidRPr="002B6C99" w:rsidTr="00FF603E">
        <w:trPr>
          <w:trHeight w:val="340"/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99" w:rsidRPr="002B6C99" w:rsidRDefault="002B6C99" w:rsidP="002B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6C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99" w:rsidRPr="002B6C99" w:rsidRDefault="002B6C99" w:rsidP="002B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Сложение и вычитание положительных и отрицательных чисел.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99" w:rsidRPr="002B6C99" w:rsidRDefault="002B6C99" w:rsidP="002B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2B6C99" w:rsidRPr="002B6C99" w:rsidTr="00FF603E">
        <w:trPr>
          <w:trHeight w:val="340"/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99" w:rsidRPr="002B6C99" w:rsidRDefault="002B6C99" w:rsidP="002B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6C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99" w:rsidRPr="002B6C99" w:rsidRDefault="002B6C99" w:rsidP="002B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2B6C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Умножение и деление положительных и отрицательных чисел</w:t>
            </w:r>
            <w:r w:rsidRPr="002B6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99" w:rsidRPr="002B6C99" w:rsidRDefault="002B6C99" w:rsidP="002B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2B6C99" w:rsidRPr="002B6C99" w:rsidTr="00FF603E">
        <w:trPr>
          <w:trHeight w:val="340"/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99" w:rsidRPr="002B6C99" w:rsidRDefault="002B6C99" w:rsidP="002B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6C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99" w:rsidRPr="002B6C99" w:rsidRDefault="002B6C99" w:rsidP="002B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6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уравнений.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99" w:rsidRPr="002B6C99" w:rsidRDefault="002B6C99" w:rsidP="002B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2B6C99" w:rsidRPr="002B6C99" w:rsidTr="00FF603E">
        <w:trPr>
          <w:trHeight w:val="340"/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99" w:rsidRPr="002B6C99" w:rsidRDefault="002B6C99" w:rsidP="002B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6C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99" w:rsidRPr="002B6C99" w:rsidRDefault="002B6C99" w:rsidP="002B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6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Координаты на плоскости.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99" w:rsidRPr="002B6C99" w:rsidRDefault="002B6C99" w:rsidP="002B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2B6C99" w:rsidRPr="002B6C99" w:rsidTr="00FF603E">
        <w:trPr>
          <w:trHeight w:val="340"/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99" w:rsidRPr="002B6C99" w:rsidRDefault="002B6C99" w:rsidP="002B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6C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99" w:rsidRPr="002B6C99" w:rsidRDefault="002B6C99" w:rsidP="002B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6C9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Итоговое повторение. Решение задач.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99" w:rsidRPr="002B6C99" w:rsidRDefault="002B6C99" w:rsidP="002B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6C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2B6C99" w:rsidRPr="002B6C99" w:rsidTr="00FF603E">
        <w:trPr>
          <w:trHeight w:val="340"/>
          <w:jc w:val="center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99" w:rsidRPr="002B6C99" w:rsidRDefault="002B6C99" w:rsidP="002B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99" w:rsidRPr="002B6C99" w:rsidRDefault="002B6C99" w:rsidP="002B6C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6C9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99" w:rsidRPr="002B6C99" w:rsidRDefault="002B6C99" w:rsidP="002B6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6C9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175</w:t>
            </w:r>
          </w:p>
        </w:tc>
      </w:tr>
    </w:tbl>
    <w:p w:rsidR="002B6C99" w:rsidRPr="002B6C99" w:rsidRDefault="002B6C99" w:rsidP="002B6C99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6C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программы.</w:t>
      </w:r>
    </w:p>
    <w:p w:rsidR="002B6C99" w:rsidRPr="002B6C99" w:rsidRDefault="002B6C99" w:rsidP="002B6C99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6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Повторение курса 5 класса (5 часов</w:t>
      </w:r>
      <w:proofErr w:type="gramStart"/>
      <w:r w:rsidRPr="002B6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)</w:t>
      </w:r>
      <w:proofErr w:type="gramEnd"/>
      <w:r w:rsidRPr="002B6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B6C99" w:rsidRPr="002B6C99" w:rsidRDefault="002B6C99" w:rsidP="002B6C99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6C99">
        <w:rPr>
          <w:rFonts w:ascii="Times New Roman" w:eastAsia="Calibri" w:hAnsi="Times New Roman" w:cs="Times New Roman"/>
          <w:sz w:val="28"/>
          <w:szCs w:val="28"/>
        </w:rPr>
        <w:t>Повторение, обобщение и систематизация знаний, умений и навыков за курс математики 5 класса.</w:t>
      </w:r>
    </w:p>
    <w:p w:rsidR="002B6C99" w:rsidRPr="002B6C99" w:rsidRDefault="002B6C99" w:rsidP="002B6C99">
      <w:pPr>
        <w:keepNext/>
        <w:numPr>
          <w:ilvl w:val="0"/>
          <w:numId w:val="2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6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Делимость чисел </w:t>
      </w:r>
      <w:proofErr w:type="gramStart"/>
      <w:r w:rsidRPr="002B6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Pr="002B6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 часов ).</w:t>
      </w:r>
    </w:p>
    <w:p w:rsidR="002B6C99" w:rsidRPr="002B6C99" w:rsidRDefault="002B6C99" w:rsidP="002B6C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Делители и кратные натурального числа. Общий делитель и общее кратное. Признаки делимости на 2; 3; 5; 10. Простые и составные числа. Разложение натурального числа на простые множители.</w:t>
      </w:r>
    </w:p>
    <w:p w:rsidR="002B6C99" w:rsidRPr="002B6C99" w:rsidRDefault="002B6C99" w:rsidP="002B6C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теме заканчивается изучение вопросов, связанных с натуральными числами. Основное внимание должно быть уделено знакомству с понятиями «делитель» и «краткое», которые находят применение при сокращении обыкновенных дробей и при их приведении к общему знаменателю. Упражнения полезно выполнять с опорой на таблицу умножения прямым подбором. Понятия «наибольший общий делитель» и «наименьшее общее кратное» вместе с алгоритмами их нахождения можно не рассматривать.</w:t>
      </w:r>
    </w:p>
    <w:p w:rsidR="002B6C99" w:rsidRPr="002B6C99" w:rsidRDefault="002B6C99" w:rsidP="002B6C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Определенное внимание уделяется знакомству с признаками делимости, понятиям простого и составного чисел. При их изучении целесообразно формировать умения  проводить простейшие умозаключения, обосновывая свои действия ссылками на определение, правило.</w:t>
      </w:r>
    </w:p>
    <w:p w:rsidR="002B6C99" w:rsidRPr="002B6C99" w:rsidRDefault="002B6C99" w:rsidP="002B6C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C99" w:rsidRPr="002B6C99" w:rsidRDefault="002B6C99" w:rsidP="002B6C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C99" w:rsidRPr="002B6C99" w:rsidRDefault="002B6C99" w:rsidP="002B6C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должны уметь разложить число на множители. Например, они должны понимать, что 36= 6·6=9·4. Вопрос о разложении числа на простые множители не относится к числу </w:t>
      </w:r>
      <w:proofErr w:type="gramStart"/>
      <w:r w:rsidRPr="002B6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</w:t>
      </w:r>
      <w:proofErr w:type="gramEnd"/>
      <w:r w:rsidRPr="002B6C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6C99" w:rsidRPr="002B6C99" w:rsidRDefault="002B6C99" w:rsidP="002B6C99">
      <w:pPr>
        <w:keepNext/>
        <w:numPr>
          <w:ilvl w:val="0"/>
          <w:numId w:val="2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6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Сложение и вычитание дробей с разными знаменателями(22 часа).</w:t>
      </w:r>
    </w:p>
    <w:p w:rsidR="002B6C99" w:rsidRPr="002B6C99" w:rsidRDefault="002B6C99" w:rsidP="002B6C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Основное свойство дроби. Сокращение дробей. Приведение дробей к общему знаменателю. Понятие о наименьшем общем знаменателе нескольких </w:t>
      </w:r>
      <w:r w:rsidRPr="002B6C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дробей. Сравнение дробей. Сложение и вычитание дробей с разными знаменателями. </w:t>
      </w:r>
    </w:p>
    <w:p w:rsidR="002B6C99" w:rsidRPr="002B6C99" w:rsidRDefault="002B6C99" w:rsidP="002B6C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9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важнейших результатов обучения является усвоение основного свойства дроби, применяемого для преобразования дробей: сокращения, приведения к новому знаменателю. При этом рекомендуется излагать материал без опоры на понятия НОД и НОК. Умение приводить дроби к общему знаменателю используется для сравнения дробей.</w:t>
      </w:r>
    </w:p>
    <w:p w:rsidR="002B6C99" w:rsidRPr="002B6C99" w:rsidRDefault="002B6C99" w:rsidP="002B6C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действий с дробями используются правила сложения и вычитания дробей с одинаковыми знаменателями, понятие смешанного числа. Важно обратить внимание на случай вычитания дроби из целого числа. Что касается сложения и вычитания смешанных чисел, которые не находят активного применения в последующем изучении курса, то учащиеся должны лишь получить представление о принципиальной возможности выполнения таких действий.</w:t>
      </w:r>
    </w:p>
    <w:p w:rsidR="002B6C99" w:rsidRPr="002B6C99" w:rsidRDefault="002B6C99" w:rsidP="002B6C99">
      <w:pPr>
        <w:keepNext/>
        <w:numPr>
          <w:ilvl w:val="0"/>
          <w:numId w:val="2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6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Умножение и деление обыкновенных дробей </w:t>
      </w:r>
      <w:proofErr w:type="gramStart"/>
      <w:r w:rsidRPr="002B6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Pr="002B6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 часов ).</w:t>
      </w:r>
    </w:p>
    <w:p w:rsidR="002B6C99" w:rsidRPr="002B6C99" w:rsidRDefault="002B6C99" w:rsidP="002B6C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Умножение и деление обыкновенных дробей. Основные задачи на дроби.</w:t>
      </w:r>
    </w:p>
    <w:p w:rsidR="002B6C99" w:rsidRPr="002B6C99" w:rsidRDefault="002B6C99" w:rsidP="002B6C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теме завершается работа над формированием навыков арифметических действий с обыкновенными дробями. Навыки должны быть достаточно прочными, чтобы учащиеся не испытывали затруднений в вычислениях с рациональными числами, чтобы алгоритмы действий с обыкновенными дробями могли стать в дальнейшем опорой для формирования умений выполнять действия с обыкновенными дробями.</w:t>
      </w:r>
    </w:p>
    <w:p w:rsidR="002B6C99" w:rsidRPr="002B6C99" w:rsidRDefault="002B6C99" w:rsidP="002B6C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9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аппарата действий с дробями позволяет решать текстовые задачи, в которых требуется найти дробь от числа или число по данному значению его, выполняя соответственно умножение или деление на дробь.</w:t>
      </w:r>
    </w:p>
    <w:p w:rsidR="002B6C99" w:rsidRPr="002B6C99" w:rsidRDefault="002B6C99" w:rsidP="002B6C99">
      <w:pPr>
        <w:keepNext/>
        <w:numPr>
          <w:ilvl w:val="0"/>
          <w:numId w:val="21"/>
        </w:numPr>
        <w:spacing w:before="120" w:after="0" w:line="240" w:lineRule="auto"/>
        <w:ind w:left="1066" w:hanging="3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6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Отношения и пропорции </w:t>
      </w:r>
      <w:proofErr w:type="gramStart"/>
      <w:r w:rsidRPr="002B6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Pr="002B6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19 часов ).</w:t>
      </w:r>
    </w:p>
    <w:p w:rsidR="002B6C99" w:rsidRPr="002B6C99" w:rsidRDefault="002B6C99" w:rsidP="002B6C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Пропорции. Основное свойство пропорции. Понятие о прямой и обратной пропорциональностях величин. Задачи на пропорции. Масштаб. Формулы длины окружности и площади круга. Шар. </w:t>
      </w:r>
    </w:p>
    <w:p w:rsidR="002B6C99" w:rsidRPr="002B6C99" w:rsidRDefault="002B6C99" w:rsidP="002B6C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Необходимо, чтобы учащиеся усвоили основное свойство пропорции, так как оно найдет применение на уроках  математики, химии, физики. В частности, достаточное внимание должно быть  уделено решению с помощью пропорции задач на проценты.</w:t>
      </w:r>
    </w:p>
    <w:p w:rsidR="002B6C99" w:rsidRPr="002B6C99" w:rsidRDefault="002B6C99" w:rsidP="002B6C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о прямой и обратной пропорциональностях величин  можно сформировать как обобщение нескольких конкретных примеров, подчеркнув при этом практическую значимость этих понятий, возможность их применения для упрощения решения соответствующих задач.</w:t>
      </w:r>
    </w:p>
    <w:p w:rsidR="002B6C99" w:rsidRPr="002B6C99" w:rsidRDefault="002B6C99" w:rsidP="002B6C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данной теме даются представления о длине окружности и площади круга. Соответствующие формулы к обязательному материалу не относятся. Рассмотрение геометрических фигур завершается знакомством с шаром.</w:t>
      </w:r>
    </w:p>
    <w:p w:rsidR="002B6C99" w:rsidRPr="002B6C99" w:rsidRDefault="002B6C99" w:rsidP="002B6C99">
      <w:pPr>
        <w:keepNext/>
        <w:numPr>
          <w:ilvl w:val="0"/>
          <w:numId w:val="21"/>
        </w:numPr>
        <w:spacing w:before="120" w:after="0" w:line="240" w:lineRule="auto"/>
        <w:ind w:left="1066" w:hanging="3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6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Положительные и отрицательные числа </w:t>
      </w:r>
      <w:proofErr w:type="gramStart"/>
      <w:r w:rsidRPr="002B6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Pr="002B6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13 часов ). </w:t>
      </w:r>
    </w:p>
    <w:p w:rsidR="002B6C99" w:rsidRPr="002B6C99" w:rsidRDefault="002B6C99" w:rsidP="002B6C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Положительные и отрицательные числа. Противоположные числа. Модуль числа и его геометрический смысл. Сравнение чисел. Целые числа. Изображение чисел на </w:t>
      </w:r>
      <w:proofErr w:type="gramStart"/>
      <w:r w:rsidRPr="002B6C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прямой</w:t>
      </w:r>
      <w:proofErr w:type="gramEnd"/>
      <w:r w:rsidRPr="002B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Координата точки. </w:t>
      </w:r>
    </w:p>
    <w:p w:rsidR="002B6C99" w:rsidRPr="002B6C99" w:rsidRDefault="002B6C99" w:rsidP="002B6C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Целесообразность введения отрицательных чисел показывается на содержательных примерах. Учащиеся должны научиться изображать положительные и отрицательные числа на координатной прямой, с </w:t>
      </w:r>
      <w:proofErr w:type="gramStart"/>
      <w:r w:rsidRPr="002B6C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proofErr w:type="gramEnd"/>
      <w:r w:rsidRPr="002B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она могла служить наглядной основой для правил сравнения чисел, сложения и вычитания чисел, рассматриваемых в следующей теме. </w:t>
      </w:r>
    </w:p>
    <w:p w:rsidR="002B6C99" w:rsidRPr="002B6C99" w:rsidRDefault="002B6C99" w:rsidP="002B6C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Специальное внимание должно быть уделено усвоению вводимого здесь понятия модуля числа, прочное знание которого необходимо для формирования умения сравнивать отрицательные числа, а в дальнейшем для овладения и алгоритмами арифметических действий с положительными и отрицательными числами.</w:t>
      </w:r>
    </w:p>
    <w:p w:rsidR="002B6C99" w:rsidRPr="002B6C99" w:rsidRDefault="002B6C99" w:rsidP="002B6C99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6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Сложение и вычитание положительных и отрицательных чисел   </w:t>
      </w:r>
    </w:p>
    <w:p w:rsidR="002B6C99" w:rsidRPr="002B6C99" w:rsidRDefault="002B6C99" w:rsidP="002B6C99">
      <w:pPr>
        <w:spacing w:before="120" w:after="0"/>
        <w:ind w:left="10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6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( 11 часов).</w:t>
      </w:r>
    </w:p>
    <w:p w:rsidR="002B6C99" w:rsidRPr="002B6C99" w:rsidRDefault="002B6C99" w:rsidP="002B6C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Сложение и вычитание положительных и отрицательных чисел. </w:t>
      </w:r>
    </w:p>
    <w:p w:rsidR="002B6C99" w:rsidRPr="002B6C99" w:rsidRDefault="002B6C99" w:rsidP="002B6C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с отрицательными числами вводятся на основе представлений об изменении величин: сложение и вычитание чисел иллюстрируется соответствующими перемещениями точек числовой оси. При изучении данной темы целенаправленно отрабатываются алгоритмы сложения и вычитания при выполнении действий с целыми и дробными числами.</w:t>
      </w:r>
    </w:p>
    <w:p w:rsidR="002B6C99" w:rsidRPr="002B6C99" w:rsidRDefault="002B6C99" w:rsidP="002B6C99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6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Умножение и деление положительных и отрицательных чисел                      </w:t>
      </w:r>
      <w:proofErr w:type="gramStart"/>
      <w:r w:rsidRPr="002B6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Pr="002B6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 часов ).</w:t>
      </w:r>
    </w:p>
    <w:p w:rsidR="002B6C99" w:rsidRPr="002B6C99" w:rsidRDefault="002B6C99" w:rsidP="002B6C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99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Умножение и деление положительных и отрицательных чисел. Понятие о рациональном числе. Десятичное приближение обыкновенной дроби. Применение законов арифметических действий для рационализации вычислений.</w:t>
      </w:r>
    </w:p>
    <w:p w:rsidR="002B6C99" w:rsidRPr="002B6C99" w:rsidRDefault="002B6C99" w:rsidP="002B6C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умножения и деления положительных и отрицательных чисел отрабатываются сначала при выполнении отдельных действий, а затем в сочетании с навыками сложения и вычитания при вычислении значений числовых выражений.</w:t>
      </w:r>
    </w:p>
    <w:p w:rsidR="002B6C99" w:rsidRPr="002B6C99" w:rsidRDefault="002B6C99" w:rsidP="002B6C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изучении данной темы учащиеся должны усвоить, что для обращения обыкновенной дроби в </w:t>
      </w:r>
      <w:proofErr w:type="gramStart"/>
      <w:r w:rsidRPr="002B6C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десятичную</w:t>
      </w:r>
      <w:proofErr w:type="gramEnd"/>
      <w:r w:rsidRPr="002B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разделить числитель на знаменатель. В каждом конкретном случае они должны знать, в какую </w:t>
      </w:r>
      <w:r w:rsidRPr="002B6C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десятичную дробь обращается данная обыкновенная дробь – конечную или бесконечную. При этом необязательно акцентировать внимание на том, что бесконечная десятичная дробь оказывается периодической. Учащиеся должны знать представление в виде десятичной дроби таких дробей, как </w:t>
      </w:r>
      <w:r w:rsidRPr="002B6C99">
        <w:rPr>
          <w:rFonts w:ascii="Times New Roman" w:eastAsia="Times New Roman" w:hAnsi="Times New Roman" w:cs="Times New Roman"/>
          <w:position w:val="-24"/>
          <w:sz w:val="28"/>
          <w:szCs w:val="28"/>
          <w:lang w:eastAsia="ru-RU"/>
        </w:rPr>
        <w:object w:dxaOrig="121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6pt;height:30.75pt" o:ole="">
            <v:imagedata r:id="rId7" o:title=""/>
          </v:shape>
          <o:OLEObject Type="Embed" ProgID="Equation.3" ShapeID="_x0000_i1025" DrawAspect="Content" ObjectID="_1616847735" r:id="rId8"/>
        </w:object>
      </w:r>
    </w:p>
    <w:p w:rsidR="002B6C99" w:rsidRPr="002B6C99" w:rsidRDefault="002B6C99" w:rsidP="002B6C99">
      <w:pPr>
        <w:keepNext/>
        <w:numPr>
          <w:ilvl w:val="0"/>
          <w:numId w:val="21"/>
        </w:numPr>
        <w:spacing w:before="120" w:after="0" w:line="240" w:lineRule="auto"/>
        <w:ind w:left="1066" w:hanging="3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6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уравнений </w:t>
      </w:r>
      <w:proofErr w:type="gramStart"/>
      <w:r w:rsidRPr="002B6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Pr="002B6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 часов ).</w:t>
      </w:r>
    </w:p>
    <w:p w:rsidR="002B6C99" w:rsidRPr="002B6C99" w:rsidRDefault="002B6C99" w:rsidP="002B6C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Простейшие преобразования выражений: раскрытие скобок, приведение подобных слагаемых. Решение линейных уравнений. Примеры решения текстовых задач с помощью линейных уравнений.</w:t>
      </w:r>
    </w:p>
    <w:p w:rsidR="002B6C99" w:rsidRPr="002B6C99" w:rsidRDefault="002B6C99" w:rsidP="002B6C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Преобразования  буквенных выражений путем раскрытия скобок и приведения подобных слагаемых отрабатываются в той степени, в которой они необходимы для решения несложных уравнений.</w:t>
      </w:r>
    </w:p>
    <w:p w:rsidR="002B6C99" w:rsidRPr="002B6C99" w:rsidRDefault="002B6C99" w:rsidP="002B6C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99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арифметических действий над отрицательными числами позволяет ознакомить учащихся с общими приемами решения линейных уравнений с одним неизвестным.</w:t>
      </w:r>
    </w:p>
    <w:p w:rsidR="002B6C99" w:rsidRPr="002B6C99" w:rsidRDefault="002B6C99" w:rsidP="002B6C99">
      <w:pPr>
        <w:keepNext/>
        <w:numPr>
          <w:ilvl w:val="0"/>
          <w:numId w:val="21"/>
        </w:numPr>
        <w:spacing w:before="120" w:after="0" w:line="240" w:lineRule="auto"/>
        <w:ind w:left="1066" w:hanging="3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6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Координаты на плоскости </w:t>
      </w:r>
      <w:proofErr w:type="gramStart"/>
      <w:r w:rsidRPr="002B6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Pr="002B6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 часов ).</w:t>
      </w:r>
    </w:p>
    <w:p w:rsidR="002B6C99" w:rsidRPr="002B6C99" w:rsidRDefault="002B6C99" w:rsidP="002B6C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Построение перпендикуляра к прямой и </w:t>
      </w:r>
      <w:proofErr w:type="gramStart"/>
      <w:r w:rsidRPr="002B6C9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параллельных</w:t>
      </w:r>
      <w:proofErr w:type="gramEnd"/>
      <w:r w:rsidRPr="002B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прямых с помощью угольника и линейки. Прямоугольная система координат на плоскости, абсцисса и ордината точки. Примеры графиков, диаграмм.</w:t>
      </w:r>
    </w:p>
    <w:p w:rsidR="002B6C99" w:rsidRPr="002B6C99" w:rsidRDefault="002B6C99" w:rsidP="002B6C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9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должны научиться распознавать и изображать перпендикулярные и параллельные прямые. Основное внимание следует уделить отработке навыков их построения с помощью линейки и угольника, не требуя воспроизведения точных определений.</w:t>
      </w:r>
    </w:p>
    <w:p w:rsidR="002B6C99" w:rsidRPr="002B6C99" w:rsidRDefault="002B6C99" w:rsidP="002B6C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результатом знакомства учащихся с координатной плоскостью должны явиться знания </w:t>
      </w:r>
      <w:proofErr w:type="gramStart"/>
      <w:r w:rsidRPr="002B6C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записи координат точек плоскости</w:t>
      </w:r>
      <w:proofErr w:type="gramEnd"/>
      <w:r w:rsidRPr="002B6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названий, умения построить координатные оси, отметить точку по заданным её координатам, определить координаты точки, отмеченной на координатной плоскости.</w:t>
      </w:r>
    </w:p>
    <w:p w:rsidR="002B6C99" w:rsidRPr="002B6C99" w:rsidRDefault="002B6C99" w:rsidP="002B6C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вычислительных и графических умений способствует построение столбчатых диаграмм. При выполнении соответствующих упражнений найдут применение изученные ранее сведения о масштабе и округлении чисел.</w:t>
      </w:r>
    </w:p>
    <w:p w:rsidR="002B6C99" w:rsidRPr="002B6C99" w:rsidRDefault="002B6C99" w:rsidP="002B6C99">
      <w:pPr>
        <w:numPr>
          <w:ilvl w:val="0"/>
          <w:numId w:val="2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6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Повторение. Решение задач </w:t>
      </w:r>
      <w:proofErr w:type="gramStart"/>
      <w:r w:rsidRPr="002B6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Pr="002B6C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 часов ).</w:t>
      </w:r>
    </w:p>
    <w:p w:rsidR="002B6C99" w:rsidRPr="002B6C99" w:rsidRDefault="002B6C99" w:rsidP="002B6C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9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с обыкновенными дробями. Действия с обыкновенными дробями.</w:t>
      </w:r>
    </w:p>
    <w:p w:rsidR="002B6C99" w:rsidRPr="002B6C99" w:rsidRDefault="002B6C99" w:rsidP="002B6C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C9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Сложение и вычитание чисел с разными знаками. Умножение и деление чисел с разными знаками. Решение уравнений. Координаты на плоскости. Графики.</w:t>
      </w:r>
    </w:p>
    <w:p w:rsidR="002B6C99" w:rsidRPr="002B6C99" w:rsidRDefault="002B6C99" w:rsidP="002B6C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B6C99" w:rsidRPr="002B6C99" w:rsidSect="00A85C3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25A57CE"/>
    <w:lvl w:ilvl="0">
      <w:start w:val="1"/>
      <w:numFmt w:val="none"/>
      <w:lvlText w:val="5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29A03644"/>
    <w:lvl w:ilvl="0">
      <w:start w:val="3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3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%1)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F"/>
    <w:multiLevelType w:val="single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1DE5C0F"/>
    <w:multiLevelType w:val="hybridMultilevel"/>
    <w:tmpl w:val="02E2F476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5">
    <w:nsid w:val="08FF44F7"/>
    <w:multiLevelType w:val="hybridMultilevel"/>
    <w:tmpl w:val="4C223A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58D18E">
      <w:start w:val="6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F75880"/>
    <w:multiLevelType w:val="hybridMultilevel"/>
    <w:tmpl w:val="1C6A70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3525A8"/>
    <w:multiLevelType w:val="hybridMultilevel"/>
    <w:tmpl w:val="E1E220C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0FE56760"/>
    <w:multiLevelType w:val="hybridMultilevel"/>
    <w:tmpl w:val="16BEB9D8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9">
    <w:nsid w:val="12D248FF"/>
    <w:multiLevelType w:val="hybridMultilevel"/>
    <w:tmpl w:val="F5B24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9F3D7A"/>
    <w:multiLevelType w:val="hybridMultilevel"/>
    <w:tmpl w:val="84DC7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1E69F5"/>
    <w:multiLevelType w:val="hybridMultilevel"/>
    <w:tmpl w:val="5F969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F0878"/>
    <w:multiLevelType w:val="hybridMultilevel"/>
    <w:tmpl w:val="18B8C5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B24484"/>
    <w:multiLevelType w:val="hybridMultilevel"/>
    <w:tmpl w:val="5A0837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26E2B9E"/>
    <w:multiLevelType w:val="hybridMultilevel"/>
    <w:tmpl w:val="F31AE2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43FF3DBF"/>
    <w:multiLevelType w:val="hybridMultilevel"/>
    <w:tmpl w:val="F00EE6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8B6093"/>
    <w:multiLevelType w:val="hybridMultilevel"/>
    <w:tmpl w:val="B4EC400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D740726">
      <w:start w:val="2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9850EB"/>
    <w:multiLevelType w:val="hybridMultilevel"/>
    <w:tmpl w:val="37AE55A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>
    <w:nsid w:val="5B02194B"/>
    <w:multiLevelType w:val="hybridMultilevel"/>
    <w:tmpl w:val="D834E8C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0">
    <w:nsid w:val="5BE35D4D"/>
    <w:multiLevelType w:val="hybridMultilevel"/>
    <w:tmpl w:val="54A23464"/>
    <w:lvl w:ilvl="0" w:tplc="15C236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5E643EA"/>
    <w:multiLevelType w:val="hybridMultilevel"/>
    <w:tmpl w:val="EAD8114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2">
    <w:nsid w:val="785518A4"/>
    <w:multiLevelType w:val="hybridMultilevel"/>
    <w:tmpl w:val="64D0FD5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0"/>
  </w:num>
  <w:num w:numId="7">
    <w:abstractNumId w:val="9"/>
  </w:num>
  <w:num w:numId="8">
    <w:abstractNumId w:val="2"/>
  </w:num>
  <w:num w:numId="9">
    <w:abstractNumId w:val="3"/>
  </w:num>
  <w:num w:numId="10">
    <w:abstractNumId w:val="5"/>
  </w:num>
  <w:num w:numId="11">
    <w:abstractNumId w:val="17"/>
  </w:num>
  <w:num w:numId="12">
    <w:abstractNumId w:val="4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"/>
  </w:num>
  <w:num w:numId="16">
    <w:abstractNumId w:val="6"/>
  </w:num>
  <w:num w:numId="17">
    <w:abstractNumId w:val="14"/>
  </w:num>
  <w:num w:numId="18">
    <w:abstractNumId w:val="19"/>
  </w:num>
  <w:num w:numId="19">
    <w:abstractNumId w:val="7"/>
  </w:num>
  <w:num w:numId="20">
    <w:abstractNumId w:val="18"/>
  </w:num>
  <w:num w:numId="21">
    <w:abstractNumId w:val="20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5C37"/>
    <w:rsid w:val="000C510A"/>
    <w:rsid w:val="002B6C99"/>
    <w:rsid w:val="00470C2A"/>
    <w:rsid w:val="00860871"/>
    <w:rsid w:val="00A3664B"/>
    <w:rsid w:val="00A85C37"/>
    <w:rsid w:val="00D44017"/>
    <w:rsid w:val="00EF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5C37"/>
    <w:pPr>
      <w:ind w:left="720"/>
      <w:contextualSpacing/>
    </w:pPr>
  </w:style>
  <w:style w:type="paragraph" w:styleId="a4">
    <w:name w:val="No Spacing"/>
    <w:uiPriority w:val="1"/>
    <w:qFormat/>
    <w:rsid w:val="000C510A"/>
    <w:pPr>
      <w:spacing w:after="0" w:line="240" w:lineRule="auto"/>
    </w:pPr>
    <w:rPr>
      <w:rFonts w:eastAsiaTheme="minorEastAsia"/>
      <w:lang w:eastAsia="ru-RU"/>
    </w:rPr>
  </w:style>
  <w:style w:type="character" w:customStyle="1" w:styleId="c20">
    <w:name w:val="c20"/>
    <w:basedOn w:val="a0"/>
    <w:rsid w:val="000C51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A7D4B-766B-4CFC-9785-755BA91F4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*KDFX Team*</Company>
  <LinksUpToDate>false</LinksUpToDate>
  <CharactersWithSpaces>10140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Deafult User</dc:creator>
  <cp:lastModifiedBy>Пользователь Windows</cp:lastModifiedBy>
  <cp:revision>8</cp:revision>
  <dcterms:created xsi:type="dcterms:W3CDTF">2014-02-11T16:25:00Z</dcterms:created>
  <dcterms:modified xsi:type="dcterms:W3CDTF">2019-04-15T12:36:00Z</dcterms:modified>
</cp:coreProperties>
</file>