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11" w:rsidRDefault="00EB6B11" w:rsidP="004D075F">
      <w:pPr>
        <w:spacing w:after="0" w:line="360" w:lineRule="auto"/>
        <w:ind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65383" cy="8530814"/>
            <wp:effectExtent l="19050" t="0" r="2017" b="0"/>
            <wp:docPr id="1" name="Рисунок 1" descr="D:\Documents and Settings\пк-2\Рабочий стол\Тит. листы 21.02.19\титульные листы новые\1кл\Scan2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1кл\Scan2000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53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11" w:rsidRDefault="00EB6B11" w:rsidP="004D075F">
      <w:pPr>
        <w:spacing w:after="0" w:line="360" w:lineRule="auto"/>
        <w:ind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7AF4" w:rsidRDefault="00A82400" w:rsidP="004D075F">
      <w:pPr>
        <w:spacing w:after="0" w:line="360" w:lineRule="auto"/>
        <w:ind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D47AF4" w:rsidRDefault="00A824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обучающихся с ЗПР (вариант 7.2), </w:t>
      </w:r>
      <w:r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</w:t>
      </w:r>
      <w:r w:rsidR="00EB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Плешакова А.А,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(Сборник </w:t>
      </w:r>
      <w:r>
        <w:rPr>
          <w:rFonts w:ascii="Times New Roman" w:hAnsi="Times New Roman" w:cs="Times New Roman"/>
          <w:sz w:val="24"/>
          <w:szCs w:val="24"/>
        </w:rPr>
        <w:t>рабочих программ 1-4 - 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Просвещение, 2011), с опорой на  ООП </w:t>
      </w:r>
      <w:r w:rsidR="00EB6B11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Ишненско</w:t>
      </w:r>
      <w:r w:rsidR="00EB6B1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B6B11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AF4" w:rsidRDefault="00A824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«Окружающий мир» предметной области «Обществознание и естествознание» </w:t>
      </w:r>
      <w:r>
        <w:rPr>
          <w:rFonts w:ascii="Times New Roman" w:hAnsi="Times New Roman" w:cs="Times New Roman"/>
          <w:sz w:val="24"/>
          <w:szCs w:val="24"/>
        </w:rPr>
        <w:t xml:space="preserve">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рекомендовано обучение по варианту программы 7.2,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видеосопровождения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для детей.</w:t>
      </w:r>
    </w:p>
    <w:p w:rsidR="00D47AF4" w:rsidRDefault="00A8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Общая цель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:rsidR="00D47AF4" w:rsidRDefault="00A82400">
      <w:p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>
        <w:rPr>
          <w:rFonts w:ascii="Times New Roman" w:hAnsi="Times New Roman" w:cs="Times New Roman"/>
          <w:b/>
          <w:i/>
          <w:sz w:val="24"/>
          <w:szCs w:val="24"/>
        </w:rPr>
        <w:t>общие задачи предмета: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сформировать начальные знания о предметах и явлениях окружающего мира, </w:t>
      </w:r>
      <w:r>
        <w:rPr>
          <w:rFonts w:ascii="Times New Roman" w:hAnsi="Times New Roman" w:cs="Times New Roman"/>
          <w:sz w:val="24"/>
          <w:szCs w:val="24"/>
        </w:rPr>
        <w:t xml:space="preserve">заложить основы экологической грамотности, создать условия для усвоения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ЗПР как основы компенсации, коррекции и профилактики усугубления имеющихся трудностей развития, обучения и социализации;</w:t>
      </w:r>
    </w:p>
    <w:p w:rsidR="00D47AF4" w:rsidRDefault="00A82400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и специально обучать переносу сформированных знаний и умений в новые ситуации взаимодействия с действительностью, их своевременной актуализации.</w:t>
      </w:r>
    </w:p>
    <w:p w:rsidR="00D47AF4" w:rsidRDefault="00A8240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1 классе обозначенные задачи конкретизируются следующим образом: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знаний о Родине;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основными правилами безопасного поведения;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многообразии растений и грибов, животном мире, основных потребностях растений и животных в тепле, свете, влаге, питании, что становится возможным только при наличии помощи в осмыслении и </w:t>
      </w:r>
      <w:r>
        <w:rPr>
          <w:rFonts w:ascii="Times New Roman" w:hAnsi="Times New Roman" w:cs="Times New Roman"/>
          <w:sz w:val="24"/>
          <w:szCs w:val="24"/>
        </w:rPr>
        <w:lastRenderedPageBreak/>
        <w:t>расширении контекста усваиваемых знаний, соотнесении их с практическими (жизненными) задачами;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закрепление знаний о временах года и их основных признаках, сезонных изменениях и природных явлениях с обучением переносу сформированных знаний и умений в новые ситуации взаимодействия с действительностью;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любознательности, интереса к окружающему предметному и социальному миру, бережного отношения к нему, познавательной мотивации.</w:t>
      </w:r>
    </w:p>
    <w:p w:rsidR="00D47AF4" w:rsidRDefault="00D47AF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AF4" w:rsidRDefault="00A8240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Плешаков. Учебник в 2 частях для общеобразовательных учреждений. М. «Просвещение». 2016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Плешаков. Рабочая тетрадь в 2 частях.  Пособие для учащихся общеобразовательных учреждений. М. «Просвещение». 2018</w:t>
      </w:r>
    </w:p>
    <w:p w:rsidR="00D47AF4" w:rsidRDefault="00A82400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Данный УМК включен в Федеральный перечень учебников на 2018-2019 учебный год.</w:t>
      </w:r>
    </w:p>
    <w:p w:rsidR="00D47AF4" w:rsidRDefault="00A8240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учебном плане</w:t>
      </w:r>
    </w:p>
    <w:p w:rsidR="00D47AF4" w:rsidRDefault="00A82400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«Окружающий мир» в первом классе отводится 66 часов в год, 2 ч в неделю (при 33 учебных неделях).</w:t>
      </w:r>
    </w:p>
    <w:p w:rsidR="00D47AF4" w:rsidRDefault="00A8240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по программе в 1 классе 66 часа, но из-за праздничных дней в 2018-2019 учебном году выпадает 4 урока, то программа по мере необходимости будет скорректирована в 4 четверти.</w:t>
      </w:r>
    </w:p>
    <w:p w:rsidR="00D47AF4" w:rsidRDefault="00D4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Содержание учебного курса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Введение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(1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Экскурсии: </w:t>
      </w:r>
      <w:r>
        <w:rPr>
          <w:rFonts w:ascii="Times New Roman" w:hAnsi="Times New Roman" w:cs="Times New Roman"/>
          <w:color w:val="000000"/>
          <w:shd w:val="clear" w:color="auto" w:fill="FFFFFF"/>
        </w:rPr>
        <w:t>Знакомство со школой. Знакомство с дорогой от дома до школы и правилами безопасности в пути.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Что и кто? (</w:t>
      </w:r>
      <w:r>
        <w:rPr>
          <w:rStyle w:val="Arial95pt"/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Что это за дерево. Распознавание деревьев своей местности по листьям.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Летняя и осенняя окраска листьев. Сосна и ель, их различение по общему виду, хвоинкам, шишкам.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Части растения: корень, стебель, лист, цветок, плод с семенами. Знакомство с разнообразием плодов и семян.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Кто такие насекомые, рыбы, птицы, звери. Знакомство с разнообразием животных, их внешним строением.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Планета Земля, ее форма. Глобус – модель Земли. Суша и вода на Земле. Изображение нашей страны на глобусе.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Экскурсии: </w:t>
      </w:r>
      <w:r>
        <w:rPr>
          <w:rFonts w:ascii="Times New Roman" w:hAnsi="Times New Roman" w:cs="Times New Roman"/>
          <w:color w:val="000000"/>
          <w:shd w:val="clear" w:color="auto" w:fill="FFFFFF"/>
        </w:rPr>
        <w:t>Что у нас над головой? Что у нас под ногами? Знакомство с растениями цветника.  Что такое зоопарк?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Практические работы: </w:t>
      </w:r>
      <w:r>
        <w:rPr>
          <w:rFonts w:ascii="Times New Roman" w:hAnsi="Times New Roman" w:cs="Times New Roman"/>
          <w:color w:val="000000"/>
          <w:shd w:val="clear" w:color="auto" w:fill="FFFFFF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Как, откуда и куда? (12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Река и море. Куда текут реки. Пресная и соленая вода. Путь воды в наш дом.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Канализация и очистные сооружения.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Изучение свойств снега и льда. Откуда берутся снег и лед.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Как путешествует письмо. Откуда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берутся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хорошо известные детям продукты питания, например шоколад, изюм, мед и др. (по усмотрению учителя).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Откуда берутся бытовой мусор и вещества, загрязняющие окружающую среду. Как сделать Землю чище.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Практические работы: </w:t>
      </w:r>
      <w:r>
        <w:rPr>
          <w:rFonts w:ascii="Times New Roman" w:hAnsi="Times New Roman" w:cs="Times New Roman"/>
          <w:color w:val="000000"/>
          <w:shd w:val="clear" w:color="auto" w:fill="FFFFFF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Где и когда? (11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Представление о времени. Настоящее, прошлое, будущее. Дни недели и времена года.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Холодные и жаркие районы Земли.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Перелетные птицы. Где они зимуют и как ученые узнали об этом.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Одежда людей в прошлом и теперь.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История велосипеда, его устройство. Велосипед в твоей жизни. Правила безопасного обращения с велосипедом.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Профессии взрослых. Кем ты хочешь стать. Каким может быть окружающий мир в будущем. Зависит ли это от тебя.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Почему и зачем? (22 ч)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Почему идет дождь и дует ветер. Роль дождя и ветра в жизни растений, животных, человека.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Звуки окружающего мира. Почему бывает эхо. Как беречь уши.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Цвета радуги. Почему радуга разноцветная.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Почему в лесу нужно соблюдать тишину. Почему не нужно рвать цветы и ловить бабочек.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Зачем мы спим ночью. Правила подготовки ко сну.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Поезд и железная дорога. Поезда метро, пригородные поезда, поезда дальнего следования.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Назначение самолетов. Устройство самолета. Самолеты в прошлом и теперь.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Назначение судов. Устройство судна. Спасательные средства на корабле.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Зачем летают в космос. Искусственные спутники Земли, их назначение.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Космические станции.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Практическая работа: 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Простейшие правила гигиены.</w:t>
      </w:r>
    </w:p>
    <w:p w:rsidR="00D47AF4" w:rsidRDefault="00A82400">
      <w:pPr>
        <w:pStyle w:val="a4"/>
        <w:shd w:val="clear" w:color="auto" w:fill="FFFFFF"/>
        <w:spacing w:after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D47AF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7AF4" w:rsidRDefault="00A82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</w:p>
    <w:tbl>
      <w:tblPr>
        <w:tblStyle w:val="a7"/>
        <w:tblW w:w="10207" w:type="dxa"/>
        <w:tblInd w:w="-176" w:type="dxa"/>
        <w:tblLayout w:type="fixed"/>
        <w:tblLook w:val="04A0"/>
      </w:tblPr>
      <w:tblGrid>
        <w:gridCol w:w="945"/>
        <w:gridCol w:w="865"/>
        <w:gridCol w:w="4114"/>
        <w:gridCol w:w="1448"/>
        <w:gridCol w:w="1560"/>
        <w:gridCol w:w="1275"/>
      </w:tblGrid>
      <w:tr w:rsidR="00D47AF4">
        <w:trPr>
          <w:trHeight w:val="323"/>
        </w:trPr>
        <w:tc>
          <w:tcPr>
            <w:tcW w:w="945" w:type="dxa"/>
            <w:vMerge w:val="restart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79" w:type="dxa"/>
            <w:gridSpan w:val="2"/>
            <w:vMerge w:val="restart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08" w:type="dxa"/>
            <w:gridSpan w:val="2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vMerge w:val="restart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47AF4">
        <w:trPr>
          <w:trHeight w:val="322"/>
        </w:trPr>
        <w:tc>
          <w:tcPr>
            <w:tcW w:w="945" w:type="dxa"/>
            <w:vMerge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vMerge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Задавайте вопросы! Знакомство с учебником и учебными пособиями. Урок-игра. 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1810" w:type="dxa"/>
            <w:gridSpan w:val="2"/>
          </w:tcPr>
          <w:p w:rsidR="00D47AF4" w:rsidRDefault="00D47AF4">
            <w:pPr>
              <w:spacing w:after="0" w:line="240" w:lineRule="auto"/>
              <w:jc w:val="center"/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97" w:type="dxa"/>
            <w:gridSpan w:val="4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Раздел «Что и кто?» (20 ч)</w:t>
            </w: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Что такое Родина? Первоначальные сведения о народах России, её столице, о своей малой родине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рок-путешествие)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 Что мы знаем о народах России? Многонациональный характер населения России. Единство народов России.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  Что мы знаем о Москве? Москва – Столица России. Достопримечательности Москвы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рок-путешествие)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Проект «Моя малая родина». Подготовка к проекту.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Что у нас над головой? Дневное и ночное небо. Солнце и его форма. Звёзды и созвездия. 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Что у нас под ногами? 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раб. «Определение образцов камней с помощью атласа-определителя».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Что общего у разных растений?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раб.  «Части растений»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Style w:val="Arial8pt"/>
                <w:rFonts w:ascii="Times New Roman" w:eastAsia="Century Schoolbook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Что растёт на подоконнике? Наиболее распространённые комнатные растения.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раб.  «Определение комнатных растений с помощью атласа-определителя».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Экскурсия. Что растёт на клумбе?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раб. «Определение растений цветника».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Экскурсия. Что это за листья? Деревья возле школы.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раб. «Определение деревьев по листьям».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Что такое хвоинки? 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раб.   «Определение деревьев с помощью атласа-определителя».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Кто такие насекомые? Главный признак насекомых. Разнообразие насекомых.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Кто такие рыбы? Морские и речные рыбы. Моделирование строения чешуи рыбы.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Кто такие птицы? Знакомство с птицами как одной из групп животных.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раб. «Исследование строения пера птицы».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  <w:color w:val="FF0000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color w:val="FF0000"/>
                <w:sz w:val="24"/>
                <w:szCs w:val="24"/>
              </w:rPr>
              <w:t xml:space="preserve">Кто такие звери? Основные признаки зверей. 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color w:val="FF0000"/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color w:val="FF0000"/>
                <w:sz w:val="24"/>
                <w:szCs w:val="24"/>
              </w:rPr>
              <w:t>. раб. «Исследование строения шерсти зверей».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Что окружает нас дома? Группировка предметов по их назначению.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Что умеет компьютер? Правила безопасного обращения с компьютером. Моделирование устройства компьютера.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Что вокруг нас может быть опасным? Элементарные правила дорожного движения. Моделирование устройства светофора.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На что похожа наша планета? Первоначальные сведения о форме земли и её движении вокруг Солнца и своей оси. Моделирование формы Земли.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Проверим себя и оценим свои достижения по разделу «Что и кто?». Презентация проекта «Моя малая родина». </w:t>
            </w:r>
            <w:r>
              <w:rPr>
                <w:rStyle w:val="Arial8pt"/>
                <w:rFonts w:ascii="Times New Roman" w:eastAsia="Century Schoolbook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1810" w:type="dxa"/>
            <w:gridSpan w:val="2"/>
          </w:tcPr>
          <w:p w:rsidR="00D47AF4" w:rsidRDefault="00D47AF4">
            <w:pPr>
              <w:spacing w:after="0" w:line="240" w:lineRule="auto"/>
              <w:jc w:val="center"/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97" w:type="dxa"/>
            <w:gridSpan w:val="4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Раздел «Как, откуда и куда?» (12 ч)</w:t>
            </w: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Как живёт семья? Подготовка к проекту «Моя семья».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Откуда в наш дом приходит вода и куда она уходит?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раб. «Загрязнение воды и её очистка».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Откуда в наш дом приходит электричество? Правила безопасности при использовании электроприборов. 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 «Сборка простейшей электрической цепи».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Как путешествует письмо? Разнообразие почтовых отправлений. Значение почтовой связи для общества.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Куда текут реки?  Движение от истока реки до моря, пресная и морская вода.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«Рассматривание и опыты с морской солью».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Откуда берутся снег и лёд?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 «Исследование свойств снега и льда».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Как живут растения? Условия необходимые для жизни растений.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раб. «Уход за комнатными растениями»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Как живут животные? Условия необходимые для жизни животных.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«Уход за животными живого уголка».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Как зимой помочь птицам?  Птицы, зимующие в наших краях, их питание зимой.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«Изготовление простейших кормушек».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Откуда берётся и куда девается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мусор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?</w:t>
            </w:r>
            <w:r>
              <w:rPr>
                <w:rStyle w:val="a6"/>
                <w:rFonts w:ascii="Times New Roman" w:eastAsia="Century Schoolbook" w:hAnsi="Times New Roman"/>
                <w:sz w:val="24"/>
                <w:szCs w:val="24"/>
              </w:rPr>
              <w:t>П</w:t>
            </w:r>
            <w:proofErr w:type="gramEnd"/>
            <w:r>
              <w:rPr>
                <w:rStyle w:val="a6"/>
                <w:rFonts w:ascii="Times New Roman" w:eastAsia="Century Schoolbook" w:hAnsi="Times New Roman"/>
                <w:sz w:val="24"/>
                <w:szCs w:val="24"/>
              </w:rPr>
              <w:t>ракт.раб</w:t>
            </w:r>
            <w:proofErr w:type="spellEnd"/>
            <w:r>
              <w:rPr>
                <w:rStyle w:val="a6"/>
                <w:rFonts w:ascii="Times New Roman" w:eastAsia="Century Schoolbook" w:hAnsi="Times New Roman"/>
                <w:sz w:val="24"/>
                <w:szCs w:val="24"/>
              </w:rPr>
              <w:t>. «Сортировка мусора по характеру материала».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Откуда в снежках грязь? Источники </w:t>
            </w: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lastRenderedPageBreak/>
              <w:t xml:space="preserve">загрязнения нашей планеты и способы защиты её от загрязнений. 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 «Исследование снежка и снеговой воды».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1810" w:type="dxa"/>
            <w:gridSpan w:val="2"/>
          </w:tcPr>
          <w:p w:rsidR="00D47AF4" w:rsidRDefault="00D47AF4">
            <w:pPr>
              <w:spacing w:after="0" w:line="240" w:lineRule="auto"/>
              <w:jc w:val="center"/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97" w:type="dxa"/>
            <w:gridSpan w:val="4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Раздел «Где и когда?» (11 ч)</w:t>
            </w: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Когда учиться интересно? Условия интересной и успешной учёбы.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Подготовка к проекту «Мой класс и моя школа».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Когда придёт суббота? Прошлое, настоящее и будущее. Последовательность дней недели.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Когда наступит лето? Последовательность смены времён года и месяцев в нём.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Где живут белые медведи? Холодные районы земли.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 «Работа с глобусом».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Где живут слоны? Жаркие районы Земли.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«Работа с глобусом».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Где зимуют птицы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.? 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Зимующие и перелётные птицы. Причины, заставляющие птиц улетать.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Когда появилась одежда? История появления одежды и развития моды.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Когда изобрели велосипед? Правила дорожного движения при езде на велосипеде.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Когда мы станем взрослыми? Необходимость выбора профессии.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Проверим себя и оценим свои достижения по разделу «Где и когда?». Презентация проекта «Мой класс и моя школа». </w:t>
            </w:r>
            <w:r>
              <w:rPr>
                <w:rStyle w:val="Arial8pt"/>
                <w:rFonts w:ascii="Times New Roman" w:eastAsia="Century Schoolbook" w:hAnsi="Times New Roman" w:cs="Times New Roman"/>
                <w:color w:val="auto"/>
                <w:sz w:val="24"/>
                <w:szCs w:val="24"/>
              </w:rPr>
              <w:t>ВМ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1810" w:type="dxa"/>
            <w:gridSpan w:val="2"/>
          </w:tcPr>
          <w:p w:rsidR="00D47AF4" w:rsidRDefault="00D47AF4">
            <w:pPr>
              <w:spacing w:after="0" w:line="240" w:lineRule="auto"/>
              <w:jc w:val="center"/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14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rial95pt"/>
                <w:rFonts w:ascii="Times New Roman" w:hAnsi="Times New Roman" w:cs="Times New Roman"/>
                <w:sz w:val="24"/>
                <w:szCs w:val="24"/>
              </w:rPr>
              <w:t>Раздел «Почему и зачем?» (22 ч)</w:t>
            </w:r>
          </w:p>
        </w:tc>
        <w:tc>
          <w:tcPr>
            <w:tcW w:w="1448" w:type="dxa"/>
          </w:tcPr>
          <w:p w:rsidR="00D47AF4" w:rsidRDefault="00D47AF4">
            <w:pPr>
              <w:spacing w:after="0" w:line="240" w:lineRule="auto"/>
              <w:jc w:val="center"/>
            </w:pPr>
          </w:p>
        </w:tc>
        <w:tc>
          <w:tcPr>
            <w:tcW w:w="2835" w:type="dxa"/>
            <w:gridSpan w:val="2"/>
          </w:tcPr>
          <w:p w:rsidR="00D47AF4" w:rsidRDefault="00D47AF4">
            <w:pPr>
              <w:spacing w:after="0" w:line="240" w:lineRule="auto"/>
              <w:jc w:val="center"/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Почему Солнце светит днём, а звёзды — ночью? Солнце – ближайшая к Земле звезда. Моделирование некоторых звезд.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Почему Луна бывает разной? Луна 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–с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путник земли. Моделирование формы Луны.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Почему идёт дождь и дует ветер? Причины возникновения дождя и ветра. Их значение для человека, животных и растений.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Почему звенит звонок?  Разнообразие звуков в окружающем мире.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«Исследование возникновения и распространения звуков».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Почему радуга разноцветная? Причины возникновения радуги. Цвета радуги.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Почему мы любим кошек и собак?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 «Знакомство с предметами ухода за кошкой и собакой».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Подготовка к выполнению проекта «Мои </w:t>
            </w: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lastRenderedPageBreak/>
              <w:t>домашние питомцы».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Почему мы не будем рвать 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цветы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 и ловить бабочек? Взаимосвязь цветов и бабочек. Правила поведения на лугу.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Зачем мы спим ночью? Значение сна в жизни человека.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Почему нужно есть много овощей и фруктов? Правила гигиены при употреблении овощей и фруктов.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Почему нужно чистить зубы и мыть руки? Важнейшие правила гигиены. </w:t>
            </w:r>
            <w:proofErr w:type="spell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Практ</w:t>
            </w:r>
            <w:proofErr w:type="gramStart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аб</w:t>
            </w:r>
            <w:proofErr w:type="spellEnd"/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.  «Освоение приемов чистки зубов и мытья рук».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Зачем нам телефон и телевизор? Средства связи. Средства массовой информации. Интернет. Моделирование ситуации вызова экстренной помощи по телефону.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Зачем нужны автомобили? Наземный транспорт, разнообразие и назначение.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Зачем нужны поезда? Виды поездов в зависимости от назначения.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Зачем строят корабли? Виды кораблей в зависимости от назначения.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Зачем строят самолёты? Виды самолётов в зависимости от назначения.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Правила безопасности в автомобиле (автобусе, троллейбусе, трамвае), в поезде и на железной дороге. </w:t>
            </w:r>
            <w:r>
              <w:rPr>
                <w:rStyle w:val="Arial8pt"/>
                <w:rFonts w:ascii="Times New Roman" w:eastAsia="Century Schoolbook" w:hAnsi="Times New Roman" w:cs="Times New Roman"/>
                <w:sz w:val="24"/>
                <w:szCs w:val="24"/>
              </w:rPr>
              <w:t>ВМ</w:t>
            </w:r>
          </w:p>
        </w:tc>
        <w:tc>
          <w:tcPr>
            <w:tcW w:w="1448" w:type="dxa"/>
          </w:tcPr>
          <w:p w:rsidR="00D47AF4" w:rsidRDefault="00A8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Правила безопасности на водном и воздушном транспорте. Спасательные средства на корабле и самолёте.</w:t>
            </w:r>
          </w:p>
        </w:tc>
        <w:tc>
          <w:tcPr>
            <w:tcW w:w="1448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Зачем люди осваивают космос? Ю.А. Гагарин – первый космонавт Земли, искусственные спутники Земли, космические научные станции. </w:t>
            </w:r>
          </w:p>
        </w:tc>
        <w:tc>
          <w:tcPr>
            <w:tcW w:w="1448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Почему мы часто слышим слово «экология»? Взаимосвязи между человеком и природой.</w:t>
            </w:r>
          </w:p>
        </w:tc>
        <w:tc>
          <w:tcPr>
            <w:tcW w:w="1448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AF4">
        <w:trPr>
          <w:trHeight w:val="163"/>
        </w:trPr>
        <w:tc>
          <w:tcPr>
            <w:tcW w:w="945" w:type="dxa"/>
          </w:tcPr>
          <w:p w:rsidR="00D47AF4" w:rsidRDefault="00A8240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4979" w:type="dxa"/>
            <w:gridSpan w:val="2"/>
          </w:tcPr>
          <w:p w:rsidR="00D47AF4" w:rsidRDefault="00A82400">
            <w:pPr>
              <w:pStyle w:val="a5"/>
              <w:rPr>
                <w:b/>
              </w:rPr>
            </w:pPr>
            <w:r>
              <w:rPr>
                <w:rStyle w:val="Arial8pt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1448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AF4" w:rsidRDefault="00D4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AF4" w:rsidRDefault="00D47AF4">
      <w:pPr>
        <w:pStyle w:val="20"/>
        <w:shd w:val="clear" w:color="auto" w:fill="auto"/>
        <w:tabs>
          <w:tab w:val="left" w:pos="-142"/>
        </w:tabs>
        <w:spacing w:after="177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AF4" w:rsidRDefault="00A824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D47AF4" w:rsidRDefault="00A82400">
      <w:pPr>
        <w:spacing w:after="0" w:line="240" w:lineRule="auto"/>
        <w:ind w:firstLine="73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Предметные </w:t>
      </w:r>
      <w:r>
        <w:rPr>
          <w:rFonts w:ascii="Times New Roman" w:hAnsi="Times New Roman"/>
          <w:bCs/>
          <w:sz w:val="24"/>
          <w:szCs w:val="24"/>
        </w:rPr>
        <w:t xml:space="preserve">результаты в целом оцениваются в конце начального образования. Они обозначаются в </w:t>
      </w:r>
      <w:proofErr w:type="spellStart"/>
      <w:r>
        <w:rPr>
          <w:rFonts w:ascii="Times New Roman" w:hAnsi="Times New Roman"/>
          <w:bCs/>
          <w:sz w:val="24"/>
          <w:szCs w:val="24"/>
        </w:rPr>
        <w:t>ПрАООП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как:</w:t>
      </w:r>
    </w:p>
    <w:p w:rsidR="00D47AF4" w:rsidRDefault="00A82400">
      <w:pPr>
        <w:numPr>
          <w:ilvl w:val="0"/>
          <w:numId w:val="4"/>
        </w:numPr>
        <w:tabs>
          <w:tab w:val="left" w:pos="1080"/>
          <w:tab w:val="left" w:pos="116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47AF4" w:rsidRDefault="00A82400">
      <w:pPr>
        <w:numPr>
          <w:ilvl w:val="0"/>
          <w:numId w:val="4"/>
        </w:numPr>
        <w:tabs>
          <w:tab w:val="left" w:pos="1080"/>
          <w:tab w:val="left" w:pos="116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расширение, углубление и систематизация знаний о предметах и явлениях окружающего мира, </w:t>
      </w:r>
      <w:r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D47AF4" w:rsidRDefault="00A82400">
      <w:pPr>
        <w:numPr>
          <w:ilvl w:val="0"/>
          <w:numId w:val="4"/>
        </w:numPr>
        <w:tabs>
          <w:tab w:val="left" w:pos="1080"/>
          <w:tab w:val="left" w:pos="116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D47AF4" w:rsidRDefault="00A82400">
      <w:pPr>
        <w:numPr>
          <w:ilvl w:val="0"/>
          <w:numId w:val="4"/>
        </w:numPr>
        <w:tabs>
          <w:tab w:val="left" w:pos="1080"/>
          <w:tab w:val="left" w:pos="116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D47AF4" w:rsidRDefault="00D47AF4">
      <w:pPr>
        <w:spacing w:after="0" w:line="240" w:lineRule="auto"/>
        <w:ind w:hanging="357"/>
        <w:jc w:val="both"/>
        <w:rPr>
          <w:rFonts w:ascii="Times New Roman" w:hAnsi="Times New Roman"/>
          <w:bCs/>
          <w:sz w:val="24"/>
          <w:szCs w:val="24"/>
        </w:rPr>
      </w:pPr>
    </w:p>
    <w:p w:rsidR="00D47AF4" w:rsidRDefault="00A82400">
      <w:pPr>
        <w:spacing w:after="0" w:line="240" w:lineRule="auto"/>
        <w:ind w:firstLine="7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итогам обучения в 1 классе можно определенным образом оценить успешность их достижения, хотя какие-либо выводы делать преждевременно.</w:t>
      </w:r>
    </w:p>
    <w:p w:rsidR="00D47AF4" w:rsidRDefault="00D47A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AF4" w:rsidRDefault="00A82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1 класса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доступно: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флага и герба России, знание названий места своего проживания, столицы, фамилии Президента;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сигналов светофора, правил перехода улицы, знание простейших правил поведения в общественном транспорте, противопожарной безопасности, безопасности на воде, на льду, на скользкой дороге, представление о существовании ядовитых грибов и растений, знаний о предупреждении простудных заболеваний, номеров телефонов экстренной помощи;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лиственных и хвойных деревьев, деревьев и кустарников, грибов, расширение перечня названий овощей и фруктов (10-12), понятие о ядовитых ягодах и грибах;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насекомых, рыб, птиц, зверей, диких и домашних зверей и птиц. Элементарные обобщающие признаки, некоторые конкретные знания, расширение перечня названий различных зверей и птиц; </w:t>
      </w:r>
    </w:p>
    <w:p w:rsidR="00D47AF4" w:rsidRDefault="00A8240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закрепление знаний о временах года (последовательность) и их основных признаках, сезонных изменениях и природных явлениях (прилет и отлет птиц, появление и исчезновение листвы, снега, дождь, радуга).</w:t>
      </w:r>
    </w:p>
    <w:p w:rsidR="00D47AF4" w:rsidRDefault="00D47AF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AF4" w:rsidRDefault="00A82400">
      <w:pPr>
        <w:pStyle w:val="a5"/>
        <w:suppressAutoHyphens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D47AF4" w:rsidRDefault="00A8240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Плешаков. Учебник в 2 частях для общеобразовательных учреждений. М. «Просвещение». 2016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Плешаков. Рабочая тетрадь в 2 частях.  Пособие для учащихся общеобразовательных учреждений. М. «Просвещение». 2018</w:t>
      </w:r>
    </w:p>
    <w:p w:rsidR="00D47AF4" w:rsidRDefault="00A82400">
      <w:pPr>
        <w:pStyle w:val="a3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Методическое обеспечение:</w:t>
      </w:r>
    </w:p>
    <w:p w:rsidR="00D47AF4" w:rsidRDefault="00A82400">
      <w:pPr>
        <w:pStyle w:val="a9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Школа России. Сборник рабочих программ. 1-4 классы. </w:t>
      </w:r>
      <w:r>
        <w:rPr>
          <w:rFonts w:ascii="Times New Roman" w:hAnsi="Times New Roman" w:cs="Times New Roman"/>
          <w:sz w:val="24"/>
          <w:szCs w:val="24"/>
        </w:rPr>
        <w:t>Издательство «Просвещение».          М.: Просвещение, 2011.</w:t>
      </w:r>
    </w:p>
    <w:p w:rsidR="00D47AF4" w:rsidRDefault="00A82400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мир. 1 класс. А.А. Плешаков и др. Методические рекомендации. Пособие для учителей общеобразовательных учреждений.</w:t>
      </w:r>
    </w:p>
    <w:p w:rsidR="00D47AF4" w:rsidRDefault="00A82400">
      <w:pPr>
        <w:pStyle w:val="a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 «Просвещение». 2012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Глобус </w:t>
      </w:r>
    </w:p>
    <w:p w:rsidR="00D47AF4" w:rsidRDefault="00A82400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карты</w:t>
      </w:r>
    </w:p>
    <w:p w:rsidR="00D47AF4" w:rsidRDefault="00A8240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D47AF4" w:rsidRDefault="00A8240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</w:t>
      </w:r>
    </w:p>
    <w:p w:rsidR="00D47AF4" w:rsidRDefault="00A8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D47AF4" w:rsidRDefault="00A82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D47AF4" w:rsidRDefault="00A82400">
      <w:pPr>
        <w:pStyle w:val="a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Экранно-звуковые пособия:</w:t>
      </w:r>
    </w:p>
    <w:p w:rsidR="00D47AF4" w:rsidRDefault="00A82400">
      <w:pPr>
        <w:pStyle w:val="a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Электронное приложение к учебнику А.А. Плешакова (издательство «Просвещение») «Окружающий мир. 1 класс» </w:t>
      </w:r>
    </w:p>
    <w:p w:rsidR="00D47AF4" w:rsidRDefault="00D47A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7AF4" w:rsidRDefault="00D47A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F4" w:rsidRDefault="00D47A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7AF4" w:rsidRDefault="00D47AF4"/>
    <w:sectPr w:rsidR="00D47AF4" w:rsidSect="00D47AF4">
      <w:pgSz w:w="11906" w:h="16838"/>
      <w:pgMar w:top="1440" w:right="1086" w:bottom="1440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start w:val="1"/>
      <w:numFmt w:val="decimal"/>
      <w:lvlText w:val="%1)"/>
      <w:lvlJc w:val="left"/>
      <w:pPr>
        <w:tabs>
          <w:tab w:val="left" w:pos="4480"/>
        </w:tabs>
        <w:ind w:left="3403" w:firstLine="992"/>
      </w:pPr>
      <w:rPr>
        <w:rFonts w:hint="default"/>
        <w:color w:val="auto"/>
        <w:kern w:val="1"/>
      </w:rPr>
    </w:lvl>
  </w:abstractNum>
  <w:abstractNum w:abstractNumId="1">
    <w:nsid w:val="2F800C6B"/>
    <w:multiLevelType w:val="multilevel"/>
    <w:tmpl w:val="2F800C6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70548"/>
    <w:multiLevelType w:val="multilevel"/>
    <w:tmpl w:val="56B705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56E3D"/>
    <w:multiLevelType w:val="multilevel"/>
    <w:tmpl w:val="5F656E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15920979"/>
    <w:rsid w:val="004D075F"/>
    <w:rsid w:val="005B4CEB"/>
    <w:rsid w:val="00A71426"/>
    <w:rsid w:val="00A82400"/>
    <w:rsid w:val="00D47AF4"/>
    <w:rsid w:val="00EB6B11"/>
    <w:rsid w:val="15920979"/>
    <w:rsid w:val="43D46520"/>
    <w:rsid w:val="4CCC3D1C"/>
    <w:rsid w:val="5A70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F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D47AF4"/>
    <w:pPr>
      <w:spacing w:after="120"/>
    </w:pPr>
  </w:style>
  <w:style w:type="paragraph" w:styleId="a4">
    <w:name w:val="Normal (Web)"/>
    <w:basedOn w:val="a"/>
    <w:qFormat/>
    <w:rsid w:val="00D47AF4"/>
    <w:rPr>
      <w:sz w:val="24"/>
      <w:szCs w:val="24"/>
    </w:rPr>
  </w:style>
  <w:style w:type="paragraph" w:styleId="a5">
    <w:name w:val="Subtitle"/>
    <w:basedOn w:val="a"/>
    <w:next w:val="a3"/>
    <w:link w:val="a6"/>
    <w:qFormat/>
    <w:rsid w:val="00D47AF4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qFormat/>
    <w:rsid w:val="00D4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95pt">
    <w:name w:val="Основной текст + Arial;9;5 pt;Полужирный"/>
    <w:basedOn w:val="a0"/>
    <w:qFormat/>
    <w:rsid w:val="00D47A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8pt">
    <w:name w:val="Основной текст + Arial;8 pt;Полужирный"/>
    <w:basedOn w:val="a0"/>
    <w:qFormat/>
    <w:rsid w:val="00D47AF4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qFormat/>
    <w:rsid w:val="00D47AF4"/>
    <w:pPr>
      <w:widowControl w:val="0"/>
      <w:shd w:val="clear" w:color="auto" w:fill="FFFFFF"/>
      <w:spacing w:after="0" w:line="218" w:lineRule="exact"/>
      <w:ind w:hanging="3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a6">
    <w:name w:val="Подзаголовок Знак"/>
    <w:basedOn w:val="a0"/>
    <w:link w:val="a5"/>
    <w:qFormat/>
    <w:rsid w:val="00D47AF4"/>
    <w:rPr>
      <w:rFonts w:ascii="Calibri" w:eastAsia="Times New Roman" w:hAnsi="Calibri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D47AF4"/>
    <w:pPr>
      <w:spacing w:after="0" w:line="240" w:lineRule="auto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qFormat/>
    <w:rsid w:val="00D47AF4"/>
    <w:pPr>
      <w:widowControl w:val="0"/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a9">
    <w:name w:val="List Paragraph"/>
    <w:basedOn w:val="a"/>
    <w:uiPriority w:val="34"/>
    <w:qFormat/>
    <w:rsid w:val="00D47AF4"/>
    <w:pPr>
      <w:ind w:left="720"/>
      <w:contextualSpacing/>
    </w:pPr>
  </w:style>
  <w:style w:type="paragraph" w:styleId="aa">
    <w:name w:val="Balloon Text"/>
    <w:basedOn w:val="a"/>
    <w:link w:val="ab"/>
    <w:rsid w:val="004D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7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2932</Words>
  <Characters>16713</Characters>
  <Application>Microsoft Office Word</Application>
  <DocSecurity>0</DocSecurity>
  <Lines>139</Lines>
  <Paragraphs>39</Paragraphs>
  <ScaleCrop>false</ScaleCrop>
  <Company>Ишненская СОШ</Company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4</cp:revision>
  <dcterms:created xsi:type="dcterms:W3CDTF">2018-09-29T17:06:00Z</dcterms:created>
  <dcterms:modified xsi:type="dcterms:W3CDTF">2019-02-25T14:45:00Z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