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11" w:rsidRDefault="00EB6B11" w:rsidP="004D075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865383" cy="8530814"/>
            <wp:effectExtent l="19050" t="0" r="2017" b="0"/>
            <wp:docPr id="1" name="Рисунок 1" descr="D:\Documents and Settings\пк-2\Рабочий стол\Тит. листы 21.02.19\титульные листы новые\1кл\Scan2000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Тит. листы 21.02.19\титульные листы новые\1кл\Scan2000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853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B11" w:rsidRDefault="00EB6B11" w:rsidP="004D075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AF4" w:rsidRDefault="00A82400" w:rsidP="004D075F">
      <w:pPr>
        <w:spacing w:after="0" w:line="360" w:lineRule="auto"/>
        <w:ind w:hanging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47AF4" w:rsidRDefault="00A824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начального общего образования (ФГОС НОО) обучающихся с ОВЗ, примерной адаптированной основной общеобразовательной программы начального общего образования обучающихся с ЗПР (вариант 7.2), </w:t>
      </w:r>
      <w:r>
        <w:rPr>
          <w:rFonts w:ascii="Times New Roman" w:hAnsi="Times New Roman" w:cs="Times New Roman"/>
          <w:sz w:val="24"/>
          <w:szCs w:val="24"/>
        </w:rPr>
        <w:t>концепции духовно-нравственного развития и воспитания личности гражданина России,</w:t>
      </w:r>
      <w:r w:rsidR="00EB6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Плешакова А.А,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(Сборник </w:t>
      </w:r>
      <w:r>
        <w:rPr>
          <w:rFonts w:ascii="Times New Roman" w:hAnsi="Times New Roman" w:cs="Times New Roman"/>
          <w:sz w:val="24"/>
          <w:szCs w:val="24"/>
        </w:rPr>
        <w:t>рабочих программ 1-4 - 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Просвещение, 2011), с опорой на  ООП </w:t>
      </w:r>
      <w:r w:rsidR="00EB6B11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Ишненско</w:t>
      </w:r>
      <w:r w:rsidR="00EB6B11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B6B11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7AF4" w:rsidRDefault="00A824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«Окружающий мир» предметной области «Обществознание и естествознание» </w:t>
      </w:r>
      <w:r>
        <w:rPr>
          <w:rFonts w:ascii="Times New Roman" w:hAnsi="Times New Roman" w:cs="Times New Roman"/>
          <w:sz w:val="24"/>
          <w:szCs w:val="24"/>
        </w:rPr>
        <w:t xml:space="preserve">несет в себе большой развивающий потенциал: у детей формируются предпосылки научного мировоззрения, познавательные интересы и способности, создаются условия для самопознания и саморазвития. Знания, формируемые в рамках данного учебного предмета, имеют глубокий личностный смысл и тесно связаны с практической жизнью. У обучающихся с ЗПР,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рекомендовано обучение по варианту программы 7.2, мал запас дошкольных знаний и умений, недостаточен практический опыт, даже если они уже неоднократно встречались с теми или иными объектами и явлениями. Вместе с тем эмоциональная окрашенность большинства тем, изучаемых в рамках предмета, яркость иллюстраций учебников и пособий, 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видеосопровождения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наличие компьютерных программ, которые можно использовать в качестве обучающих, делает этот учебный предмет потенциально привлекательным для детей.</w:t>
      </w:r>
    </w:p>
    <w:p w:rsidR="00D47AF4" w:rsidRDefault="00A824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Общая цель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«Окружающий мир» заключается в формировании начальных знаний о природе и обществе – предпосылок для изучения широкого спектра учебных предметов в основной школе. </w:t>
      </w:r>
    </w:p>
    <w:p w:rsidR="00D47AF4" w:rsidRDefault="00A82400">
      <w:p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ПрАООп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определяются </w:t>
      </w:r>
      <w:r>
        <w:rPr>
          <w:rFonts w:ascii="Times New Roman" w:hAnsi="Times New Roman" w:cs="Times New Roman"/>
          <w:b/>
          <w:i/>
          <w:sz w:val="24"/>
          <w:szCs w:val="24"/>
        </w:rPr>
        <w:t>общие задачи предмета: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уважительное отношение к России, родному краю, своей семье, истории, культуре, природе нашей страны, её современной жизни;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сформировать начальные знания о предметах и явлениях окружающего мира, </w:t>
      </w:r>
      <w:r>
        <w:rPr>
          <w:rFonts w:ascii="Times New Roman" w:hAnsi="Times New Roman" w:cs="Times New Roman"/>
          <w:sz w:val="24"/>
          <w:szCs w:val="24"/>
        </w:rPr>
        <w:t xml:space="preserve">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 собственных действий и действий, совершаемых другими людьми, что происходит за счет развития познавательной деятельности обучающихся с ЗПР как основы компенсации, коррекции и профилактики усугубления имеющихся трудностей развития, обучения и социализации;</w:t>
      </w:r>
    </w:p>
    <w:p w:rsidR="00D47AF4" w:rsidRDefault="00A82400">
      <w:pPr>
        <w:numPr>
          <w:ilvl w:val="0"/>
          <w:numId w:val="1"/>
        </w:numPr>
        <w:tabs>
          <w:tab w:val="left" w:pos="1080"/>
        </w:tabs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и специально обучать переносу сформированных знаний и умений в новые ситуации взаимодействия с действительностью, их своевременной актуализации.</w:t>
      </w:r>
    </w:p>
    <w:p w:rsidR="00D47AF4" w:rsidRDefault="00A8240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1 классе обозначенные задачи конкретизируются следующим образом: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знаний о Родине;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основными правилами безопасного поведения;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многообразии растений и грибов, животном мире, основных потребностях растений и животных в тепле, свете, влаге, питании, что становится возможным только при наличии помощи в осмыслении и </w:t>
      </w:r>
      <w:r>
        <w:rPr>
          <w:rFonts w:ascii="Times New Roman" w:hAnsi="Times New Roman" w:cs="Times New Roman"/>
          <w:sz w:val="24"/>
          <w:szCs w:val="24"/>
        </w:rPr>
        <w:lastRenderedPageBreak/>
        <w:t>расширении контекста усваиваемых знаний, соотнесении их с практическими (жизненными) задачами;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и их основных признаках, сезонных изменениях и природных явлениях с обучением переносу сформированных знаний и умений в новые ситуации взаимодействия с действительностью;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любознательности, интереса к окружающему предметному и социальному миру, бережного отношения к нему, познавательной мотивации.</w:t>
      </w:r>
    </w:p>
    <w:p w:rsidR="00D47AF4" w:rsidRDefault="00D47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D47AF4" w:rsidRDefault="00A82400">
      <w:pPr>
        <w:spacing w:after="1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Данный УМК включен в Федеральный перечень учебников на 2018-2019 учебный год.</w:t>
      </w:r>
    </w:p>
    <w:p w:rsidR="00D47AF4" w:rsidRDefault="00A8240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Место предмета в учебном плане</w:t>
      </w:r>
    </w:p>
    <w:p w:rsidR="00D47AF4" w:rsidRDefault="00A82400">
      <w:pPr>
        <w:spacing w:after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«Окружающий мир» в первом классе отводится 66 часов в год, 2 ч в неделю (при 33 учебных неделях).</w:t>
      </w:r>
    </w:p>
    <w:p w:rsidR="00D47AF4" w:rsidRDefault="00A8240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по программе в 1 классе 66 часа, но из-за праздничных дней в 2018-2019 учебном году выпадает 4 урока, то программа по мере необходимости будет скорректирована в 4 четверти.</w:t>
      </w:r>
    </w:p>
    <w:p w:rsidR="00D47AF4" w:rsidRDefault="00D47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Содержание учебного курса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Введение</w:t>
      </w:r>
      <w:r>
        <w:rPr>
          <w:rFonts w:ascii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(1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со школой. Знакомство с дорогой от дома до школы и правилами безопасности в пути.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Что и кто? (</w:t>
      </w:r>
      <w:r>
        <w:rPr>
          <w:rStyle w:val="Arial95pt"/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можно увидеть под ногами. Камни, их разнообразие (форма, размер, цвет) и красота. Гранит, кремень, известняк.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это за дерево. Распознавание деревьев своей местности по листьям.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Летняя и осенняя окраска листьев. Сосна и ель, их различение по общему виду, хвоинкам, шишкам.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Части растения: корень, стебель, лист, цветок, плод с семенами. Знакомство с разнообразием плодов и семян.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Кто такие насекомые, рыбы, птицы, звери. Знакомство с разнообразием животных, их внешним строением.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Планета Земля, ее форма. Глобус – модель Земли. Суша и вода на Земле. Изображение нашей страны на глобусе.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Экскурсии: </w:t>
      </w:r>
      <w:r>
        <w:rPr>
          <w:rFonts w:ascii="Times New Roman" w:hAnsi="Times New Roman" w:cs="Times New Roman"/>
          <w:color w:val="000000"/>
          <w:shd w:val="clear" w:color="auto" w:fill="FFFFFF"/>
        </w:rPr>
        <w:t>Что у нас над головой? Что у нас под ногами? Знакомство с растениями цветника.  Что такое зоопарк?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Как, откуда и куда? (12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Река и море. Куда текут реки. Пресная и соленая вода. Путь воды в наш дом.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Канализация и очистные сооружения.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Откуда берутся снег и лед.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Как путешествует письмо. Откуда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берутся</w:t>
      </w:r>
      <w:proofErr w:type="gram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хорошо известные детям продукты питания, например шоколад, изюм, мед и др. (по усмотрению учителя).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Откуда берутся бытовой мусор и вещества, загрязняющие окружающую среду. Как сделать Землю чище.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Практические работы: </w:t>
      </w:r>
      <w:r>
        <w:rPr>
          <w:rFonts w:ascii="Times New Roman" w:hAnsi="Times New Roman" w:cs="Times New Roman"/>
          <w:color w:val="000000"/>
          <w:shd w:val="clear" w:color="auto" w:fill="FFFFFF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Где и когда? (11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времени. Настоящее, прошлое, будущее. Дни недели и времена года.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Холодные и жаркие районы Земли.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Перелетные птицы. Где они зимуют и как ученые узнали об этом.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Представление о далеком прошлом Земли. Динозавры – удивительные животные прошлого. Как ученые изучают динозавров.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Одежда людей в прошлом и теперь.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История велосипеда, его устройство. Велосипед в твоей жизни. Правила безопасного обращения с велосипедом.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Профессии взрослых. Кем ты хочешь стать. Каким может быть окружающий мир в будущем. Зависит ли это от тебя.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Почему и зачем? (22 ч)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Почему идет дождь и дует ветер. Роль дождя и ветра в жизни растений, животных, человека.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Звуки окружающего мира. Почему бывает эхо. Как беречь уши.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Цвета радуги. Почему радуга разноцветная.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Почему в лесу нужно соблюдать тишину. Почему не нужно рвать цветы и ловить бабочек.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мы спим ночью. Правила подготовки ко сну.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Поезд и железная дорога. Поезда метро, пригородные поезда, поезда дальнего следования.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самолетов. Устройство самолета. Самолеты в прошлом и теперь.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Назначение судов. Устройство судна. Спасательные средства на корабле.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Зачем летают в космос. Искусственные спутники Земли, их назначение.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Космические станции.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Экология – наука, которая учит нас бережно относиться к окружающему миру, к своей планете. 22 апреля – День Земли.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hd w:val="clear" w:color="auto" w:fill="FFFFFF"/>
        </w:rPr>
        <w:t>Практическая работа: </w:t>
      </w:r>
      <w:r>
        <w:rPr>
          <w:rFonts w:ascii="Times New Roman" w:hAnsi="Times New Roman" w:cs="Times New Roman"/>
          <w:color w:val="000000"/>
          <w:shd w:val="clear" w:color="auto" w:fill="FFFFFF"/>
        </w:rPr>
        <w:t>Простейшие правила гигиены.</w:t>
      </w:r>
    </w:p>
    <w:p w:rsidR="00D47AF4" w:rsidRDefault="00A82400">
      <w:pPr>
        <w:pStyle w:val="a4"/>
        <w:shd w:val="clear" w:color="auto" w:fill="FFFFFF"/>
        <w:spacing w:after="0" w:line="15" w:lineRule="atLeast"/>
        <w:ind w:firstLine="7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D47AF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7AF4" w:rsidRDefault="00A824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</w:p>
    <w:tbl>
      <w:tblPr>
        <w:tblStyle w:val="a7"/>
        <w:tblW w:w="10207" w:type="dxa"/>
        <w:tblInd w:w="-176" w:type="dxa"/>
        <w:tblLayout w:type="fixed"/>
        <w:tblLook w:val="04A0"/>
      </w:tblPr>
      <w:tblGrid>
        <w:gridCol w:w="945"/>
        <w:gridCol w:w="865"/>
        <w:gridCol w:w="4114"/>
        <w:gridCol w:w="1448"/>
        <w:gridCol w:w="1560"/>
        <w:gridCol w:w="1275"/>
      </w:tblGrid>
      <w:tr w:rsidR="00D47AF4">
        <w:trPr>
          <w:trHeight w:val="323"/>
        </w:trPr>
        <w:tc>
          <w:tcPr>
            <w:tcW w:w="945" w:type="dxa"/>
            <w:vMerge w:val="restart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979" w:type="dxa"/>
            <w:gridSpan w:val="2"/>
            <w:vMerge w:val="restart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008" w:type="dxa"/>
            <w:gridSpan w:val="2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 w:val="restart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D47AF4">
        <w:trPr>
          <w:trHeight w:val="322"/>
        </w:trPr>
        <w:tc>
          <w:tcPr>
            <w:tcW w:w="945" w:type="dxa"/>
            <w:vMerge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9" w:type="dxa"/>
            <w:gridSpan w:val="2"/>
            <w:vMerge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Задавайте вопросы! Знакомство с учебником и учебными пособиями. Урок-игра. 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1810" w:type="dxa"/>
            <w:gridSpan w:val="2"/>
          </w:tcPr>
          <w:p w:rsidR="00D47AF4" w:rsidRDefault="00D47AF4">
            <w:pPr>
              <w:spacing w:after="0" w:line="240" w:lineRule="auto"/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«Что и кто?» (20 ч)</w:t>
            </w: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такое Родина? Первоначальные сведения о народах России, её столице, о своей малой родине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рок-путешествие)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Что мы знаем о народах России? Многонациональный характер населения России. Единство народов России.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 Что мы знаем о Москве? Москва – Столица России. Достопримечательности Москвы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у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рок-путешествие)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Проект «Моя малая родина». Подготовка к проекту.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у нас над головой? Дневное и ночное небо. Солнце и его форма. Звёзды и созвездия. 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у нас под ногами? 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«Определение образцов камней с помощью атласа-определителя».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общего у разных растений?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 «Части растений»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растёт на подоконнике? Наиболее распространённые комнатные растения.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 «Определение комнатных растений с помощью атласа-определителя».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Экскурсия. Что растёт на клумбе?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«Определение растений цветника».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Экскурсия. Что это за листья? Деревья возле школы.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«Определение деревьев по листьям».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Что такое хвоинки? 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  «Определение деревьев с помощью атласа-определителя».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Кто такие насекомые? Главный признак насекомых. Разнообразие насекомых.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Кто такие рыбы? Морские и речные рыбы. Моделирование строения чешуи рыбы.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Кто такие птицы? Знакомство с птицами как одной из групп животных.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«Исследование строения пера птицы».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  <w:color w:val="FF0000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color w:val="FF0000"/>
                <w:sz w:val="24"/>
                <w:szCs w:val="24"/>
              </w:rPr>
              <w:t xml:space="preserve">Кто такие звери? Основные признаки зверей. 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color w:val="FF0000"/>
                <w:sz w:val="24"/>
                <w:szCs w:val="24"/>
              </w:rPr>
              <w:lastRenderedPageBreak/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color w:val="FF0000"/>
                <w:sz w:val="24"/>
                <w:szCs w:val="24"/>
              </w:rPr>
              <w:t>. раб. «Исследование строения шерсти зверей».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26.10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окружает нас дома? Группировка предметов по их назначению.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умеет компьютер? Правила безопасного обращения с компьютером. Моделирование устройства компьютера.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Что вокруг нас может быть опасным? Элементарные правила дорожного движения. Моделирование устройства светофора.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На что похожа наша планета? Первоначальные сведения о форме земли и её движении вокруг Солнца и своей оси. Моделирование формы Земли.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Проверим себя и оценим свои достижения по разделу «Что и кто?». Презентация проекта «Моя малая родина». 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1810" w:type="dxa"/>
            <w:gridSpan w:val="2"/>
          </w:tcPr>
          <w:p w:rsidR="00D47AF4" w:rsidRDefault="00D47AF4">
            <w:pPr>
              <w:spacing w:after="0" w:line="240" w:lineRule="auto"/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«Как, откуда и куда?» (12 ч)</w:t>
            </w: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живёт семья? Подготовка к проекту «Моя семья».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Откуда в наш дом приходит вода и куда она уходит?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«Загрязнение воды и её очистка».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Откуда в наш дом приходит электричество? Правила безопасности при использовании электроприборов. 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«Сборка простейшей электрической цепи».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Как путешествует письмо? Разнообразие почтовых отправлений. Значение почтовой связи для общества.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Куда текут реки?  Движение от истока реки до моря, пресная и морская вода.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«Рассматривание и опыты с морской солью».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Откуда берутся снег и лёд?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«Исследование свойств снега и льда».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Как живут растения? Условия необходимые для жизни растений.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раб. «Уход за комнатными растениями»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Как живут животные? Условия необходимые для жизни животных.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«Уход за животными живого уголка».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Как зимой помочь птицам?  Птицы, зимующие в наших краях, их питание зимой.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«Изготовление простейших кормушек».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Откуда берётся и куда девается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мусор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?</w:t>
            </w:r>
            <w:r>
              <w:rPr>
                <w:rStyle w:val="a6"/>
                <w:rFonts w:ascii="Times New Roman" w:eastAsia="Century Schoolbook" w:hAnsi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6"/>
                <w:rFonts w:ascii="Times New Roman" w:eastAsia="Century Schoolbook" w:hAnsi="Times New Roman"/>
                <w:sz w:val="24"/>
                <w:szCs w:val="24"/>
              </w:rPr>
              <w:t>ракт.раб</w:t>
            </w:r>
            <w:proofErr w:type="spellEnd"/>
            <w:r>
              <w:rPr>
                <w:rStyle w:val="a6"/>
                <w:rFonts w:ascii="Times New Roman" w:eastAsia="Century Schoolbook" w:hAnsi="Times New Roman"/>
                <w:sz w:val="24"/>
                <w:szCs w:val="24"/>
              </w:rPr>
              <w:t>. «Сортировка мусора по характеру материала».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Откуда в снежках грязь? Источники </w:t>
            </w: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 xml:space="preserve">загрязнения нашей планеты и способы защиты её от загрязнений. 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«Исследование снежка и снеговой воды».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1810" w:type="dxa"/>
            <w:gridSpan w:val="2"/>
          </w:tcPr>
          <w:p w:rsidR="00D47AF4" w:rsidRDefault="00D47AF4">
            <w:pPr>
              <w:spacing w:after="0" w:line="240" w:lineRule="auto"/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397" w:type="dxa"/>
            <w:gridSpan w:val="4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«Где и когда?» (11 ч)</w:t>
            </w: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учиться интересно? Условия интересной и успешной учёбы.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Подготовка к проекту «Мой класс и моя школа».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придёт суббота? Прошлое, настоящее и будущее. Последовательность дней недели.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наступит лето? Последовательность смены времён года и месяцев в нём.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Где живут белые медведи? Холодные районы земли.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«Работа с глобусом».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Где живут слоны? Жаркие районы Земли.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«Работа с глобусом».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Где зимуют птицы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.? 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Зимующие и перелётные птицы. Причины, заставляющие птиц улетать.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появилась одежда? История появления одежды и развития моды.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изобрели велосипед? Правила дорожного движения при езде на велосипеде.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Когда мы станем взрослыми? Необходимость выбора профессии.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8"/>
              <w:rPr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Проверим себя и оценим свои достижения по разделу «Где и когда?». Презентация проекта «Мой класс и моя школа». </w:t>
            </w:r>
            <w:r>
              <w:rPr>
                <w:rStyle w:val="Arial8pt"/>
                <w:rFonts w:ascii="Times New Roman" w:eastAsia="Century Schoolbook" w:hAnsi="Times New Roman" w:cs="Times New Roman"/>
                <w:color w:val="auto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1810" w:type="dxa"/>
            <w:gridSpan w:val="2"/>
          </w:tcPr>
          <w:p w:rsidR="00D47AF4" w:rsidRDefault="00D47AF4">
            <w:pPr>
              <w:spacing w:after="0" w:line="240" w:lineRule="auto"/>
              <w:jc w:val="center"/>
              <w:rPr>
                <w:rStyle w:val="Arial95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114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rial95pt"/>
                <w:rFonts w:ascii="Times New Roman" w:hAnsi="Times New Roman" w:cs="Times New Roman"/>
                <w:sz w:val="24"/>
                <w:szCs w:val="24"/>
              </w:rPr>
              <w:t>Раздел «Почему и зачем?» (22 ч)</w:t>
            </w:r>
          </w:p>
        </w:tc>
        <w:tc>
          <w:tcPr>
            <w:tcW w:w="1448" w:type="dxa"/>
          </w:tcPr>
          <w:p w:rsidR="00D47AF4" w:rsidRDefault="00D47AF4">
            <w:pPr>
              <w:spacing w:after="0" w:line="240" w:lineRule="auto"/>
              <w:jc w:val="center"/>
            </w:pPr>
          </w:p>
        </w:tc>
        <w:tc>
          <w:tcPr>
            <w:tcW w:w="2835" w:type="dxa"/>
            <w:gridSpan w:val="2"/>
          </w:tcPr>
          <w:p w:rsidR="00D47AF4" w:rsidRDefault="00D47AF4">
            <w:pPr>
              <w:spacing w:after="0" w:line="240" w:lineRule="auto"/>
              <w:jc w:val="center"/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Солнце светит днём, а звёзды — ночью? Солнце – ближайшая к Земле звезда. Моделирование некоторых звезд.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Почему Луна бывает разной? Луна 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–с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путник земли. Моделирование формы Луны.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идёт дождь и дует ветер? Причины возникновения дождя и ветра. Их значение для человека, животных и растений.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Почему звенит звонок?  Разнообразие звуков в окружающем мире.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«Исследование возникновения и распространения звуков».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радуга разноцветная? Причины возникновения радуги. Цвета радуги.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Почему мы любим кошек и собак?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«Знакомство с предметами ухода за кошкой и собакой».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Подготовка к выполнению проекта «Мои </w:t>
            </w: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домашние питомцы».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Почему мы не будем рвать 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цветы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 и ловить бабочек? Взаимосвязь цветов и бабочек. Правила поведения на лугу.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мы спим ночью? Значение сна в жизни человека.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нужно есть много овощей и фруктов? Правила гигиены при употреблении овощей и фруктов.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Почему нужно чистить зубы и мыть руки? Важнейшие правила гигиены. </w:t>
            </w:r>
            <w:proofErr w:type="spell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Практ</w:t>
            </w:r>
            <w:proofErr w:type="gramStart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.р</w:t>
            </w:r>
            <w:proofErr w:type="gram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аб</w:t>
            </w:r>
            <w:proofErr w:type="spellEnd"/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.  «Освоение приемов чистки зубов и мытья рук».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нам телефон и телевизор? Средства связи. Средства массовой информации. Интернет. Моделирование ситуации вызова экстренной помощи по телефону.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нужны автомобили? Наземный транспорт, разнообразие и назначение.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нужны поезда? Виды поездов в зависимости от назначения.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строят корабли? Виды кораблей в зависимости от назначения.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Зачем строят самолёты? Виды самолётов в зависимости от назначения.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Правила безопасности в автомобиле (автобусе, троллейбусе, трамвае), в поезде и на железной дороге. </w:t>
            </w:r>
            <w:r>
              <w:rPr>
                <w:rStyle w:val="Arial8pt"/>
                <w:rFonts w:ascii="Times New Roman" w:eastAsia="Century Schoolbook" w:hAnsi="Times New Roman" w:cs="Times New Roman"/>
                <w:sz w:val="24"/>
                <w:szCs w:val="24"/>
              </w:rPr>
              <w:t>ВМ</w:t>
            </w:r>
          </w:p>
        </w:tc>
        <w:tc>
          <w:tcPr>
            <w:tcW w:w="1448" w:type="dxa"/>
          </w:tcPr>
          <w:p w:rsidR="00D47AF4" w:rsidRDefault="00A824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Правила безопасности на водном и воздушном транспорте. Спасательные средства на корабле и самолёте.</w:t>
            </w:r>
          </w:p>
        </w:tc>
        <w:tc>
          <w:tcPr>
            <w:tcW w:w="1448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 xml:space="preserve">Зачем люди осваивают космос? Ю.А. Гагарин – первый космонавт Земли, искусственные спутники Земли, космические научные станции. </w:t>
            </w:r>
          </w:p>
        </w:tc>
        <w:tc>
          <w:tcPr>
            <w:tcW w:w="1448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Почему мы часто слышим слово «экология»? Взаимосвязи между человеком и природой.</w:t>
            </w:r>
          </w:p>
        </w:tc>
        <w:tc>
          <w:tcPr>
            <w:tcW w:w="1448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7AF4">
        <w:trPr>
          <w:trHeight w:val="163"/>
        </w:trPr>
        <w:tc>
          <w:tcPr>
            <w:tcW w:w="945" w:type="dxa"/>
          </w:tcPr>
          <w:p w:rsidR="00D47AF4" w:rsidRDefault="00A8240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4979" w:type="dxa"/>
            <w:gridSpan w:val="2"/>
          </w:tcPr>
          <w:p w:rsidR="00D47AF4" w:rsidRDefault="00A82400">
            <w:pPr>
              <w:pStyle w:val="a5"/>
              <w:rPr>
                <w:b/>
              </w:rPr>
            </w:pPr>
            <w:r>
              <w:rPr>
                <w:rStyle w:val="Arial8pt"/>
                <w:rFonts w:ascii="Times New Roman" w:eastAsia="Century Schoolbook" w:hAnsi="Times New Roman" w:cs="Times New Roman"/>
                <w:b w:val="0"/>
                <w:sz w:val="24"/>
                <w:szCs w:val="24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</w:tc>
        <w:tc>
          <w:tcPr>
            <w:tcW w:w="1448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47AF4" w:rsidRDefault="00D47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AF4" w:rsidRDefault="00D47AF4">
      <w:pPr>
        <w:pStyle w:val="20"/>
        <w:shd w:val="clear" w:color="auto" w:fill="auto"/>
        <w:tabs>
          <w:tab w:val="left" w:pos="-142"/>
        </w:tabs>
        <w:spacing w:after="177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7AF4" w:rsidRDefault="00A82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D47AF4" w:rsidRDefault="00A82400">
      <w:pPr>
        <w:spacing w:after="0" w:line="240" w:lineRule="auto"/>
        <w:ind w:firstLine="737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Предметные </w:t>
      </w:r>
      <w:r>
        <w:rPr>
          <w:rFonts w:ascii="Times New Roman" w:hAnsi="Times New Roman"/>
          <w:bCs/>
          <w:sz w:val="24"/>
          <w:szCs w:val="24"/>
        </w:rPr>
        <w:t xml:space="preserve">результаты в целом оцениваются в конце начального образования. Они обозначаются в </w:t>
      </w:r>
      <w:proofErr w:type="spellStart"/>
      <w:r>
        <w:rPr>
          <w:rFonts w:ascii="Times New Roman" w:hAnsi="Times New Roman"/>
          <w:bCs/>
          <w:sz w:val="24"/>
          <w:szCs w:val="24"/>
        </w:rPr>
        <w:t>ПрАООП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как: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расширение, углубление и систематизация знаний о предметах и явлениях окружающего мира, </w:t>
      </w:r>
      <w:r>
        <w:rPr>
          <w:rFonts w:ascii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D47AF4" w:rsidRDefault="00A82400">
      <w:pPr>
        <w:numPr>
          <w:ilvl w:val="0"/>
          <w:numId w:val="4"/>
        </w:numPr>
        <w:tabs>
          <w:tab w:val="left" w:pos="1080"/>
          <w:tab w:val="left" w:pos="116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людьми;</w:t>
      </w:r>
    </w:p>
    <w:p w:rsidR="00D47AF4" w:rsidRDefault="00D47AF4">
      <w:pPr>
        <w:spacing w:after="0" w:line="240" w:lineRule="auto"/>
        <w:ind w:hanging="357"/>
        <w:jc w:val="both"/>
        <w:rPr>
          <w:rFonts w:ascii="Times New Roman" w:hAnsi="Times New Roman"/>
          <w:bCs/>
          <w:sz w:val="24"/>
          <w:szCs w:val="24"/>
        </w:rPr>
      </w:pPr>
    </w:p>
    <w:p w:rsidR="00D47AF4" w:rsidRDefault="00A82400">
      <w:pPr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итогам обучения в 1 классе можно определенным образом оценить успешность их достижения, хотя какие-либо выводы делать преждевременно.</w:t>
      </w:r>
    </w:p>
    <w:p w:rsidR="00D47AF4" w:rsidRDefault="00D47A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7AF4" w:rsidRDefault="00A824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1 класса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доступно: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флага и герба России, знание названий места своего проживания, столицы, фамилии Президента;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сигналов светофора, правил перехода улицы, знание простейших правил поведения в общественном транспорте, противопожарной безопасности, безопасности на воде, на льду, на скользкой дороге, представление о существовании ядовитых грибов и растений, знаний о предупреждении простудных заболеваний, номеров телефонов экстренной помощи;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различение лиственных и хвойных деревьев, деревьев и кустарников, грибов, расширение перечня названий овощей и фруктов (10-12), понятие о ядовитых ягодах и грибах;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насекомых, рыб, птиц, зверей, диких и домашних зверей и птиц. Элементарные обобщающие признаки, некоторые конкретные знания, расширение перечня названий различных зверей и птиц; </w:t>
      </w:r>
    </w:p>
    <w:p w:rsidR="00D47AF4" w:rsidRDefault="00A8240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закрепление знаний о временах года (последовательность) и их основных признаках, сезонных изменениях и природных явлениях (прилет и отлет птиц, появление и исчезновение листвы, снега, дождь, радуга).</w:t>
      </w:r>
    </w:p>
    <w:p w:rsidR="00D47AF4" w:rsidRDefault="00D47AF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47AF4" w:rsidRDefault="00A82400">
      <w:pPr>
        <w:pStyle w:val="a5"/>
        <w:suppressAutoHyphens w:val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Учебник в 2 частях для общеобразовательных учреждений. М. «Просвещение». 2016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Плешаков. Рабочая тетрадь в 2 частях.  Пособие для учащихся общеобразовательных учреждений. М. «Просвещение». 2018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D47AF4" w:rsidRDefault="00A82400">
      <w:pPr>
        <w:pStyle w:val="a9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Школа России. Сборник рабочих программ. 1-4 классы. </w:t>
      </w:r>
      <w:r>
        <w:rPr>
          <w:rFonts w:ascii="Times New Roman" w:hAnsi="Times New Roman" w:cs="Times New Roman"/>
          <w:sz w:val="24"/>
          <w:szCs w:val="24"/>
        </w:rPr>
        <w:t>Издательство «Просвещение».          М.: Просвещение, 2011.</w:t>
      </w:r>
    </w:p>
    <w:p w:rsidR="00D47AF4" w:rsidRDefault="00A82400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1 класс. А.А. Плешаков и др. Методические рекомендации. Пособие для учителей общеобразовательных учреждений.</w:t>
      </w:r>
    </w:p>
    <w:p w:rsidR="00D47AF4" w:rsidRDefault="00A82400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М. «Просвещение». 2012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Глобус </w:t>
      </w:r>
    </w:p>
    <w:p w:rsidR="00D47AF4" w:rsidRDefault="00A82400">
      <w:pPr>
        <w:pStyle w:val="a3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Географические карты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D47AF4" w:rsidRDefault="00A82400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D47AF4" w:rsidRDefault="00A8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47AF4" w:rsidRDefault="00A824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D47AF4" w:rsidRDefault="00A82400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пособия:</w:t>
      </w:r>
    </w:p>
    <w:p w:rsidR="00D47AF4" w:rsidRDefault="00A82400">
      <w:pPr>
        <w:pStyle w:val="a3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Электронное приложение к учебнику А.А. Плешакова (издательство «Просвещение») «Окружающий мир. 1 класс» </w:t>
      </w:r>
    </w:p>
    <w:p w:rsidR="00D47AF4" w:rsidRDefault="00D47A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AF4" w:rsidRDefault="00D47AF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AF4" w:rsidRDefault="00D47AF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AF4" w:rsidRDefault="00D47AF4"/>
    <w:sectPr w:rsidR="00D47AF4" w:rsidSect="00D47AF4">
      <w:pgSz w:w="11906" w:h="16838"/>
      <w:pgMar w:top="1440" w:right="1086" w:bottom="1440" w:left="15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lvl w:ilvl="0">
      <w:start w:val="1"/>
      <w:numFmt w:val="decimal"/>
      <w:lvlText w:val="%1)"/>
      <w:lvlJc w:val="left"/>
      <w:pPr>
        <w:tabs>
          <w:tab w:val="left" w:pos="4480"/>
        </w:tabs>
        <w:ind w:left="3403" w:firstLine="992"/>
      </w:pPr>
      <w:rPr>
        <w:rFonts w:hint="default"/>
        <w:color w:val="auto"/>
        <w:kern w:val="1"/>
      </w:rPr>
    </w:lvl>
  </w:abstractNum>
  <w:abstractNum w:abstractNumId="1">
    <w:nsid w:val="2F800C6B"/>
    <w:multiLevelType w:val="multilevel"/>
    <w:tmpl w:val="2F800C6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70548"/>
    <w:multiLevelType w:val="multilevel"/>
    <w:tmpl w:val="56B705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</w:compat>
  <w:rsids>
    <w:rsidRoot w:val="15920979"/>
    <w:rsid w:val="004D075F"/>
    <w:rsid w:val="005B4CEB"/>
    <w:rsid w:val="00A71426"/>
    <w:rsid w:val="00A82400"/>
    <w:rsid w:val="00D47AF4"/>
    <w:rsid w:val="00EB6B11"/>
    <w:rsid w:val="15920979"/>
    <w:rsid w:val="43D46520"/>
    <w:rsid w:val="4CCC3D1C"/>
    <w:rsid w:val="5A70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F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D47AF4"/>
    <w:pPr>
      <w:spacing w:after="120"/>
    </w:pPr>
  </w:style>
  <w:style w:type="paragraph" w:styleId="a4">
    <w:name w:val="Normal (Web)"/>
    <w:basedOn w:val="a"/>
    <w:qFormat/>
    <w:rsid w:val="00D47AF4"/>
    <w:rPr>
      <w:sz w:val="24"/>
      <w:szCs w:val="24"/>
    </w:rPr>
  </w:style>
  <w:style w:type="paragraph" w:styleId="a5">
    <w:name w:val="Subtitle"/>
    <w:basedOn w:val="a"/>
    <w:next w:val="a3"/>
    <w:link w:val="a6"/>
    <w:qFormat/>
    <w:rsid w:val="00D47AF4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7">
    <w:name w:val="Table Grid"/>
    <w:basedOn w:val="a1"/>
    <w:uiPriority w:val="59"/>
    <w:qFormat/>
    <w:rsid w:val="00D47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95pt">
    <w:name w:val="Основной текст + Arial;9;5 pt;Полужирный"/>
    <w:basedOn w:val="a0"/>
    <w:qFormat/>
    <w:rsid w:val="00D47AF4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rial8pt">
    <w:name w:val="Основной текст + Arial;8 pt;Полужирный"/>
    <w:basedOn w:val="a0"/>
    <w:qFormat/>
    <w:rsid w:val="00D47AF4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2">
    <w:name w:val="Основной текст2"/>
    <w:basedOn w:val="a"/>
    <w:qFormat/>
    <w:rsid w:val="00D47AF4"/>
    <w:pPr>
      <w:widowControl w:val="0"/>
      <w:shd w:val="clear" w:color="auto" w:fill="FFFFFF"/>
      <w:spacing w:after="0" w:line="218" w:lineRule="exact"/>
      <w:ind w:hanging="380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6">
    <w:name w:val="Подзаголовок Знак"/>
    <w:basedOn w:val="a0"/>
    <w:link w:val="a5"/>
    <w:qFormat/>
    <w:rsid w:val="00D47AF4"/>
    <w:rPr>
      <w:rFonts w:ascii="Calibri" w:eastAsia="Times New Roman" w:hAnsi="Calibri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D47AF4"/>
    <w:pPr>
      <w:spacing w:after="0" w:line="240" w:lineRule="auto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qFormat/>
    <w:rsid w:val="00D47AF4"/>
    <w:pPr>
      <w:widowControl w:val="0"/>
      <w:shd w:val="clear" w:color="auto" w:fill="FFFFFF"/>
      <w:spacing w:after="120" w:line="283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styleId="a9">
    <w:name w:val="List Paragraph"/>
    <w:basedOn w:val="a"/>
    <w:uiPriority w:val="34"/>
    <w:qFormat/>
    <w:rsid w:val="00D47AF4"/>
    <w:pPr>
      <w:ind w:left="720"/>
      <w:contextualSpacing/>
    </w:pPr>
  </w:style>
  <w:style w:type="paragraph" w:styleId="aa">
    <w:name w:val="Balloon Text"/>
    <w:basedOn w:val="a"/>
    <w:link w:val="ab"/>
    <w:rsid w:val="004D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D075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2932</Words>
  <Characters>16713</Characters>
  <Application>Microsoft Office Word</Application>
  <DocSecurity>0</DocSecurity>
  <Lines>139</Lines>
  <Paragraphs>39</Paragraphs>
  <ScaleCrop>false</ScaleCrop>
  <Company>Ишненская СОШ</Company>
  <LinksUpToDate>false</LinksUpToDate>
  <CharactersWithSpaces>19606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пк-2</cp:lastModifiedBy>
  <cp:revision>4</cp:revision>
  <dcterms:created xsi:type="dcterms:W3CDTF">2018-09-29T17:06:00Z</dcterms:created>
  <dcterms:modified xsi:type="dcterms:W3CDTF">2019-02-25T14:45:00Z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