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E" w:rsidRPr="00A070FE" w:rsidRDefault="00D92B7B" w:rsidP="006B3D6B">
      <w:pPr>
        <w:jc w:val="center"/>
        <w:rPr>
          <w:b/>
          <w:sz w:val="28"/>
          <w:szCs w:val="28"/>
        </w:rPr>
      </w:pPr>
      <w:r w:rsidRPr="00D92B7B">
        <w:rPr>
          <w:rFonts w:ascii="Times New Roman" w:hAnsi="Times New Roman" w:cs="Times New Roman"/>
          <w:b/>
        </w:rPr>
        <w:drawing>
          <wp:inline distT="0" distB="0" distL="0" distR="0">
            <wp:extent cx="4575842" cy="6470813"/>
            <wp:effectExtent l="19050" t="0" r="0" b="0"/>
            <wp:docPr id="1" name="Рисунок 1" descr="C:\Users\1\Desktop\2019-03-26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3-26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38" cy="64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0FE">
        <w:rPr>
          <w:b/>
          <w:sz w:val="28"/>
          <w:szCs w:val="28"/>
        </w:rPr>
        <w:t>2018-2019  г.</w:t>
      </w:r>
    </w:p>
    <w:p w:rsidR="00FE179D" w:rsidRPr="00AA73EF" w:rsidRDefault="00FE179D" w:rsidP="00AA73E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E179D" w:rsidRPr="00AA73EF" w:rsidRDefault="00D92B7B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</w:t>
      </w:r>
      <w:r w:rsidR="00FE179D"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(ЗПР) </w:t>
      </w:r>
      <w:r w:rsidR="00FE179D"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нормативно-управленческий документ, характеризующий систему организации образовательной деятельности педагога.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5–9 классы</w:t>
      </w:r>
      <w:proofErr w:type="gram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 </w:t>
      </w:r>
      <w:proofErr w:type="spell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учреждений  /  Б. М. </w:t>
      </w:r>
      <w:proofErr w:type="spell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Л. А. </w:t>
      </w:r>
      <w:proofErr w:type="spell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Горяева, А. С. Питерских. – М.</w:t>
      </w:r>
      <w:proofErr w:type="gram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2013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построена с учетом системности, научности и доступности, а также преемственности и перспективности между разделами учебного предмета.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обучения. Позволяет  использование различных форм работы: письменной и устной, под руководством учителя и самостоятельной и др. Сочетание коллективной работы </w:t>
      </w:r>
      <w:proofErr w:type="gramStart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и групповой. Снижает  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FE179D" w:rsidRPr="00AA73EF" w:rsidRDefault="00FE179D" w:rsidP="00AA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79D" w:rsidRPr="00AA73EF" w:rsidRDefault="00FE179D" w:rsidP="00AA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предмета </w:t>
      </w:r>
      <w:r w:rsidRPr="00AA7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</w:t>
      </w:r>
      <w:r w:rsidRPr="00AA7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179D" w:rsidRPr="00AA73EF" w:rsidRDefault="00FE179D" w:rsidP="00AA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художественной культуры как формы материального выражения в пространственных формах духовных ценностей;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творческого опыта как формирование способности к самостоятельным действиям в ситуации неопределенности;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способности ориентироваться в мире современной художественной культуры;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954A28" w:rsidRPr="00AA73EF" w:rsidRDefault="00954A28" w:rsidP="00AA73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954A28" w:rsidRPr="00AA73EF" w:rsidRDefault="00954A28" w:rsidP="00AA73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 </w:t>
      </w:r>
      <w:r w:rsidRPr="00AA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часов</w:t>
      </w:r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по предмету </w:t>
      </w:r>
      <w:r w:rsidRPr="00AA7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«Изобразительное искусство»  7 класс </w:t>
      </w:r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Л. А. </w:t>
      </w:r>
      <w:proofErr w:type="spellStart"/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AA7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A28" w:rsidRPr="00AA73EF" w:rsidRDefault="00954A28" w:rsidP="00AA73EF">
      <w:pPr>
        <w:pStyle w:val="a5"/>
        <w:ind w:left="765" w:right="-58"/>
        <w:jc w:val="both"/>
        <w:rPr>
          <w:b/>
          <w:bCs/>
        </w:rPr>
      </w:pPr>
    </w:p>
    <w:p w:rsidR="00FE179D" w:rsidRPr="00AA73EF" w:rsidRDefault="00FE179D" w:rsidP="00AA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A28" w:rsidRPr="00AA73EF" w:rsidRDefault="00954A28" w:rsidP="00AA73EF">
      <w:pPr>
        <w:pStyle w:val="a5"/>
        <w:ind w:left="765" w:right="-58"/>
        <w:jc w:val="both"/>
        <w:rPr>
          <w:b/>
        </w:rPr>
      </w:pPr>
      <w:r w:rsidRPr="00AA73EF">
        <w:rPr>
          <w:b/>
        </w:rPr>
        <w:t>Планируемые результаты освоения учебного предмета</w:t>
      </w:r>
    </w:p>
    <w:p w:rsidR="00954A28" w:rsidRPr="00AA73EF" w:rsidRDefault="00954A28" w:rsidP="00AA73E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AA73E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A73EF"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 w:rsidRPr="00AA73EF">
        <w:rPr>
          <w:rFonts w:ascii="Times New Roman" w:hAnsi="Times New Roman" w:cs="Times New Roman"/>
          <w:sz w:val="24"/>
          <w:szCs w:val="24"/>
        </w:rPr>
        <w:t>,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3EF">
        <w:rPr>
          <w:rFonts w:ascii="Times New Roman" w:hAnsi="Times New Roman" w:cs="Times New Roman"/>
          <w:sz w:val="24"/>
          <w:szCs w:val="24"/>
        </w:rPr>
        <w:t>в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 w:rsidRPr="00AA73EF">
        <w:rPr>
          <w:rFonts w:ascii="Times New Roman" w:hAnsi="Times New Roman" w:cs="Times New Roman"/>
          <w:sz w:val="24"/>
          <w:szCs w:val="24"/>
        </w:rPr>
        <w:t xml:space="preserve">, 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 w:rsidRPr="00AA73EF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 w:rsidRPr="00AA73EF">
        <w:rPr>
          <w:rFonts w:ascii="Times New Roman" w:hAnsi="Times New Roman" w:cs="Times New Roman"/>
          <w:sz w:val="24"/>
          <w:szCs w:val="24"/>
        </w:rPr>
        <w:t>основ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 w:rsidRPr="00AA73EF">
        <w:rPr>
          <w:rFonts w:ascii="Times New Roman" w:hAnsi="Times New Roman" w:cs="Times New Roman"/>
          <w:sz w:val="24"/>
          <w:szCs w:val="24"/>
        </w:rPr>
        <w:t>, с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 w:rsidRPr="00AA73EF">
        <w:rPr>
          <w:rFonts w:ascii="Times New Roman" w:hAnsi="Times New Roman" w:cs="Times New Roman"/>
          <w:sz w:val="24"/>
          <w:szCs w:val="24"/>
        </w:rPr>
        <w:t>ы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 w:rsidRPr="00AA73EF">
        <w:rPr>
          <w:rFonts w:ascii="Times New Roman" w:hAnsi="Times New Roman" w:cs="Times New Roman"/>
          <w:sz w:val="24"/>
          <w:szCs w:val="24"/>
        </w:rPr>
        <w:t>.</w:t>
      </w:r>
      <w:r w:rsidRPr="00AA7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A28" w:rsidRPr="00AA73EF" w:rsidRDefault="00954A28" w:rsidP="00AA73EF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 w:rsidRPr="00AA73E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A73EF"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954A28" w:rsidRPr="00AA73EF" w:rsidRDefault="00954A28" w:rsidP="00AA73EF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954A28" w:rsidRPr="00AA73EF" w:rsidRDefault="00954A28" w:rsidP="00AA73EF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 w:rsidRPr="00AA73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A28" w:rsidRPr="00AA73EF" w:rsidRDefault="00954A28" w:rsidP="00AA73EF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954A28" w:rsidRPr="00AA73EF" w:rsidRDefault="00954A28" w:rsidP="00AA73EF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954A28" w:rsidRPr="00AA73EF" w:rsidRDefault="00954A28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954A28" w:rsidRPr="00AA73EF" w:rsidTr="00223535">
        <w:trPr>
          <w:trHeight w:val="77"/>
        </w:trPr>
        <w:tc>
          <w:tcPr>
            <w:tcW w:w="7371" w:type="dxa"/>
          </w:tcPr>
          <w:p w:rsidR="00954A28" w:rsidRPr="00AA73EF" w:rsidRDefault="00954A28" w:rsidP="00AA73EF">
            <w:pPr>
              <w:ind w:left="-108" w:firstLine="108"/>
              <w:jc w:val="both"/>
              <w:rPr>
                <w:b/>
                <w:sz w:val="24"/>
                <w:szCs w:val="24"/>
                <w:lang w:eastAsia="zh-CN"/>
              </w:rPr>
            </w:pPr>
            <w:r w:rsidRPr="00AA73EF"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6946" w:type="dxa"/>
          </w:tcPr>
          <w:p w:rsidR="00954A28" w:rsidRPr="00AA73EF" w:rsidRDefault="00954A28" w:rsidP="00AA73EF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A73EF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954A28" w:rsidRPr="00AA73EF" w:rsidTr="00223535">
        <w:trPr>
          <w:trHeight w:val="77"/>
        </w:trPr>
        <w:tc>
          <w:tcPr>
            <w:tcW w:w="7371" w:type="dxa"/>
          </w:tcPr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>воспитывать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 xml:space="preserve">формировать ответственного отношения к учению, готовности и </w:t>
            </w:r>
            <w:proofErr w:type="gramStart"/>
            <w:r w:rsidRPr="00AA73EF">
              <w:t>способности</w:t>
            </w:r>
            <w:proofErr w:type="gramEnd"/>
            <w:r w:rsidRPr="00AA73EF">
              <w:t xml:space="preserve"> обучающихся к саморазвитию и самообразованию на основе мотивации к обучению и познанию;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>формировать целостного мировоззрения, учитывающего культурное, языковое, духовное многообразие современного мира;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>формировать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>развивать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>формировать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r w:rsidRPr="00AA73EF">
              <w:t>осознать 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54A28" w:rsidRPr="00AA73EF" w:rsidRDefault="00954A28" w:rsidP="00AA73EF">
            <w:pPr>
              <w:pStyle w:val="a5"/>
              <w:numPr>
                <w:ilvl w:val="0"/>
                <w:numId w:val="5"/>
              </w:numPr>
              <w:jc w:val="both"/>
            </w:pPr>
            <w:proofErr w:type="gramStart"/>
            <w:r w:rsidRPr="00AA73EF">
              <w:t>развивать эстетическое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формировать основы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A73EF">
              <w:rPr>
                <w:sz w:val="24"/>
                <w:szCs w:val="24"/>
              </w:rPr>
              <w:t>освоенвать</w:t>
            </w:r>
            <w:proofErr w:type="spellEnd"/>
            <w:r w:rsidRPr="00AA73EF">
              <w:rPr>
                <w:sz w:val="24"/>
                <w:szCs w:val="24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воспитывать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приобретать опыт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развивать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осознать значения искусства и творчества в личной и культурной самоидентификации личности;</w:t>
            </w:r>
          </w:p>
          <w:p w:rsidR="00954A28" w:rsidRPr="00AA73EF" w:rsidRDefault="00954A28" w:rsidP="00AA73EF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  <w:r w:rsidRPr="00AA73EF">
              <w:rPr>
                <w:sz w:val="24"/>
                <w:szCs w:val="24"/>
              </w:rPr>
              <w:t>развивать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954A28" w:rsidRPr="00AA73EF" w:rsidRDefault="00954A28" w:rsidP="00AA73EF">
            <w:pPr>
              <w:pStyle w:val="a5"/>
              <w:contextualSpacing w:val="0"/>
              <w:jc w:val="both"/>
              <w:rPr>
                <w:b/>
                <w:lang w:eastAsia="zh-CN"/>
              </w:rPr>
            </w:pPr>
          </w:p>
        </w:tc>
        <w:tc>
          <w:tcPr>
            <w:tcW w:w="6946" w:type="dxa"/>
          </w:tcPr>
          <w:p w:rsidR="00954A28" w:rsidRPr="00AA73EF" w:rsidRDefault="00954A28" w:rsidP="00AA73EF">
            <w:pPr>
              <w:pStyle w:val="a5"/>
              <w:numPr>
                <w:ilvl w:val="1"/>
                <w:numId w:val="6"/>
              </w:numPr>
              <w:jc w:val="both"/>
            </w:pPr>
            <w:r w:rsidRPr="00AA73EF">
      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54A28" w:rsidRPr="00AA73EF" w:rsidRDefault="00954A28" w:rsidP="00AA73EF">
            <w:pPr>
              <w:pStyle w:val="a5"/>
              <w:numPr>
                <w:ilvl w:val="1"/>
                <w:numId w:val="6"/>
              </w:numPr>
              <w:jc w:val="both"/>
            </w:pPr>
            <w:r w:rsidRPr="00AA73EF">
      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54A28" w:rsidRPr="00AA73EF" w:rsidRDefault="00954A28" w:rsidP="00AA73EF">
            <w:pPr>
              <w:pStyle w:val="a5"/>
              <w:numPr>
                <w:ilvl w:val="1"/>
                <w:numId w:val="6"/>
              </w:numPr>
              <w:jc w:val="both"/>
            </w:pPr>
            <w:r w:rsidRPr="00AA73EF"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54A28" w:rsidRPr="00AA73EF" w:rsidRDefault="00954A28" w:rsidP="00AA73EF">
            <w:pPr>
              <w:pStyle w:val="a5"/>
              <w:numPr>
                <w:ilvl w:val="1"/>
                <w:numId w:val="6"/>
              </w:numPr>
              <w:jc w:val="both"/>
            </w:pPr>
            <w:r w:rsidRPr="00AA73EF">
              <w:t>уметь оценивать правильность выполнения учебной задачи, собственные возможности ее решения;</w:t>
            </w:r>
          </w:p>
          <w:p w:rsidR="00954A28" w:rsidRPr="00AA73EF" w:rsidRDefault="00954A28" w:rsidP="00AA73EF">
            <w:pPr>
              <w:pStyle w:val="a5"/>
              <w:numPr>
                <w:ilvl w:val="1"/>
                <w:numId w:val="6"/>
              </w:numPr>
              <w:jc w:val="both"/>
            </w:pPr>
            <w:r w:rsidRPr="00AA73EF"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54A28" w:rsidRPr="00AA73EF" w:rsidRDefault="00954A28" w:rsidP="00AA73EF">
            <w:pPr>
              <w:pStyle w:val="a5"/>
              <w:numPr>
                <w:ilvl w:val="1"/>
                <w:numId w:val="6"/>
              </w:numPr>
              <w:jc w:val="both"/>
            </w:pPr>
            <w:r w:rsidRPr="00AA73EF">
              <w:t>уметь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954A28" w:rsidRPr="00AA73EF" w:rsidRDefault="00954A28" w:rsidP="00AA73EF">
            <w:pPr>
              <w:pStyle w:val="a5"/>
              <w:jc w:val="both"/>
              <w:rPr>
                <w:b/>
                <w:lang w:eastAsia="zh-CN"/>
              </w:rPr>
            </w:pPr>
          </w:p>
        </w:tc>
      </w:tr>
    </w:tbl>
    <w:p w:rsidR="00954A28" w:rsidRPr="00AA73EF" w:rsidRDefault="00954A28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9D" w:rsidRPr="00AA73EF" w:rsidRDefault="00FE179D" w:rsidP="00AA73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FE179D" w:rsidRPr="00AA73EF" w:rsidRDefault="00FE179D" w:rsidP="00AA73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FE179D" w:rsidRPr="00AA73EF" w:rsidRDefault="00FE179D" w:rsidP="00AA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79D" w:rsidRPr="00AA73EF" w:rsidRDefault="00FE179D" w:rsidP="00AA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 в жизни человека</w:t>
      </w:r>
    </w:p>
    <w:p w:rsidR="00FE179D" w:rsidRPr="00AA73EF" w:rsidRDefault="00954A28" w:rsidP="00AA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Изображение фигуры человека и образ человека (9 </w:t>
      </w:r>
      <w:r w:rsidRPr="00AA73EF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AA73EF">
        <w:rPr>
          <w:rFonts w:ascii="Times New Roman" w:hAnsi="Times New Roman" w:cs="Times New Roman"/>
          <w:bCs/>
          <w:sz w:val="24"/>
          <w:szCs w:val="24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F">
        <w:rPr>
          <w:rFonts w:ascii="Times New Roman" w:hAnsi="Times New Roman" w:cs="Times New Roman"/>
          <w:b/>
          <w:bCs/>
          <w:sz w:val="24"/>
          <w:szCs w:val="24"/>
        </w:rPr>
        <w:t xml:space="preserve">Поэзия повседневности </w:t>
      </w:r>
      <w:r w:rsidRPr="00AA73EF">
        <w:rPr>
          <w:rFonts w:ascii="Times New Roman" w:hAnsi="Times New Roman" w:cs="Times New Roman"/>
          <w:b/>
          <w:sz w:val="24"/>
          <w:szCs w:val="24"/>
        </w:rPr>
        <w:t xml:space="preserve">(7 ч.) </w:t>
      </w: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Творчество великих художников, художников передвижников. Государственная Третьяковская галерея.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z w:val="24"/>
          <w:szCs w:val="24"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AA73EF">
        <w:rPr>
          <w:rFonts w:ascii="Times New Roman" w:hAnsi="Times New Roman" w:cs="Times New Roman"/>
          <w:bCs/>
          <w:sz w:val="24"/>
          <w:szCs w:val="24"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F">
        <w:rPr>
          <w:rFonts w:ascii="Times New Roman" w:hAnsi="Times New Roman" w:cs="Times New Roman"/>
          <w:b/>
          <w:bCs/>
          <w:sz w:val="24"/>
          <w:szCs w:val="24"/>
        </w:rPr>
        <w:t xml:space="preserve">Великие темы жизни (10 </w:t>
      </w:r>
      <w:r w:rsidRPr="00AA73EF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Исторические </w:t>
      </w: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мифологические темы в искусстве </w:t>
      </w:r>
      <w:r w:rsidRPr="00AA73EF">
        <w:rPr>
          <w:rFonts w:ascii="Times New Roman" w:hAnsi="Times New Roman" w:cs="Times New Roman"/>
          <w:bCs/>
          <w:sz w:val="24"/>
          <w:szCs w:val="24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>Тематическая кар</w:t>
      </w: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тина в русском искусстве </w:t>
      </w:r>
      <w:r w:rsidRPr="00AA73EF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XIX</w:t>
      </w: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Процесс работы 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над тематической </w:t>
      </w:r>
      <w:r w:rsidRPr="00AA73EF">
        <w:rPr>
          <w:rFonts w:ascii="Times New Roman" w:hAnsi="Times New Roman" w:cs="Times New Roman"/>
          <w:bCs/>
          <w:sz w:val="24"/>
          <w:szCs w:val="24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Библейские темы 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изобразительном </w:t>
      </w:r>
      <w:r w:rsidRPr="00AA73EF">
        <w:rPr>
          <w:rFonts w:ascii="Times New Roman" w:hAnsi="Times New Roman" w:cs="Times New Roman"/>
          <w:bCs/>
          <w:sz w:val="24"/>
          <w:szCs w:val="24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pacing w:val="-1"/>
          <w:sz w:val="24"/>
          <w:szCs w:val="24"/>
        </w:rPr>
        <w:t xml:space="preserve">Монументальная </w:t>
      </w:r>
      <w:r w:rsidRPr="00AA73EF">
        <w:rPr>
          <w:rFonts w:ascii="Times New Roman" w:hAnsi="Times New Roman" w:cs="Times New Roman"/>
          <w:spacing w:val="-2"/>
          <w:sz w:val="24"/>
          <w:szCs w:val="24"/>
        </w:rPr>
        <w:t xml:space="preserve">скульптура и образ </w:t>
      </w:r>
      <w:r w:rsidRPr="00AA73EF">
        <w:rPr>
          <w:rFonts w:ascii="Times New Roman" w:hAnsi="Times New Roman" w:cs="Times New Roman"/>
          <w:sz w:val="24"/>
          <w:szCs w:val="24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73EF">
        <w:rPr>
          <w:rFonts w:ascii="Times New Roman" w:hAnsi="Times New Roman" w:cs="Times New Roman"/>
          <w:spacing w:val="-1"/>
          <w:sz w:val="24"/>
          <w:szCs w:val="24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F">
        <w:rPr>
          <w:rFonts w:ascii="Times New Roman" w:hAnsi="Times New Roman" w:cs="Times New Roman"/>
          <w:b/>
          <w:sz w:val="24"/>
          <w:szCs w:val="24"/>
        </w:rPr>
        <w:t xml:space="preserve">Реальность жизни и художественный образ. (8 ч.) </w:t>
      </w:r>
    </w:p>
    <w:p w:rsidR="00FE179D" w:rsidRPr="00AA73EF" w:rsidRDefault="00FE179D" w:rsidP="00AA73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F">
        <w:rPr>
          <w:rFonts w:ascii="Times New Roman" w:hAnsi="Times New Roman" w:cs="Times New Roman"/>
          <w:sz w:val="24"/>
          <w:szCs w:val="24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2"/>
          <w:sz w:val="24"/>
          <w:szCs w:val="24"/>
        </w:rPr>
        <w:t>Искусство иллюст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>рации. Слово и изо</w:t>
      </w:r>
      <w:r w:rsidRPr="00AA73EF">
        <w:rPr>
          <w:rFonts w:ascii="Times New Roman" w:hAnsi="Times New Roman" w:cs="Times New Roman"/>
          <w:bCs/>
          <w:sz w:val="24"/>
          <w:szCs w:val="24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Конструктивное </w:t>
      </w:r>
      <w:r w:rsidRPr="00AA73EF">
        <w:rPr>
          <w:rFonts w:ascii="Times New Roman" w:hAnsi="Times New Roman" w:cs="Times New Roman"/>
          <w:bCs/>
          <w:sz w:val="24"/>
          <w:szCs w:val="24"/>
        </w:rPr>
        <w:t xml:space="preserve">и декоративное 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Зрительские умения </w:t>
      </w:r>
      <w:r w:rsidRPr="00AA73E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их значение для </w:t>
      </w: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>современного чело</w:t>
      </w:r>
      <w:r w:rsidRPr="00AA73EF">
        <w:rPr>
          <w:rFonts w:ascii="Times New Roman" w:hAnsi="Times New Roman" w:cs="Times New Roman"/>
          <w:bCs/>
          <w:sz w:val="24"/>
          <w:szCs w:val="24"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AA73EF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История искусства 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>и история человече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AA73EF">
        <w:rPr>
          <w:rFonts w:ascii="Times New Roman" w:hAnsi="Times New Roman" w:cs="Times New Roman"/>
          <w:bCs/>
          <w:sz w:val="24"/>
          <w:szCs w:val="24"/>
        </w:rPr>
        <w:t>ства.</w:t>
      </w:r>
      <w:r w:rsidRPr="00AA73EF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Стиль и направление </w:t>
      </w:r>
      <w:r w:rsidRPr="00AA73E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>Личность художни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AA73EF">
        <w:rPr>
          <w:rFonts w:ascii="Times New Roman" w:hAnsi="Times New Roman" w:cs="Times New Roman"/>
          <w:bCs/>
          <w:sz w:val="24"/>
          <w:szCs w:val="24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FE179D" w:rsidRPr="00AA73EF" w:rsidRDefault="00FE179D" w:rsidP="00AA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Крупнейшие музеи изобразительного </w:t>
      </w:r>
      <w:r w:rsidRPr="00AA73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искусства и их роль </w:t>
      </w:r>
      <w:r w:rsidRPr="00AA73EF">
        <w:rPr>
          <w:rFonts w:ascii="Times New Roman" w:hAnsi="Times New Roman" w:cs="Times New Roman"/>
          <w:bCs/>
          <w:sz w:val="24"/>
          <w:szCs w:val="24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954A28" w:rsidRPr="00AA73EF" w:rsidRDefault="00954A28" w:rsidP="00AA7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3E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E179D" w:rsidRPr="00AA73EF" w:rsidRDefault="00FE179D" w:rsidP="00AA7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3E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246"/>
        <w:gridCol w:w="2374"/>
      </w:tblGrid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Изображение человека в 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Урок-созерцание, мини-сочинения.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репродукции с изображением фигур разных эпох.</w:t>
            </w:r>
          </w:p>
        </w:tc>
      </w:tr>
      <w:tr w:rsidR="00FE179D" w:rsidRPr="00AA73EF" w:rsidTr="00E4391C">
        <w:trPr>
          <w:trHeight w:val="19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ind w:left="48" w:firstLine="388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AA73E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аппликативной фигуры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Принести проволоку для изготовления каркаса.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hAnsi="Times New Roman" w:cs="Times New Roman"/>
                <w:sz w:val="24"/>
                <w:szCs w:val="24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Принести графические материалы.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таблицы.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Принести художественные материалы по выбору.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Набросок фигуры человека.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иллюстрированный материал о «человеке труда».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Доработать рисунок.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Поэзия повседневности. Бытовой жанр в изобразительном искусстве</w:t>
            </w: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зарисовок  </w:t>
            </w: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Бытовой жанр в искусстве России.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анализ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репродукций, выступление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Узнать: кто такие художники – передвижники.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Урок -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творчеством художников: А.А. </w:t>
            </w:r>
            <w:proofErr w:type="spell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, Т.Н. Яблонской.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Урок – созерцание,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для работы над сюжетной картиной.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 с предметов домашнего обихода.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79D" w:rsidRPr="00AA73EF" w:rsidTr="00E4391C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тема в искусстве. Творчество В.И.Сурикова.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творчеством В.И.Сурикова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демонстрация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слайдов,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осмысление материала. Ответить на вопросы.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созерцание,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картиной Карла Брюллова «Последний день Помпеи».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темы жизни в творчестве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русских художников. Карл Брюллов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«Последний день Помпеи». История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Подобрать материал о творчестве художников И. </w:t>
            </w:r>
            <w:proofErr w:type="spell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Билибине</w:t>
            </w:r>
            <w:proofErr w:type="spellEnd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В. Васнецове.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Сказочно-былинный жанр. «Волшебный мир 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рисунок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(живопись).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Библейская тема в </w:t>
            </w: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изобразительном</w:t>
            </w:r>
            <w:proofErr w:type="gramEnd"/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картине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Рембрандта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«Возвращение блудного сына».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материала о музеях.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Крупнейшие музеи </w:t>
            </w: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выступление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учащихся, работа </w:t>
            </w: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таблицей.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подробный материал  об Эрмитаже.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Эрмитаж - сокровищница мировой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, беседа, обсуждение, анализ собранного материала.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материал по темам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кроссворд или задание по пройденным темам.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Плакат и его виды. Шрифты. </w:t>
            </w:r>
          </w:p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эскизы плакатов, шрифтовые композиции, шрифт -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 урок: мини-плакаты;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 урок: шрифтовые композиции;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 урок: шрифт-аппликация;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 урок: подобрать материал о шрифтах и особенностях выполнения;</w:t>
            </w:r>
          </w:p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 урок: материал для работы в технике аппликация;</w:t>
            </w:r>
          </w:p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 урок: материал для выполнения плаката;</w:t>
            </w:r>
          </w:p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Книга. Слово и изображение. Искусство иллюстрации. </w:t>
            </w:r>
          </w:p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эскизов обложки и титульного листа, иллюстрации, 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 книги по произведениям донских писателей. </w:t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 урок: обложка и титул;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 урок: иллюстрация;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 урок: книжные страницы;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4 урок: презентация.</w:t>
            </w:r>
          </w:p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 урок: подготовить те</w:t>
            </w:r>
            <w:proofErr w:type="gramStart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кст ск</w:t>
            </w:r>
            <w:proofErr w:type="gramEnd"/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азки;</w:t>
            </w:r>
          </w:p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2 урок: подобрать форму шрифта;</w:t>
            </w:r>
          </w:p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 урок: подготовиться к презентации;</w:t>
            </w:r>
          </w:p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4 урок: вспомнить материал учебного года.</w:t>
            </w:r>
          </w:p>
        </w:tc>
      </w:tr>
      <w:tr w:rsidR="00FE179D" w:rsidRPr="00AA73EF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3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 мир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по теме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AA73EF" w:rsidRDefault="00FE179D" w:rsidP="00AA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AA73EF" w:rsidRDefault="00FE179D" w:rsidP="00AA73EF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79D" w:rsidRPr="00AA73EF" w:rsidRDefault="00FE179D" w:rsidP="00AA73EF">
      <w:pPr>
        <w:pStyle w:val="c99"/>
        <w:shd w:val="clear" w:color="auto" w:fill="FFFFFF"/>
        <w:spacing w:before="0" w:beforeAutospacing="0" w:after="0" w:afterAutospacing="0"/>
        <w:jc w:val="both"/>
        <w:rPr>
          <w:rStyle w:val="c50"/>
          <w:b/>
          <w:bCs/>
          <w:color w:val="000000"/>
        </w:rPr>
      </w:pPr>
    </w:p>
    <w:p w:rsidR="0084661C" w:rsidRPr="00AA73EF" w:rsidRDefault="0084661C" w:rsidP="00AA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661C" w:rsidRPr="00AA73EF" w:rsidSect="00FE1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98"/>
    <w:multiLevelType w:val="multilevel"/>
    <w:tmpl w:val="B4F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B4D"/>
    <w:multiLevelType w:val="multilevel"/>
    <w:tmpl w:val="02CC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F1D7A"/>
    <w:multiLevelType w:val="hybridMultilevel"/>
    <w:tmpl w:val="D62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E179D"/>
    <w:rsid w:val="00104D03"/>
    <w:rsid w:val="001E2C28"/>
    <w:rsid w:val="003B0B8F"/>
    <w:rsid w:val="006B3D6B"/>
    <w:rsid w:val="006F5F99"/>
    <w:rsid w:val="00793BD1"/>
    <w:rsid w:val="007D424E"/>
    <w:rsid w:val="0084661C"/>
    <w:rsid w:val="00895827"/>
    <w:rsid w:val="00954A28"/>
    <w:rsid w:val="00A070FE"/>
    <w:rsid w:val="00AA73EF"/>
    <w:rsid w:val="00B8066F"/>
    <w:rsid w:val="00B923FF"/>
    <w:rsid w:val="00C16961"/>
    <w:rsid w:val="00CB2632"/>
    <w:rsid w:val="00D92B7B"/>
    <w:rsid w:val="00E4391C"/>
    <w:rsid w:val="00E53B3B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1">
    <w:name w:val="c141"/>
    <w:basedOn w:val="a0"/>
    <w:rsid w:val="00FE179D"/>
  </w:style>
  <w:style w:type="paragraph" w:customStyle="1" w:styleId="c30">
    <w:name w:val="c30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179D"/>
  </w:style>
  <w:style w:type="paragraph" w:customStyle="1" w:styleId="c156">
    <w:name w:val="c156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79D"/>
  </w:style>
  <w:style w:type="character" w:customStyle="1" w:styleId="c92">
    <w:name w:val="c92"/>
    <w:basedOn w:val="a0"/>
    <w:rsid w:val="00FE179D"/>
  </w:style>
  <w:style w:type="paragraph" w:customStyle="1" w:styleId="c99">
    <w:name w:val="c99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FE179D"/>
  </w:style>
  <w:style w:type="character" w:customStyle="1" w:styleId="c4">
    <w:name w:val="c4"/>
    <w:basedOn w:val="a0"/>
    <w:rsid w:val="00FE179D"/>
  </w:style>
  <w:style w:type="character" w:customStyle="1" w:styleId="c18">
    <w:name w:val="c18"/>
    <w:basedOn w:val="a0"/>
    <w:rsid w:val="00FE179D"/>
  </w:style>
  <w:style w:type="character" w:customStyle="1" w:styleId="c12">
    <w:name w:val="c12"/>
    <w:basedOn w:val="a0"/>
    <w:rsid w:val="00FE179D"/>
  </w:style>
  <w:style w:type="paragraph" w:customStyle="1" w:styleId="c38">
    <w:name w:val="c3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E179D"/>
  </w:style>
  <w:style w:type="paragraph" w:customStyle="1" w:styleId="c168">
    <w:name w:val="c16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179D"/>
  </w:style>
  <w:style w:type="paragraph" w:customStyle="1" w:styleId="c77">
    <w:name w:val="c7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FE179D"/>
  </w:style>
  <w:style w:type="paragraph" w:customStyle="1" w:styleId="c51">
    <w:name w:val="c51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70F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54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54A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BE5C-8AAA-4F3C-9E57-009A8A10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3626</Words>
  <Characters>20673</Characters>
  <Application>Microsoft Office Word</Application>
  <DocSecurity>0</DocSecurity>
  <Lines>172</Lines>
  <Paragraphs>48</Paragraphs>
  <ScaleCrop>false</ScaleCrop>
  <Company/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11</cp:revision>
  <dcterms:created xsi:type="dcterms:W3CDTF">2018-09-12T15:54:00Z</dcterms:created>
  <dcterms:modified xsi:type="dcterms:W3CDTF">2019-03-26T11:16:00Z</dcterms:modified>
</cp:coreProperties>
</file>