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6" w:rsidRDefault="008F4746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4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1125" cy="9515475"/>
            <wp:effectExtent l="19050" t="0" r="0" b="0"/>
            <wp:docPr id="6" name="Рисунок 6" descr="C:\Users\1\Desktop\2019-03-29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9-03-29\Scan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91" cy="9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46" w:rsidRDefault="008F4746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9" w:rsidRPr="00DE3F6C" w:rsidRDefault="00F027D9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 При составлении программы использованы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DE3F6C">
        <w:rPr>
          <w:rFonts w:ascii="Times New Roman" w:eastAsia="Calibri" w:hAnsi="Times New Roman" w:cs="Times New Roman"/>
          <w:color w:val="05080F"/>
          <w:sz w:val="24"/>
          <w:szCs w:val="24"/>
        </w:rPr>
        <w:t>Федеральный закон «Об образовании в Российской Федерации» № 273-ФЗ от 29 декабря 2012 г.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Примерная  адаптированная  основная  общеобразовательная программа  образования </w:t>
      </w:r>
      <w:proofErr w:type="gramStart"/>
      <w:r w:rsidRPr="00DE3F6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(интеллек</w:t>
      </w:r>
      <w:r w:rsidR="00943D3C">
        <w:rPr>
          <w:rFonts w:ascii="Times New Roman" w:eastAsia="Calibri" w:hAnsi="Times New Roman" w:cs="Times New Roman"/>
          <w:sz w:val="24"/>
          <w:szCs w:val="24"/>
        </w:rPr>
        <w:t>туальными нарушениями) одобрена</w:t>
      </w: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3E6BCB" w:rsidRPr="00DE3F6C" w:rsidRDefault="003E6BCB" w:rsidP="003E6BC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</w:t>
      </w:r>
      <w:proofErr w:type="gramStart"/>
      <w:r w:rsidRPr="00DE3F6C">
        <w:rPr>
          <w:rStyle w:val="60"/>
          <w:rFonts w:eastAsia="Calibri"/>
          <w:b w:val="0"/>
          <w:bCs w:val="0"/>
          <w:sz w:val="24"/>
          <w:szCs w:val="24"/>
        </w:rPr>
        <w:t xml:space="preserve"> </w:t>
      </w:r>
      <w:r w:rsidR="00943D3C">
        <w:rPr>
          <w:rStyle w:val="60"/>
          <w:rFonts w:eastAsia="Calibri"/>
          <w:b w:val="0"/>
          <w:bCs w:val="0"/>
          <w:sz w:val="24"/>
          <w:szCs w:val="24"/>
        </w:rPr>
        <w:t>.</w:t>
      </w:r>
      <w:proofErr w:type="gramEnd"/>
      <w:r w:rsidRPr="00DE3F6C">
        <w:rPr>
          <w:rStyle w:val="60"/>
          <w:rFonts w:eastAsia="Calibri"/>
          <w:b w:val="0"/>
          <w:bCs w:val="0"/>
          <w:sz w:val="24"/>
          <w:szCs w:val="24"/>
        </w:rPr>
        <w:t xml:space="preserve">Ручной труд </w:t>
      </w:r>
      <w:r w:rsidR="00943D3C">
        <w:rPr>
          <w:rStyle w:val="60"/>
          <w:rFonts w:eastAsia="Calibri"/>
          <w:b w:val="0"/>
          <w:bCs w:val="0"/>
          <w:sz w:val="24"/>
          <w:szCs w:val="24"/>
        </w:rPr>
        <w:t>.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Методические рекомендации 1-4 классы</w:t>
      </w:r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F027D9" w:rsidRPr="00DE3F6C" w:rsidRDefault="00F027D9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>учеб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ник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Технология. Ручной труд:  3 класс для  специальных (коррекционных) образовательных учреждений, автора Л.А. Кузнецовой, рекомендованного  Министерством общего и профессионального образования Российской Федерации, выпущенного филиалом издательства «Просвещение» в 201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году; </w:t>
      </w:r>
    </w:p>
    <w:p w:rsidR="00F027D9" w:rsidRDefault="003E6BCB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программа </w:t>
      </w:r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НОО обучающихся с ЗПР МОУ </w:t>
      </w:r>
      <w:proofErr w:type="spellStart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на 2017-2022 г.</w:t>
      </w:r>
    </w:p>
    <w:p w:rsidR="005501C9" w:rsidRDefault="005501C9" w:rsidP="005501C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Цель </w:t>
      </w:r>
      <w:r w:rsidRPr="00DE3F6C">
        <w:rPr>
          <w:color w:val="000000"/>
        </w:rPr>
        <w:t>программы обучения: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подготовка обучающихся к общетехническому труду, развитие самостоятельности при выполнении трудовых заданий, воспитание положительных качеств личности обучающихся: трудолюбия, настойчивости, умения работать в коллективе.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Задачи: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трудовых качеств;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обучение доступным приемам труда;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развитие самостоятельности в труде;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привитие интереса к труду;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воспитание уважения к людям труда.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Наряду с этими задачами на занятиях трудом в коррекционном образовательном учреждении VIII вида решаются и специальные задачи, направленные на коррекцию умственной деятельности обучающихся. Коррекционная работа выражается в формировании умений: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ориентироваться в задании (анализировать объект, условия работы);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Настоящая программа будет реализована в условиях индивидуальной системы обучения.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 xml:space="preserve">Программа составлена с учетом уровня </w:t>
      </w:r>
      <w:proofErr w:type="spellStart"/>
      <w:r w:rsidRPr="00DE3F6C">
        <w:rPr>
          <w:color w:val="000000"/>
        </w:rPr>
        <w:t>обученности</w:t>
      </w:r>
      <w:proofErr w:type="spellEnd"/>
      <w:r w:rsidRPr="00DE3F6C">
        <w:rPr>
          <w:color w:val="000000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lastRenderedPageBreak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Уроки труда должны быть тесно связаны с уроками чтения и развития речи, рисования, математики.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027D9" w:rsidRPr="00DE3F6C" w:rsidRDefault="00C20431" w:rsidP="005E678F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DE3F6C">
        <w:rPr>
          <w:color w:val="000000"/>
        </w:rPr>
        <w:t xml:space="preserve">Особенностью обучения в 3 классе является расширение спектра видов работы. Включены такие виды работ, как «Работа с проволокой», «Работа с древесиной», «Работа с металлом и </w:t>
      </w:r>
      <w:proofErr w:type="spellStart"/>
      <w:r w:rsidRPr="00DE3F6C">
        <w:rPr>
          <w:color w:val="000000"/>
        </w:rPr>
        <w:t>металлоконструктором</w:t>
      </w:r>
      <w:proofErr w:type="spellEnd"/>
      <w:r w:rsidRPr="00DE3F6C">
        <w:rPr>
          <w:color w:val="000000"/>
        </w:rPr>
        <w:t>». Учебный материал УМК направлен на формирование у обучающихся с интеллектуальными нарушениями представлений о видах труда, близких к деятельности столяра, переплетчика, слесаря, швеи.</w:t>
      </w:r>
    </w:p>
    <w:p w:rsidR="005E678F" w:rsidRPr="00DE3F6C" w:rsidRDefault="00F027D9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          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5D170F" w:rsidRPr="00DE3F6C" w:rsidRDefault="005D170F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rStyle w:val="c10"/>
          <w:b/>
          <w:i/>
          <w:iCs/>
          <w:color w:val="000000"/>
        </w:rPr>
      </w:pPr>
    </w:p>
    <w:p w:rsidR="00E62464" w:rsidRPr="00DE3F6C" w:rsidRDefault="00E62464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b/>
          <w:color w:val="000000"/>
        </w:rPr>
      </w:pPr>
      <w:r w:rsidRPr="00DE3F6C">
        <w:rPr>
          <w:rStyle w:val="c10"/>
          <w:b/>
          <w:i/>
          <w:iCs/>
          <w:color w:val="000000"/>
        </w:rPr>
        <w:t>Минимальный  уровень освоения предметных результатов</w:t>
      </w:r>
    </w:p>
    <w:p w:rsidR="00C20431" w:rsidRPr="00DE3F6C" w:rsidRDefault="00E62464" w:rsidP="00C20431">
      <w:pPr>
        <w:pStyle w:val="3"/>
        <w:shd w:val="clear" w:color="auto" w:fill="auto"/>
        <w:spacing w:line="494" w:lineRule="exact"/>
        <w:ind w:firstLine="360"/>
      </w:pPr>
      <w:r w:rsidRPr="00DE3F6C">
        <w:rPr>
          <w:rStyle w:val="c10"/>
          <w:color w:val="000000"/>
        </w:rPr>
        <w:t> </w:t>
      </w:r>
      <w:r w:rsidR="00C20431" w:rsidRPr="00DE3F6C">
        <w:rPr>
          <w:rStyle w:val="a7"/>
        </w:rPr>
        <w:t>знать: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правила организации рабочего места;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виды трудовых работ;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ручного труда;</w:t>
      </w:r>
    </w:p>
    <w:p w:rsidR="00C20431" w:rsidRPr="00DE3F6C" w:rsidRDefault="00C20431" w:rsidP="00C2043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E3F6C">
        <w:rPr>
          <w:rStyle w:val="120"/>
          <w:rFonts w:eastAsia="Calibri"/>
          <w:iCs w:val="0"/>
          <w:sz w:val="28"/>
          <w:szCs w:val="28"/>
        </w:rPr>
        <w:t>уметь: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составлять стандартный план работы по пунктам;</w:t>
      </w:r>
    </w:p>
    <w:p w:rsidR="00E62464" w:rsidRPr="00DE3F6C" w:rsidRDefault="00C20431" w:rsidP="00C20431">
      <w:pPr>
        <w:pStyle w:val="a3"/>
        <w:numPr>
          <w:ilvl w:val="0"/>
          <w:numId w:val="5"/>
        </w:numPr>
        <w:rPr>
          <w:rStyle w:val="14pt"/>
          <w:rFonts w:eastAsia="Calibri"/>
          <w:color w:val="auto"/>
          <w:sz w:val="24"/>
          <w:szCs w:val="24"/>
          <w:shd w:val="clear" w:color="auto" w:fill="auto"/>
        </w:rPr>
      </w:pPr>
      <w:r w:rsidRPr="00DE3F6C">
        <w:rPr>
          <w:rStyle w:val="14pt"/>
          <w:rFonts w:eastAsia="Calibri"/>
          <w:sz w:val="24"/>
          <w:szCs w:val="24"/>
        </w:rPr>
        <w:t>владеть некоторыми технологическими приемами ручной обработки поделочных материалов</w:t>
      </w:r>
    </w:p>
    <w:p w:rsidR="00C20431" w:rsidRPr="00DE3F6C" w:rsidRDefault="00C20431" w:rsidP="00C20431">
      <w:pPr>
        <w:pStyle w:val="a8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DE3F6C">
        <w:rPr>
          <w:rStyle w:val="120"/>
          <w:rFonts w:eastAsiaTheme="minorEastAsia"/>
          <w:b/>
          <w:iCs w:val="0"/>
          <w:sz w:val="24"/>
          <w:szCs w:val="24"/>
        </w:rPr>
        <w:t>Достаточный уровень овладения предметными результатами</w:t>
      </w:r>
      <w:r w:rsidRPr="00DE3F6C">
        <w:rPr>
          <w:rStyle w:val="1214pt"/>
          <w:rFonts w:eastAsiaTheme="minorEastAsia"/>
          <w:sz w:val="24"/>
          <w:szCs w:val="24"/>
        </w:rPr>
        <w:t xml:space="preserve"> не является обязательным для всех обучающихся.</w:t>
      </w:r>
    </w:p>
    <w:p w:rsidR="005E678F" w:rsidRPr="00DE3F6C" w:rsidRDefault="005E678F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3247"/>
        <w:gridCol w:w="6862"/>
      </w:tblGrid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сведения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материалов, используемые при работе: цвет, форма, величина. Виды соединений. Инструменты, применяемые при работе: шило, нож </w:t>
            </w:r>
            <w:proofErr w:type="gram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учителя), ножницы, кисть. Клеящие </w:t>
            </w:r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составы: БФ, казеиновый клей. Применение и назначение </w:t>
            </w:r>
            <w:proofErr w:type="spell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материалоотходов</w:t>
            </w:r>
            <w:proofErr w:type="spell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с природными (бумага, обрезки кожи, проволока, поролон и т. д.). Организация рабочего места и соблюдение санитарно-гигиенических навыков.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pStyle w:val="c17c66"/>
              <w:spacing w:before="0" w:beforeAutospacing="0" w:after="0" w:afterAutospacing="0"/>
            </w:pPr>
            <w:r w:rsidRPr="00DE3F6C">
              <w:t>Работа с бумагой и картоном</w:t>
            </w:r>
          </w:p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>Назначение окантовки в изделиях из картона. Материалы, применяемые для окантовки, клеящие составы.</w:t>
            </w:r>
          </w:p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b/>
              </w:rPr>
            </w:pPr>
            <w:r w:rsidRPr="00DE3F6C">
              <w:rPr>
                <w:rStyle w:val="c0"/>
              </w:rPr>
              <w:t>Организация рабочего места и соблюдение санитарно – гигиенических навыков. Правила безопасной работы. Элементарные сведения о работе картонажника – переплетчика. Технологические особенности изделий из бумаги и картона.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 xml:space="preserve">Элементарные сведения о на 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</w:t>
            </w:r>
          </w:p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назначении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 – гигиенических требований при работе с древесиной. Инструменты и приспособления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Назначение косого обметочного стежка. Нитки, ткани, их свойства и назначение. Инструменты, применяемые при работе с текстильными мате риалами. Организация рабочего места, соблюдение санитарно-гигиенических требований. Правила безопасной работы.</w:t>
            </w:r>
          </w:p>
        </w:tc>
      </w:tr>
    </w:tbl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73" w:rsidRPr="00FA7073" w:rsidRDefault="00FA7073" w:rsidP="00FA70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73">
        <w:rPr>
          <w:rFonts w:ascii="Times New Roman" w:hAnsi="Times New Roman" w:cs="Times New Roman"/>
          <w:b/>
          <w:sz w:val="24"/>
          <w:szCs w:val="24"/>
        </w:rPr>
        <w:t>Календарно — тематическое планирование</w:t>
      </w:r>
    </w:p>
    <w:p w:rsidR="00FA7073" w:rsidRPr="00FA7073" w:rsidRDefault="00FA7073" w:rsidP="00FA70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73">
        <w:rPr>
          <w:rFonts w:ascii="Times New Roman" w:hAnsi="Times New Roman" w:cs="Times New Roman"/>
          <w:b/>
          <w:sz w:val="24"/>
          <w:szCs w:val="24"/>
        </w:rPr>
        <w:t xml:space="preserve"> «Ручной труд» 3 класс </w:t>
      </w:r>
    </w:p>
    <w:p w:rsidR="00FA7073" w:rsidRPr="00FA7073" w:rsidRDefault="00943D3C" w:rsidP="00FA70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 раз в неделю - 34</w:t>
      </w:r>
      <w:r w:rsidR="00FA7073" w:rsidRPr="00FA7073">
        <w:rPr>
          <w:rFonts w:ascii="Times New Roman" w:hAnsi="Times New Roman" w:cs="Times New Roman"/>
          <w:b/>
          <w:bCs/>
          <w:sz w:val="24"/>
          <w:szCs w:val="24"/>
        </w:rPr>
        <w:t>ч. в год)</w:t>
      </w:r>
    </w:p>
    <w:p w:rsidR="00FA7073" w:rsidRPr="00FA7073" w:rsidRDefault="00FA7073" w:rsidP="00FA70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73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pPr w:leftFromText="180" w:rightFromText="180" w:vertAnchor="text" w:tblpX="-384"/>
        <w:tblW w:w="27678" w:type="dxa"/>
        <w:tblCellMar>
          <w:left w:w="0" w:type="dxa"/>
          <w:right w:w="0" w:type="dxa"/>
        </w:tblCellMar>
        <w:tblLook w:val="04A0"/>
      </w:tblPr>
      <w:tblGrid>
        <w:gridCol w:w="1297"/>
        <w:gridCol w:w="5177"/>
        <w:gridCol w:w="76"/>
        <w:gridCol w:w="748"/>
        <w:gridCol w:w="823"/>
        <w:gridCol w:w="3322"/>
        <w:gridCol w:w="3247"/>
        <w:gridCol w:w="3247"/>
        <w:gridCol w:w="3247"/>
        <w:gridCol w:w="3247"/>
        <w:gridCol w:w="3247"/>
      </w:tblGrid>
      <w:tr w:rsidR="00FA7073" w:rsidRPr="00FA7073" w:rsidTr="00CF6F0A">
        <w:trPr>
          <w:gridAfter w:val="5"/>
          <w:wAfter w:w="16235" w:type="dxa"/>
          <w:trHeight w:val="765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тем и разделов</w:t>
            </w:r>
          </w:p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Скорректированные сроки прохождения </w:t>
            </w:r>
          </w:p>
        </w:tc>
      </w:tr>
      <w:tr w:rsidR="00FA7073" w:rsidRPr="00FA7073" w:rsidTr="00CF6F0A">
        <w:trPr>
          <w:gridAfter w:val="5"/>
          <w:wAfter w:w="16235" w:type="dxa"/>
          <w:trHeight w:val="487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073" w:rsidRPr="00FA7073" w:rsidTr="00CF6F0A">
        <w:trPr>
          <w:gridAfter w:val="5"/>
          <w:wAfter w:w="16235" w:type="dxa"/>
          <w:trHeight w:val="409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642A8F">
              <w:rPr>
                <w:rFonts w:ascii="Times New Roman" w:hAnsi="Times New Roman" w:cs="Times New Roman"/>
                <w:b/>
                <w:sz w:val="24"/>
                <w:szCs w:val="24"/>
              </w:rPr>
              <w:t>а с природными материалами.   (5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A7073" w:rsidRPr="00FA7073" w:rsidTr="00CF6F0A">
        <w:trPr>
          <w:gridAfter w:val="5"/>
          <w:wAfter w:w="16235" w:type="dxa"/>
          <w:trHeight w:val="459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3C" w:rsidRPr="00FA7073" w:rsidTr="00CF6F0A">
        <w:trPr>
          <w:gridAfter w:val="5"/>
          <w:wAfter w:w="16235" w:type="dxa"/>
          <w:trHeight w:val="551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3C" w:rsidRPr="00FA7073" w:rsidRDefault="00943D3C" w:rsidP="00FA7073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3C" w:rsidRPr="00943D3C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3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ножницами, </w:t>
            </w:r>
            <w:r w:rsidRPr="0094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клеем. </w:t>
            </w:r>
          </w:p>
          <w:p w:rsidR="00943D3C" w:rsidRPr="00FA7073" w:rsidRDefault="00943D3C" w:rsidP="008C14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вазочки с использованием пластилина и семян арбуза, шишек ольхи, скорлупы ореха и т. п.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3C" w:rsidRPr="00FA7073" w:rsidTr="00CF6F0A">
        <w:trPr>
          <w:gridAfter w:val="5"/>
          <w:wAfter w:w="16235" w:type="dxa"/>
          <w:trHeight w:val="402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3C" w:rsidRPr="00FA7073" w:rsidRDefault="00943D3C" w:rsidP="00FA7073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3C" w:rsidRPr="00FA7073" w:rsidTr="00CF6F0A">
        <w:trPr>
          <w:gridAfter w:val="5"/>
          <w:wAfter w:w="16235" w:type="dxa"/>
          <w:trHeight w:val="1084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3C" w:rsidRPr="00FA7073" w:rsidRDefault="00943D3C" w:rsidP="00FA7073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декоративного букета – композиции из сухих веток, листьев.</w:t>
            </w:r>
          </w:p>
          <w:p w:rsidR="00943D3C" w:rsidRPr="00FA7073" w:rsidRDefault="00943D3C" w:rsidP="004D06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декоративных букетов – композиции из  цветов.</w:t>
            </w:r>
          </w:p>
        </w:tc>
        <w:tc>
          <w:tcPr>
            <w:tcW w:w="748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3C" w:rsidRPr="00FA7073" w:rsidTr="00CF6F0A">
        <w:trPr>
          <w:gridAfter w:val="5"/>
          <w:wAfter w:w="16235" w:type="dxa"/>
          <w:trHeight w:val="1084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3C" w:rsidRPr="00FA7073" w:rsidRDefault="00943D3C" w:rsidP="00642A8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943D3C" w:rsidRPr="00FA7073" w:rsidRDefault="00943D3C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073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рисунку паука из скорлупы грецкого ореха, плюски желудя, проволоки, пластилина.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073" w:rsidRPr="00FA7073" w:rsidRDefault="00FA7073" w:rsidP="00FA70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8F" w:rsidRPr="00FA7073" w:rsidRDefault="00642A8F" w:rsidP="00642A8F">
            <w:pPr>
              <w:spacing w:after="0" w:line="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бабочки из сухих листьев, желудя, пластилина, ягод шиповника, хвоинок ели, веточек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5169C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бумагой и картоном.   (4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642A8F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8F">
              <w:rPr>
                <w:rFonts w:ascii="Times New Roman" w:hAnsi="Times New Roman" w:cs="Times New Roman"/>
                <w:sz w:val="24"/>
                <w:szCs w:val="24"/>
              </w:rPr>
              <w:t>Окантовка картона полосками бумаги</w:t>
            </w:r>
          </w:p>
          <w:p w:rsidR="00642A8F" w:rsidRPr="00FA7073" w:rsidRDefault="00642A8F" w:rsidP="00192B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808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191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обложки для проездного билета. Выполнение  разметки бумаги и  картона по линейке.</w:t>
            </w:r>
          </w:p>
        </w:tc>
        <w:tc>
          <w:tcPr>
            <w:tcW w:w="748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808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по образцу папки для тетрадей без клапанов</w:t>
            </w:r>
          </w:p>
          <w:p w:rsidR="00642A8F" w:rsidRPr="00FA7073" w:rsidRDefault="00642A8F" w:rsidP="008910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материалами.    (</w:t>
            </w:r>
            <w:r w:rsidR="009516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169C" w:rsidRPr="00FA7073" w:rsidTr="00CF6F0A">
        <w:trPr>
          <w:gridAfter w:val="5"/>
          <w:wAfter w:w="16235" w:type="dxa"/>
          <w:trHeight w:val="8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 техники безопасности при работе с шилом, клеем, ножницами.</w:t>
            </w:r>
          </w:p>
          <w:p w:rsidR="0095169C" w:rsidRPr="00FA7073" w:rsidRDefault="0095169C" w:rsidP="00673C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сувенира сложной формы на подставке с использованием шишки, желудей, бумаги. 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сувенира сложной формы на подставке с использованием шишки, желудей, бумаги. Крепление деталей с применением шила.  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проволокой.    (</w:t>
            </w:r>
            <w:r w:rsidR="009516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слесарную мастерскую</w:t>
            </w:r>
          </w:p>
          <w:p w:rsidR="0095169C" w:rsidRPr="00FA7073" w:rsidRDefault="0095169C" w:rsidP="00510E0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и контурному рисунку стилизованных фигурок рыб  из природных материалов с использованием проволоки.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69C" w:rsidRPr="0095169C" w:rsidRDefault="0095169C" w:rsidP="0095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и контурному рисунку стилизованных фигурок животных из природных материалов с использованием проволоки.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="00CF6F0A">
              <w:rPr>
                <w:rFonts w:ascii="Times New Roman" w:hAnsi="Times New Roman" w:cs="Times New Roman"/>
                <w:b/>
                <w:sz w:val="24"/>
                <w:szCs w:val="24"/>
              </w:rPr>
              <w:t>бота с бумагой и картоном.    (3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42A8F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F" w:rsidRPr="00FA7073" w:rsidRDefault="00642A8F" w:rsidP="00642A8F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фонарика-витража из трех деталей.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A8F" w:rsidRPr="00FA7073" w:rsidRDefault="00642A8F" w:rsidP="00642A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елочных игрушек приемом щелевого соединения. Разметка бумаги и картона по шаблонам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плоских карнавальных масок из тонкого картона и плотной бумаги. Отделка изделий аппликативными украшениями.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металлоконструктором</w:t>
            </w:r>
            <w:proofErr w:type="spellEnd"/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.  (</w:t>
            </w:r>
            <w:r w:rsidR="0074016A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F0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треугольника из трех плоских планок.</w:t>
            </w:r>
          </w:p>
          <w:p w:rsidR="00CF6F0A" w:rsidRPr="00FA7073" w:rsidRDefault="00CF6F0A" w:rsidP="00C62B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по образцу квадрата из двух больших скоб и двух планок; прямоугольника из двух видов планок. 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F0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CF6F0A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из собранных плоских фигур более сложных (домик, машина). Разборка собранных изделий.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из собранных плоских фигур более сложных (паровоз). Разборка собранных изделий.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Сборка по образцу грабель.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F0A" w:rsidRPr="00FA7073" w:rsidTr="00D2631D">
        <w:trPr>
          <w:gridAfter w:val="5"/>
          <w:wAfter w:w="16235" w:type="dxa"/>
          <w:trHeight w:val="788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0A" w:rsidRPr="00FA7073" w:rsidRDefault="00CF6F0A" w:rsidP="00B524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Сборка по образцу и техническому рисунку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стола и 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стула. Разборка.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CF6F0A" w:rsidRPr="00FA7073" w:rsidRDefault="00CF6F0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F47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материалами.  (</w:t>
            </w:r>
            <w:r w:rsidR="00F479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швейную мастерскую.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E3" w:rsidRPr="00FA7073" w:rsidTr="00F940FC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косым обмёточным стежком. Упражнение на полосе тонкого картона по готовым проколам.</w:t>
            </w:r>
          </w:p>
          <w:p w:rsidR="004073E3" w:rsidRPr="00FA7073" w:rsidRDefault="004073E3" w:rsidP="00F11B2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закладки. Оформление концов закладки кисточками.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73E3" w:rsidRPr="00FA7073" w:rsidRDefault="004073E3" w:rsidP="004073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E3" w:rsidRPr="00FA7073" w:rsidTr="00F940FC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74016A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9C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косыми обмёточными стежками вешалки из тесьмы к полотенцу.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69C" w:rsidRPr="00FA7073" w:rsidRDefault="0095169C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E3" w:rsidRPr="00FA7073" w:rsidTr="00030556">
        <w:trPr>
          <w:gridAfter w:val="5"/>
          <w:wAfter w:w="16235" w:type="dxa"/>
          <w:trHeight w:val="394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кармашка из клеёнки для счётных палочек,  срезов кармашка ножниц. </w:t>
            </w:r>
          </w:p>
          <w:p w:rsidR="004073E3" w:rsidRPr="00FA7073" w:rsidRDefault="004073E3" w:rsidP="00D478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Обметывание боковых по готовым проколам косым стежком.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73E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3E3" w:rsidRPr="004073E3" w:rsidRDefault="004073E3" w:rsidP="0040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E3" w:rsidRPr="00FA7073" w:rsidTr="00030556">
        <w:trPr>
          <w:gridAfter w:val="5"/>
          <w:wAfter w:w="16235" w:type="dxa"/>
          <w:trHeight w:val="39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E3" w:rsidRPr="00FA7073" w:rsidRDefault="004073E3" w:rsidP="0074016A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E3" w:rsidRPr="00FA7073" w:rsidRDefault="004073E3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E3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A10E38">
        <w:trPr>
          <w:gridAfter w:val="5"/>
          <w:wAfter w:w="16235" w:type="dxa"/>
          <w:trHeight w:val="1360"/>
        </w:trPr>
        <w:tc>
          <w:tcPr>
            <w:tcW w:w="129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95169C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подушечки – прихватки из нескольких сложенных вместе кусочков ткани (смётывание по краям и по диагонали).</w:t>
            </w:r>
          </w:p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Обмётывание краёв косым стежком.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74016A" w:rsidRPr="00FA7073" w:rsidRDefault="004073E3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823" w:type="dxa"/>
            <w:tcBorders>
              <w:top w:val="nil"/>
              <w:left w:val="nil"/>
              <w:right w:val="single" w:sz="8" w:space="0" w:color="auto"/>
            </w:tcBorders>
          </w:tcPr>
          <w:p w:rsidR="0074016A" w:rsidRPr="00FA7073" w:rsidRDefault="0074016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single" w:sz="8" w:space="0" w:color="auto"/>
            </w:tcBorders>
          </w:tcPr>
          <w:p w:rsidR="0074016A" w:rsidRPr="00FA7073" w:rsidRDefault="0074016A" w:rsidP="009516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7956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бумагой и картоном.   (3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 тонкого картона открытой коробки с клапанами.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4073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образцу складной доски для игры в шашки.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наборного полотна из полосок бумаги.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F47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материалами.    (</w:t>
            </w:r>
            <w:r w:rsidR="00F47956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956" w:rsidRPr="00FA7073" w:rsidTr="004E37D9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по образцам простейшего рисунка на листе бумаги в клетку.</w:t>
            </w:r>
          </w:p>
          <w:p w:rsidR="00F47956" w:rsidRPr="00FA7073" w:rsidRDefault="00F47956" w:rsidP="008F71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 рисунка ручными стежками (стебелек).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56" w:rsidRPr="00FA7073" w:rsidTr="004E37D9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F4795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 рисунка ручными стежками  (</w:t>
            </w:r>
            <w:proofErr w:type="gramStart"/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тамбурный</w:t>
            </w:r>
            <w:proofErr w:type="gramEnd"/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4073E3" w:rsidP="004073E3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салфетки из текстильной основы с использованием соломы.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14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F47956" w:rsidP="00F47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древесиной.   (2</w:t>
            </w:r>
            <w:r w:rsidR="0074016A"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7956" w:rsidRPr="00FA7073" w:rsidTr="005409C5">
        <w:trPr>
          <w:gridAfter w:val="5"/>
          <w:wAfter w:w="16235" w:type="dxa"/>
          <w:trHeight w:val="394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4073E3" w:rsidP="004073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столярную мастерскую. </w:t>
            </w:r>
          </w:p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упражнения в забивании гвоздя в древесину</w:t>
            </w:r>
          </w:p>
          <w:p w:rsidR="00F47956" w:rsidRPr="00FA7073" w:rsidRDefault="00F47956" w:rsidP="00045D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упражнения в  извлечении гвоздя из древесины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56" w:rsidRPr="00FA7073" w:rsidTr="005409C5">
        <w:trPr>
          <w:gridAfter w:val="5"/>
          <w:wAfter w:w="16235" w:type="dxa"/>
          <w:trHeight w:val="394"/>
        </w:trPr>
        <w:tc>
          <w:tcPr>
            <w:tcW w:w="129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045D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56" w:rsidRPr="00FA7073" w:rsidTr="005409C5">
        <w:trPr>
          <w:gridAfter w:val="5"/>
          <w:wAfter w:w="16235" w:type="dxa"/>
          <w:trHeight w:val="39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956" w:rsidRPr="00FA7073" w:rsidRDefault="00F47956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6A" w:rsidRPr="00FA7073" w:rsidTr="00CF6F0A">
        <w:trPr>
          <w:gridAfter w:val="5"/>
          <w:wAfter w:w="16235" w:type="dxa"/>
          <w:trHeight w:val="3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4073E3" w:rsidP="004073E3">
            <w:pPr>
              <w:spacing w:after="0"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bookmarkStart w:id="0" w:name="_GoBack"/>
            <w:bookmarkEnd w:id="0"/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подставки прямоугольной формы из фанеры.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16A" w:rsidRPr="00FA7073" w:rsidRDefault="0074016A" w:rsidP="007401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073" w:rsidRPr="00FA7073" w:rsidRDefault="00FA7073" w:rsidP="00FA70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C9" w:rsidRPr="00DE3F6C" w:rsidRDefault="00F805C9" w:rsidP="00B812A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C2190A" w:rsidRPr="00DE3F6C" w:rsidRDefault="00C2190A" w:rsidP="00B812AF">
      <w:pPr>
        <w:spacing w:after="0" w:line="0" w:lineRule="atLeast"/>
        <w:rPr>
          <w:rFonts w:ascii="Times New Roman" w:hAnsi="Times New Roman" w:cs="Times New Roman"/>
        </w:rPr>
      </w:pP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учебно-методического, материально- технического обеспечения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1. Набор иллюстраций «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природа».</w:t>
      </w:r>
    </w:p>
    <w:p w:rsidR="00E62464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2. 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 и раздаточный материал. </w:t>
      </w:r>
    </w:p>
    <w:p w:rsidR="001E2F5E" w:rsidRPr="00DE3F6C" w:rsidRDefault="00E62464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E2F5E"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Наглядный и раздаточный материал «Игрушки. Инструменты. Спортивный инвентарь»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5. Шаблоны геометрических фигур.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Комплект поделочных материалов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цветной бумаги (2 набора бумаги разной плотности).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цветного картона (1 набор).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белой плотной чертежной бумаги.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Клей: клеящий карандаш, клей ПВА.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разноцветного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 —  разного цвета (красный, зеленый, розовый, голубой, коричневый, черный, белый — по 1 катушке каждого цвета на весь класс). </w:t>
      </w:r>
      <w:proofErr w:type="gramEnd"/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материал.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инструментов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Стека для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Иголка большая (длина 8 см).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 шариковая.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Кисточка для клея.</w:t>
      </w: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3E6BCB" w:rsidRPr="00DE3F6C" w:rsidRDefault="001E2F5E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1. </w:t>
      </w:r>
      <w:bookmarkStart w:id="1" w:name="bookmark45"/>
      <w:r w:rsidR="003E6BCB"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="003E6BCB"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 Ручной труд Методические рекомендации 1-4 классы</w:t>
      </w:r>
      <w:bookmarkEnd w:id="1"/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1E2F5E" w:rsidRPr="00DE3F6C" w:rsidRDefault="001E2F5E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2.   «Обучение учащихся I-IV классов вспомогательной школы».// Под ред. В.Г. Петровой. -  М., 2007.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3. Кузнецова Л.А. «Технология. Ручной труд» 3 класс,  С.-Петербург Филиал издательства  «Просвещение», 2014.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Л.А. Кузнецова методическое руководство к учебнику «Ручной труд» для специальных (коррекционных) образовательных учреждений VIII вида, 2014. </w:t>
      </w:r>
    </w:p>
    <w:sectPr w:rsidR="001E2F5E" w:rsidRPr="00DE3F6C" w:rsidSect="00FA7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51"/>
    <w:multiLevelType w:val="hybridMultilevel"/>
    <w:tmpl w:val="150A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CB2"/>
    <w:multiLevelType w:val="hybridMultilevel"/>
    <w:tmpl w:val="669E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31CE"/>
    <w:multiLevelType w:val="hybridMultilevel"/>
    <w:tmpl w:val="E93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326"/>
    <w:multiLevelType w:val="hybridMultilevel"/>
    <w:tmpl w:val="650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CB"/>
    <w:multiLevelType w:val="hybridMultilevel"/>
    <w:tmpl w:val="28E2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918"/>
    <w:multiLevelType w:val="multilevel"/>
    <w:tmpl w:val="BAA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27FE7"/>
    <w:multiLevelType w:val="multilevel"/>
    <w:tmpl w:val="2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40FB5"/>
    <w:multiLevelType w:val="multilevel"/>
    <w:tmpl w:val="AE8E3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E3048"/>
    <w:multiLevelType w:val="hybridMultilevel"/>
    <w:tmpl w:val="CFAEF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5C9"/>
    <w:rsid w:val="001949BA"/>
    <w:rsid w:val="001E2F5E"/>
    <w:rsid w:val="001F7190"/>
    <w:rsid w:val="002A57D8"/>
    <w:rsid w:val="003E6BCB"/>
    <w:rsid w:val="004073E3"/>
    <w:rsid w:val="005078D6"/>
    <w:rsid w:val="005501C9"/>
    <w:rsid w:val="00550B33"/>
    <w:rsid w:val="005D170F"/>
    <w:rsid w:val="005E678F"/>
    <w:rsid w:val="006020CB"/>
    <w:rsid w:val="00642A8F"/>
    <w:rsid w:val="0074016A"/>
    <w:rsid w:val="007C3387"/>
    <w:rsid w:val="007E1A0A"/>
    <w:rsid w:val="008F4746"/>
    <w:rsid w:val="00930749"/>
    <w:rsid w:val="00943D3C"/>
    <w:rsid w:val="00944715"/>
    <w:rsid w:val="0095169C"/>
    <w:rsid w:val="00B774ED"/>
    <w:rsid w:val="00B812AF"/>
    <w:rsid w:val="00B9553D"/>
    <w:rsid w:val="00C20431"/>
    <w:rsid w:val="00C2190A"/>
    <w:rsid w:val="00CA0C88"/>
    <w:rsid w:val="00CC6BBA"/>
    <w:rsid w:val="00CF6F0A"/>
    <w:rsid w:val="00D451CD"/>
    <w:rsid w:val="00DE3F6C"/>
    <w:rsid w:val="00E62464"/>
    <w:rsid w:val="00E97A47"/>
    <w:rsid w:val="00F027D9"/>
    <w:rsid w:val="00F2579E"/>
    <w:rsid w:val="00F47956"/>
    <w:rsid w:val="00F65292"/>
    <w:rsid w:val="00F805C9"/>
    <w:rsid w:val="00FA7073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027D9"/>
  </w:style>
  <w:style w:type="character" w:customStyle="1" w:styleId="c0c4">
    <w:name w:val="c0 c4"/>
    <w:basedOn w:val="a0"/>
    <w:rsid w:val="00F027D9"/>
  </w:style>
  <w:style w:type="paragraph" w:styleId="a4">
    <w:name w:val="Normal (Web)"/>
    <w:basedOn w:val="a"/>
    <w:uiPriority w:val="99"/>
    <w:unhideWhenUsed/>
    <w:rsid w:val="005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62464"/>
  </w:style>
  <w:style w:type="paragraph" w:customStyle="1" w:styleId="c17c66">
    <w:name w:val="c17 c66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70F"/>
  </w:style>
  <w:style w:type="character" w:customStyle="1" w:styleId="2">
    <w:name w:val="Основной текст (2)"/>
    <w:basedOn w:val="a0"/>
    <w:rsid w:val="00C2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basedOn w:val="a0"/>
    <w:link w:val="3"/>
    <w:rsid w:val="00C20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6"/>
    <w:rsid w:val="00C204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204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0">
    <w:name w:val="Основной текст (12)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6"/>
    <w:rsid w:val="00C20431"/>
    <w:pPr>
      <w:widowControl w:val="0"/>
      <w:shd w:val="clear" w:color="auto" w:fill="FFFFFF"/>
      <w:spacing w:after="0" w:line="480" w:lineRule="exact"/>
      <w:ind w:hanging="1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pt">
    <w:name w:val="Основной текст (12) + 14 pt;Не курсив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List Paragraph"/>
    <w:basedOn w:val="a"/>
    <w:uiPriority w:val="34"/>
    <w:qFormat/>
    <w:rsid w:val="00C20431"/>
    <w:pPr>
      <w:ind w:left="720"/>
      <w:contextualSpacing/>
    </w:pPr>
  </w:style>
  <w:style w:type="character" w:customStyle="1" w:styleId="6">
    <w:name w:val="Заголовок №6_"/>
    <w:basedOn w:val="a0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basedOn w:val="6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F7D-1930-47F6-9FB5-692CF70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18</cp:revision>
  <dcterms:created xsi:type="dcterms:W3CDTF">2017-07-31T08:42:00Z</dcterms:created>
  <dcterms:modified xsi:type="dcterms:W3CDTF">2019-03-29T12:08:00Z</dcterms:modified>
</cp:coreProperties>
</file>