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C9" w:rsidRDefault="003F73C9" w:rsidP="003F73C9">
      <w:pPr>
        <w:widowControl/>
        <w:autoSpaceDE/>
        <w:autoSpaceDN/>
        <w:adjustRightInd/>
        <w:ind w:left="-567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316966" cy="8934450"/>
            <wp:effectExtent l="19050" t="0" r="7634" b="0"/>
            <wp:docPr id="1" name="Рисунок 1" descr="D:\Documents and Settings\пк-2\Рабочий стол\Тит. листы 21.02.19\Пелевина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Пелевина\Scan2000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66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3C9" w:rsidRDefault="003F73C9" w:rsidP="00050D29">
      <w:pPr>
        <w:widowControl/>
        <w:autoSpaceDE/>
        <w:autoSpaceDN/>
        <w:adjustRightInd/>
        <w:ind w:left="2268"/>
        <w:rPr>
          <w:b/>
          <w:sz w:val="24"/>
        </w:rPr>
      </w:pPr>
    </w:p>
    <w:p w:rsidR="006C6A80" w:rsidRPr="00050D29" w:rsidRDefault="003F73C9" w:rsidP="00050D29">
      <w:pPr>
        <w:widowControl/>
        <w:autoSpaceDE/>
        <w:autoSpaceDN/>
        <w:adjustRightInd/>
        <w:ind w:left="2268"/>
        <w:rPr>
          <w:rFonts w:eastAsia="Calibri"/>
          <w:b/>
          <w:sz w:val="28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lastRenderedPageBreak/>
        <w:t xml:space="preserve">           </w:t>
      </w:r>
      <w:r w:rsidR="006C6A80" w:rsidRPr="00050D29">
        <w:rPr>
          <w:rFonts w:eastAsia="Calibri"/>
          <w:b/>
          <w:sz w:val="28"/>
          <w:szCs w:val="24"/>
          <w:lang w:eastAsia="en-US"/>
        </w:rPr>
        <w:t>Пояснительная записка</w:t>
      </w:r>
    </w:p>
    <w:p w:rsidR="006C6A80" w:rsidRPr="00050D29" w:rsidRDefault="006C6A80" w:rsidP="00050D29">
      <w:pPr>
        <w:widowControl/>
        <w:shd w:val="clear" w:color="auto" w:fill="FFFFFF"/>
        <w:jc w:val="center"/>
        <w:rPr>
          <w:rFonts w:eastAsia="Times New Roman"/>
          <w:sz w:val="28"/>
          <w:szCs w:val="24"/>
        </w:rPr>
      </w:pPr>
    </w:p>
    <w:p w:rsidR="006C6A80" w:rsidRPr="003F73C9" w:rsidRDefault="006C6A80" w:rsidP="00050D29">
      <w:pPr>
        <w:pStyle w:val="a3"/>
        <w:jc w:val="center"/>
        <w:rPr>
          <w:b/>
          <w:i/>
          <w:sz w:val="24"/>
          <w:szCs w:val="24"/>
        </w:rPr>
      </w:pPr>
      <w:r w:rsidRPr="003F73C9">
        <w:rPr>
          <w:b/>
          <w:i/>
          <w:sz w:val="24"/>
          <w:szCs w:val="24"/>
        </w:rPr>
        <w:t>Нормативно правовые документы, на основе которых разработана данная программа</w:t>
      </w:r>
    </w:p>
    <w:p w:rsidR="00C469C1" w:rsidRPr="00C469C1" w:rsidRDefault="00C469C1" w:rsidP="00C469C1">
      <w:pPr>
        <w:widowControl/>
        <w:shd w:val="clear" w:color="auto" w:fill="FFFFFF"/>
        <w:suppressAutoHyphens/>
        <w:autoSpaceDE/>
        <w:autoSpaceDN/>
        <w:jc w:val="both"/>
        <w:rPr>
          <w:rFonts w:eastAsia="Times New Roman"/>
          <w:bCs/>
          <w:sz w:val="24"/>
          <w:szCs w:val="24"/>
          <w:lang w:eastAsia="ar-SA"/>
        </w:rPr>
      </w:pPr>
      <w:r w:rsidRPr="00C469C1">
        <w:rPr>
          <w:rFonts w:eastAsia="Times New Roman"/>
          <w:bCs/>
          <w:sz w:val="24"/>
          <w:szCs w:val="24"/>
          <w:lang w:eastAsia="ar-SA"/>
        </w:rPr>
        <w:t xml:space="preserve">Рабочая программа составлена на основе  требований  Федерального государственного образовательного стандарта основного общего образования  второго поколения,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Лазебникова, А.И. Матвеева, базисного учебного плана. Она полностью отражает базовый уровень подготовки школьников.   </w:t>
      </w:r>
    </w:p>
    <w:p w:rsidR="00C469C1" w:rsidRPr="00C469C1" w:rsidRDefault="00C469C1" w:rsidP="00C469C1">
      <w:pPr>
        <w:widowControl/>
        <w:shd w:val="clear" w:color="auto" w:fill="FFFFFF"/>
        <w:suppressAutoHyphens/>
        <w:autoSpaceDE/>
        <w:autoSpaceDN/>
        <w:jc w:val="both"/>
        <w:rPr>
          <w:rFonts w:eastAsia="Times New Roman"/>
          <w:sz w:val="24"/>
          <w:szCs w:val="24"/>
          <w:lang w:eastAsia="ar-SA"/>
        </w:rPr>
      </w:pPr>
      <w:r w:rsidRPr="00C469C1">
        <w:rPr>
          <w:rFonts w:eastAsia="Times New Roman"/>
          <w:bCs/>
          <w:sz w:val="24"/>
          <w:szCs w:val="24"/>
          <w:lang w:eastAsia="ar-SA"/>
        </w:rPr>
        <w:t xml:space="preserve">Программа ориентирована на использование учебника под ред. Л.Н. Боголюбова, Л.Ф. Ивановой «Обществознание. </w:t>
      </w:r>
      <w:r>
        <w:rPr>
          <w:rFonts w:eastAsia="Times New Roman"/>
          <w:bCs/>
          <w:sz w:val="24"/>
          <w:szCs w:val="24"/>
          <w:lang w:eastAsia="ar-SA"/>
        </w:rPr>
        <w:t>9</w:t>
      </w:r>
      <w:r w:rsidRPr="00C469C1">
        <w:rPr>
          <w:rFonts w:eastAsia="Times New Roman"/>
          <w:bCs/>
          <w:sz w:val="24"/>
          <w:szCs w:val="24"/>
          <w:lang w:eastAsia="ar-SA"/>
        </w:rPr>
        <w:t xml:space="preserve"> класс» (М.: Просвещение, 201</w:t>
      </w:r>
      <w:r>
        <w:rPr>
          <w:rFonts w:eastAsia="Times New Roman"/>
          <w:bCs/>
          <w:sz w:val="24"/>
          <w:szCs w:val="24"/>
          <w:lang w:eastAsia="ar-SA"/>
        </w:rPr>
        <w:t>8</w:t>
      </w:r>
      <w:r w:rsidRPr="00C469C1">
        <w:rPr>
          <w:rFonts w:eastAsia="Times New Roman"/>
          <w:bCs/>
          <w:sz w:val="24"/>
          <w:szCs w:val="24"/>
          <w:lang w:eastAsia="ar-SA"/>
        </w:rPr>
        <w:t xml:space="preserve"> г.).</w:t>
      </w:r>
    </w:p>
    <w:p w:rsidR="00C469C1" w:rsidRPr="00C469C1" w:rsidRDefault="00C469C1" w:rsidP="00C469C1">
      <w:pPr>
        <w:widowControl/>
        <w:shd w:val="clear" w:color="auto" w:fill="FFFFFF"/>
        <w:suppressAutoHyphens/>
        <w:autoSpaceDE/>
        <w:autoSpaceDN/>
        <w:jc w:val="both"/>
        <w:rPr>
          <w:rFonts w:eastAsia="Times New Roman"/>
          <w:bCs/>
          <w:i/>
          <w:sz w:val="24"/>
          <w:szCs w:val="24"/>
          <w:u w:val="single"/>
          <w:lang w:eastAsia="ar-SA"/>
        </w:rPr>
      </w:pPr>
      <w:r w:rsidRPr="00C469C1">
        <w:rPr>
          <w:rFonts w:eastAsia="Times New Roman"/>
          <w:bCs/>
          <w:i/>
          <w:sz w:val="24"/>
          <w:szCs w:val="24"/>
          <w:u w:val="single"/>
          <w:lang w:eastAsia="ar-SA"/>
        </w:rPr>
        <w:t>Нормативно правовые документы, на основе которых разработана данная программа</w:t>
      </w:r>
    </w:p>
    <w:p w:rsidR="00C469C1" w:rsidRPr="00C469C1" w:rsidRDefault="00C469C1" w:rsidP="00C469C1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eastAsia="Times New Roman"/>
          <w:bCs/>
          <w:sz w:val="24"/>
          <w:szCs w:val="24"/>
          <w:lang w:eastAsia="ar-SA"/>
        </w:rPr>
      </w:pPr>
      <w:r w:rsidRPr="00C469C1">
        <w:rPr>
          <w:rFonts w:eastAsia="Times New Roman"/>
          <w:bCs/>
          <w:sz w:val="24"/>
          <w:szCs w:val="24"/>
          <w:lang w:eastAsia="ar-SA"/>
        </w:rPr>
        <w:t xml:space="preserve">Федеральный закон от 29.12.12 </w:t>
      </w:r>
      <w:r w:rsidRPr="00C469C1">
        <w:rPr>
          <w:rFonts w:eastAsia="Times New Roman"/>
          <w:bCs/>
          <w:sz w:val="24"/>
          <w:szCs w:val="24"/>
          <w:lang w:val="en-US" w:eastAsia="ar-SA"/>
        </w:rPr>
        <w:t>N</w:t>
      </w:r>
      <w:r w:rsidRPr="00C469C1">
        <w:rPr>
          <w:rFonts w:eastAsia="Times New Roman"/>
          <w:bCs/>
          <w:sz w:val="24"/>
          <w:szCs w:val="24"/>
          <w:lang w:eastAsia="ar-SA"/>
        </w:rPr>
        <w:t>273-ФЗ (ред.13.07.2015) «Об образовании в Российской Федерации»;</w:t>
      </w:r>
    </w:p>
    <w:p w:rsidR="00C469C1" w:rsidRPr="00C469C1" w:rsidRDefault="00C469C1" w:rsidP="00C469C1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eastAsia="Times New Roman"/>
          <w:bCs/>
          <w:sz w:val="24"/>
          <w:szCs w:val="24"/>
          <w:lang w:eastAsia="ar-SA"/>
        </w:rPr>
      </w:pPr>
      <w:r w:rsidRPr="00C469C1">
        <w:rPr>
          <w:rFonts w:eastAsia="Times New Roman"/>
          <w:bCs/>
          <w:sz w:val="24"/>
          <w:szCs w:val="24"/>
          <w:lang w:eastAsia="ar-SA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C469C1" w:rsidRPr="00C469C1" w:rsidRDefault="00C469C1" w:rsidP="00C469C1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eastAsia="Times New Roman"/>
          <w:bCs/>
          <w:sz w:val="24"/>
          <w:szCs w:val="24"/>
          <w:lang w:eastAsia="ar-SA"/>
        </w:rPr>
      </w:pPr>
      <w:r w:rsidRPr="00C469C1">
        <w:rPr>
          <w:rFonts w:eastAsia="Times New Roman"/>
          <w:bCs/>
          <w:sz w:val="24"/>
          <w:szCs w:val="24"/>
          <w:lang w:eastAsia="ar-SA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C469C1" w:rsidRPr="00C469C1" w:rsidRDefault="00C469C1" w:rsidP="00C469C1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eastAsia="Times New Roman"/>
          <w:bCs/>
          <w:sz w:val="24"/>
          <w:szCs w:val="24"/>
          <w:lang w:eastAsia="ar-SA"/>
        </w:rPr>
      </w:pPr>
      <w:r w:rsidRPr="00C469C1">
        <w:rPr>
          <w:rFonts w:eastAsia="Times New Roman"/>
          <w:bCs/>
          <w:sz w:val="24"/>
          <w:szCs w:val="24"/>
          <w:lang w:eastAsia="ar-SA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C469C1" w:rsidRPr="00C469C1" w:rsidRDefault="00C469C1" w:rsidP="00C469C1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eastAsia="Times New Roman"/>
          <w:bCs/>
          <w:sz w:val="24"/>
          <w:szCs w:val="24"/>
          <w:lang w:eastAsia="ar-SA"/>
        </w:rPr>
      </w:pPr>
      <w:r w:rsidRPr="00C469C1">
        <w:rPr>
          <w:rFonts w:eastAsia="Times New Roman"/>
          <w:bCs/>
          <w:sz w:val="24"/>
          <w:szCs w:val="24"/>
          <w:lang w:eastAsia="ar-SA"/>
        </w:rPr>
        <w:t>письмо Министерства образования и науки РФ от 28.10.2015 № 1786 «О рабочих программах учебных предметов»;</w:t>
      </w:r>
    </w:p>
    <w:p w:rsidR="00C469C1" w:rsidRPr="00C469C1" w:rsidRDefault="00C469C1" w:rsidP="00C469C1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eastAsia="Times New Roman"/>
          <w:bCs/>
          <w:sz w:val="24"/>
          <w:szCs w:val="24"/>
          <w:lang w:eastAsia="ar-SA"/>
        </w:rPr>
      </w:pPr>
      <w:r w:rsidRPr="00C469C1">
        <w:rPr>
          <w:rFonts w:eastAsia="Times New Roman"/>
          <w:bCs/>
          <w:sz w:val="24"/>
          <w:szCs w:val="24"/>
          <w:lang w:eastAsia="ar-SA"/>
        </w:rPr>
        <w:t>Методическое письмо “О преподавании учебного предмета “Обществознание” в общеобразовательных учреждениях Ярославской области в 2018-2019 уч. году”</w:t>
      </w:r>
    </w:p>
    <w:p w:rsidR="00C469C1" w:rsidRPr="00C469C1" w:rsidRDefault="00C469C1" w:rsidP="00C469C1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 w:rsidRPr="00C469C1">
        <w:rPr>
          <w:rFonts w:eastAsia="Times New Roman"/>
          <w:bCs/>
          <w:sz w:val="24"/>
          <w:szCs w:val="24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C469C1" w:rsidRPr="00C469C1" w:rsidRDefault="00C469C1" w:rsidP="00C469C1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rPr>
          <w:rFonts w:eastAsia="Times New Roman"/>
          <w:bCs/>
          <w:sz w:val="24"/>
          <w:szCs w:val="24"/>
          <w:lang w:eastAsia="ar-SA"/>
        </w:rPr>
      </w:pPr>
      <w:r w:rsidRPr="00C469C1">
        <w:rPr>
          <w:rFonts w:eastAsia="Times New Roman"/>
          <w:bCs/>
          <w:sz w:val="24"/>
          <w:szCs w:val="24"/>
          <w:lang w:eastAsia="ar-SA"/>
        </w:rPr>
        <w:t xml:space="preserve"> Обществознание. Рабочие программы. Предметная линия учебников под редакцией Л.Н.Боголюбова. 5-9 классы: учеб.пособие для общеобразоват. учреждений / [Л.Н.Боголюбов, Н.И.Городецкая, Л.Ф.Иванова и др.].- 4-е изд.- – М.: Просвещение, 2016.-63 с.</w:t>
      </w:r>
    </w:p>
    <w:p w:rsidR="00C469C1" w:rsidRPr="00C469C1" w:rsidRDefault="00C469C1" w:rsidP="00C469C1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C469C1">
        <w:rPr>
          <w:rFonts w:eastAsia="Times New Roman"/>
          <w:sz w:val="24"/>
          <w:szCs w:val="24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Минобрнауки России от 8 июня 2015 года № 576; приказом Минобрнауки России от 28 декабря 2015 года № 1529;  приказом Минобрнауки России от 26 января 2016 года № 38.) </w:t>
      </w:r>
    </w:p>
    <w:p w:rsidR="00C469C1" w:rsidRDefault="00C469C1" w:rsidP="00C65FA8">
      <w:pPr>
        <w:pStyle w:val="a3"/>
        <w:rPr>
          <w:sz w:val="24"/>
        </w:rPr>
      </w:pPr>
    </w:p>
    <w:p w:rsidR="00C65FA8" w:rsidRPr="00C65FA8" w:rsidRDefault="00C65FA8" w:rsidP="00C65FA8">
      <w:pPr>
        <w:pStyle w:val="a3"/>
        <w:rPr>
          <w:sz w:val="24"/>
        </w:rPr>
      </w:pPr>
      <w:r>
        <w:rPr>
          <w:sz w:val="24"/>
        </w:rPr>
        <w:t xml:space="preserve">Учебный предмет </w:t>
      </w:r>
      <w:r w:rsidRPr="00C65FA8">
        <w:rPr>
          <w:sz w:val="24"/>
        </w:rPr>
        <w:t xml:space="preserve"> представлен в учебном плане школы в образовательной области «Обществознание».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Этот курс явля</w:t>
      </w:r>
      <w:r w:rsidRPr="00C65FA8">
        <w:rPr>
          <w:sz w:val="24"/>
        </w:rPr>
        <w:softHyphen/>
        <w:t>ется составной частью системы изучения дисциплин социаль</w:t>
      </w:r>
      <w:r w:rsidRPr="00C65FA8">
        <w:rPr>
          <w:sz w:val="24"/>
        </w:rPr>
        <w:softHyphen/>
        <w:t>но-гуманитарного цикла. Он строится с учетом того, что обучающиеся, освоившие определенную сумму исторических, лите</w:t>
      </w:r>
      <w:r w:rsidRPr="00C65FA8">
        <w:rPr>
          <w:sz w:val="24"/>
        </w:rPr>
        <w:softHyphen/>
        <w:t>ратурных, правовых, географических знаний, имеющие опреде</w:t>
      </w:r>
      <w:r w:rsidRPr="00C65FA8">
        <w:rPr>
          <w:sz w:val="24"/>
        </w:rPr>
        <w:softHyphen/>
        <w:t>ленный жизненный и социальный опыт, готовы к восприятию ре</w:t>
      </w:r>
      <w:r w:rsidRPr="00C65FA8">
        <w:rPr>
          <w:sz w:val="24"/>
        </w:rPr>
        <w:softHyphen/>
        <w:t>альной картины современного мира во всем его многообразии, сложности и противоречивости.</w:t>
      </w:r>
    </w:p>
    <w:p w:rsid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Курс интегрирует современные со</w:t>
      </w:r>
      <w:r w:rsidRPr="00C65FA8">
        <w:rPr>
          <w:sz w:val="24"/>
        </w:rPr>
        <w:softHyphen/>
        <w:t xml:space="preserve">циологические, экономические, политические, </w:t>
      </w:r>
      <w:r w:rsidRPr="00C65FA8">
        <w:rPr>
          <w:sz w:val="24"/>
        </w:rPr>
        <w:lastRenderedPageBreak/>
        <w:t>правовые, этические, социально-психологи</w:t>
      </w:r>
      <w:r w:rsidRPr="00C65FA8">
        <w:rPr>
          <w:sz w:val="24"/>
        </w:rPr>
        <w:softHyphen/>
        <w:t xml:space="preserve">ческие знания в целостную, педагогически обоснованную систему, рассчитанную на </w:t>
      </w:r>
      <w:r w:rsidR="00C469C1">
        <w:rPr>
          <w:sz w:val="24"/>
        </w:rPr>
        <w:t>учащ</w:t>
      </w:r>
      <w:r w:rsidRPr="00C65FA8">
        <w:rPr>
          <w:sz w:val="24"/>
        </w:rPr>
        <w:t>ихся подросткового возраста. Он содержит обусловленный рамками учебного времени минимум зна</w:t>
      </w:r>
      <w:r w:rsidRPr="00C65FA8">
        <w:rPr>
          <w:sz w:val="24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решение познавательных и практических задач, отражающих типичные жизненные ситуации;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конструктивное разрешение конфликтных ситуаций в моделируемых учебных задачах и в реальной жизни;</w:t>
      </w:r>
    </w:p>
    <w:p w:rsidR="00C65FA8" w:rsidRDefault="00C65FA8" w:rsidP="00C65FA8">
      <w:pPr>
        <w:pStyle w:val="a3"/>
        <w:numPr>
          <w:ilvl w:val="0"/>
          <w:numId w:val="9"/>
        </w:numPr>
        <w:rPr>
          <w:sz w:val="24"/>
        </w:rPr>
      </w:pPr>
      <w:r w:rsidRPr="00C65FA8">
        <w:rPr>
          <w:sz w:val="24"/>
        </w:rPr>
        <w:t>совместная деятельность в ученических социальных проектах в школе, микрорайоне, населенном пункте.</w:t>
      </w:r>
    </w:p>
    <w:p w:rsidR="00C65FA8" w:rsidRPr="00C65FA8" w:rsidRDefault="00C65FA8" w:rsidP="00C65FA8">
      <w:pPr>
        <w:pStyle w:val="a3"/>
        <w:rPr>
          <w:sz w:val="24"/>
        </w:rPr>
      </w:pP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rStyle w:val="c18"/>
          <w:b/>
          <w:sz w:val="24"/>
        </w:rPr>
        <w:t>Цель программы</w:t>
      </w:r>
      <w:r w:rsidRPr="00C65FA8">
        <w:rPr>
          <w:b/>
          <w:sz w:val="24"/>
        </w:rPr>
        <w:t>:</w:t>
      </w:r>
      <w:r w:rsidRPr="00C65FA8">
        <w:rPr>
          <w:sz w:val="24"/>
        </w:rPr>
        <w:t xml:space="preserve">  дать целостное представление об обществе,  в  котором живем, основных сфер общественной жизни, о  процессе восприятия социальной (в том числе  правовой) информации и определения собственной позиции;  правовой культуры, основы политических  знаний, способности к самоопределению и самореализации.</w:t>
      </w:r>
    </w:p>
    <w:p w:rsidR="00C65FA8" w:rsidRPr="00C65FA8" w:rsidRDefault="00C65FA8" w:rsidP="00C65FA8">
      <w:pPr>
        <w:pStyle w:val="a3"/>
        <w:rPr>
          <w:b/>
          <w:sz w:val="24"/>
        </w:rPr>
      </w:pPr>
      <w:r w:rsidRPr="00C65FA8">
        <w:rPr>
          <w:b/>
          <w:sz w:val="24"/>
        </w:rPr>
        <w:t>   </w:t>
      </w:r>
      <w:r w:rsidRPr="00C65FA8">
        <w:rPr>
          <w:rStyle w:val="c18"/>
          <w:b/>
          <w:sz w:val="24"/>
        </w:rPr>
        <w:t>Задачи программы: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 - создание условий для социализации личности;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содействие воспитанию гражданственности учащихся на гуманистические и демократические ценности;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развитие умений ориентироваться в потоке разнообразной информации и типичных жизненных ситуациях;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 xml:space="preserve">- развитие личности в ответственный период социального </w:t>
      </w:r>
      <w:r w:rsidR="008326EA" w:rsidRPr="00C65FA8">
        <w:rPr>
          <w:sz w:val="24"/>
        </w:rPr>
        <w:t>взросления</w:t>
      </w:r>
      <w:r w:rsidRPr="00C65FA8">
        <w:rPr>
          <w:sz w:val="24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 xml:space="preserve"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</w:t>
      </w:r>
      <w:r w:rsidRPr="00C65FA8">
        <w:rPr>
          <w:sz w:val="24"/>
        </w:rPr>
        <w:lastRenderedPageBreak/>
        <w:t>отношений; механизмах реализации и защиты прав человека и гражданина;</w:t>
      </w:r>
    </w:p>
    <w:p w:rsidR="00C65FA8" w:rsidRP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C65FA8" w:rsidRDefault="00C65FA8" w:rsidP="00C65FA8">
      <w:pPr>
        <w:pStyle w:val="a3"/>
        <w:rPr>
          <w:sz w:val="24"/>
        </w:rPr>
      </w:pPr>
      <w:r w:rsidRPr="00C65FA8">
        <w:rPr>
          <w:sz w:val="24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E837D8" w:rsidRDefault="00E837D8" w:rsidP="00C65FA8">
      <w:pPr>
        <w:pStyle w:val="a3"/>
        <w:rPr>
          <w:sz w:val="24"/>
        </w:rPr>
      </w:pPr>
    </w:p>
    <w:p w:rsidR="00E837D8" w:rsidRPr="00050D29" w:rsidRDefault="00E837D8" w:rsidP="00050D29">
      <w:pPr>
        <w:ind w:left="993"/>
        <w:rPr>
          <w:rFonts w:eastAsia="Times New Roman"/>
          <w:b/>
          <w:sz w:val="28"/>
          <w:szCs w:val="24"/>
        </w:rPr>
      </w:pPr>
      <w:r w:rsidRPr="00050D29">
        <w:rPr>
          <w:rFonts w:eastAsia="Times New Roman"/>
          <w:b/>
          <w:sz w:val="28"/>
          <w:szCs w:val="24"/>
        </w:rPr>
        <w:t>Общая характеристика учебного предмета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комплексном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   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В 5–7 классах используются доступные для учащихся формы и приемы работы: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обучение учащихся умению получать социальную информацию из разнообразных источников;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 xml:space="preserve">Исследование явлений и процессов, происходящих в обществе, требует разнообразия </w:t>
      </w:r>
      <w:r w:rsidRPr="00E837D8">
        <w:rPr>
          <w:sz w:val="24"/>
        </w:rPr>
        <w:lastRenderedPageBreak/>
        <w:t xml:space="preserve">используемых источников: 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литературные (художественные произведения, которые ученики читают самостоятельно или изучают на уроках литературы);художественные (картины, фотографии, фильмы и т.д.);публицистические (соответствующие тексты интернет-печатных, телевизионных СМИ) и новостные; научно-теоретические (фрагменты из научных текстов);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опыт самих учащихся, как собственный, так и «снятый», то есть рассказы сверстников и представителей других референтных групп.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E837D8" w:rsidRPr="00E837D8" w:rsidRDefault="00E837D8" w:rsidP="00E837D8">
      <w:pPr>
        <w:pStyle w:val="a3"/>
        <w:rPr>
          <w:sz w:val="24"/>
        </w:rPr>
      </w:pPr>
      <w:r w:rsidRPr="00E837D8">
        <w:rPr>
          <w:sz w:val="24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E837D8" w:rsidRPr="00E837D8" w:rsidRDefault="00E837D8" w:rsidP="00E837D8">
      <w:pPr>
        <w:pStyle w:val="a3"/>
        <w:rPr>
          <w:sz w:val="24"/>
        </w:rPr>
      </w:pPr>
    </w:p>
    <w:p w:rsidR="006C6A80" w:rsidRPr="00C469C1" w:rsidRDefault="006C6A80" w:rsidP="00C469C1">
      <w:pPr>
        <w:pStyle w:val="a3"/>
        <w:ind w:left="993"/>
        <w:jc w:val="center"/>
        <w:rPr>
          <w:rStyle w:val="c0"/>
          <w:sz w:val="18"/>
        </w:rPr>
      </w:pPr>
      <w:r w:rsidRPr="00C469C1">
        <w:rPr>
          <w:rStyle w:val="c0"/>
          <w:b/>
          <w:sz w:val="28"/>
        </w:rPr>
        <w:t>Результаты освоения курса</w:t>
      </w:r>
    </w:p>
    <w:p w:rsidR="001516CB" w:rsidRPr="001516CB" w:rsidRDefault="001516CB" w:rsidP="001516CB">
      <w:pPr>
        <w:pStyle w:val="a3"/>
        <w:rPr>
          <w:sz w:val="24"/>
        </w:rPr>
      </w:pPr>
      <w:r>
        <w:rPr>
          <w:sz w:val="24"/>
        </w:rPr>
        <w:t>У</w:t>
      </w:r>
      <w:r w:rsidRPr="001516CB">
        <w:rPr>
          <w:sz w:val="24"/>
        </w:rPr>
        <w:t xml:space="preserve">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1516CB" w:rsidRPr="001516CB" w:rsidRDefault="001516CB" w:rsidP="001516CB">
      <w:pPr>
        <w:pStyle w:val="a3"/>
        <w:rPr>
          <w:sz w:val="24"/>
        </w:rPr>
      </w:pPr>
      <w:r w:rsidRPr="00F813A4">
        <w:rPr>
          <w:b/>
          <w:sz w:val="24"/>
        </w:rPr>
        <w:t>Предметными результатами</w:t>
      </w:r>
      <w:r w:rsidRPr="001516CB">
        <w:rPr>
          <w:sz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1516CB" w:rsidRPr="001516CB" w:rsidRDefault="00C469C1" w:rsidP="001516CB">
      <w:pPr>
        <w:pStyle w:val="a3"/>
        <w:rPr>
          <w:i/>
          <w:sz w:val="24"/>
        </w:rPr>
      </w:pPr>
      <w:r w:rsidRPr="001516CB">
        <w:rPr>
          <w:i/>
          <w:sz w:val="24"/>
        </w:rPr>
        <w:t>П</w:t>
      </w:r>
      <w:r w:rsidR="001516CB" w:rsidRPr="001516CB">
        <w:rPr>
          <w:i/>
          <w:sz w:val="24"/>
        </w:rPr>
        <w:t>ознавательной</w:t>
      </w:r>
      <w:r>
        <w:rPr>
          <w:i/>
          <w:sz w:val="24"/>
        </w:rPr>
        <w:t>: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1516CB" w:rsidRPr="001516CB" w:rsidRDefault="001516CB" w:rsidP="001516CB">
      <w:pPr>
        <w:pStyle w:val="a3"/>
        <w:rPr>
          <w:i/>
          <w:sz w:val="24"/>
        </w:rPr>
      </w:pPr>
      <w:r w:rsidRPr="001516CB">
        <w:rPr>
          <w:i/>
          <w:sz w:val="24"/>
        </w:rPr>
        <w:t>ценностно-мотивационной</w:t>
      </w:r>
      <w:r w:rsidR="00C469C1">
        <w:rPr>
          <w:i/>
          <w:sz w:val="24"/>
        </w:rPr>
        <w:t>: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1516CB" w:rsidRPr="00C469C1" w:rsidRDefault="00C469C1" w:rsidP="001516CB">
      <w:pPr>
        <w:pStyle w:val="a3"/>
        <w:rPr>
          <w:i/>
          <w:sz w:val="24"/>
        </w:rPr>
      </w:pPr>
      <w:r w:rsidRPr="00C469C1">
        <w:rPr>
          <w:i/>
          <w:sz w:val="24"/>
        </w:rPr>
        <w:lastRenderedPageBreak/>
        <w:t>Т</w:t>
      </w:r>
      <w:r w:rsidR="001516CB" w:rsidRPr="00C469C1">
        <w:rPr>
          <w:i/>
          <w:sz w:val="24"/>
        </w:rPr>
        <w:t>рудовой</w:t>
      </w:r>
      <w:r>
        <w:rPr>
          <w:i/>
          <w:sz w:val="24"/>
        </w:rPr>
        <w:t>: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значения трудовой деятельности для личности и для общества;</w:t>
      </w:r>
    </w:p>
    <w:p w:rsidR="001516CB" w:rsidRPr="001516CB" w:rsidRDefault="00C469C1" w:rsidP="001516CB">
      <w:pPr>
        <w:pStyle w:val="a3"/>
        <w:rPr>
          <w:i/>
          <w:sz w:val="24"/>
        </w:rPr>
      </w:pPr>
      <w:r w:rsidRPr="001516CB">
        <w:rPr>
          <w:i/>
          <w:sz w:val="24"/>
        </w:rPr>
        <w:t>Э</w:t>
      </w:r>
      <w:r w:rsidR="001516CB" w:rsidRPr="001516CB">
        <w:rPr>
          <w:i/>
          <w:sz w:val="24"/>
        </w:rPr>
        <w:t>стетической</w:t>
      </w:r>
      <w:r>
        <w:rPr>
          <w:i/>
          <w:sz w:val="24"/>
        </w:rPr>
        <w:t>: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роли искусства в становлении личности и в жизни общества;</w:t>
      </w:r>
    </w:p>
    <w:p w:rsidR="001516CB" w:rsidRPr="001516CB" w:rsidRDefault="00C469C1" w:rsidP="001516CB">
      <w:pPr>
        <w:pStyle w:val="a3"/>
        <w:rPr>
          <w:i/>
          <w:sz w:val="24"/>
        </w:rPr>
      </w:pPr>
      <w:r w:rsidRPr="001516CB">
        <w:rPr>
          <w:i/>
          <w:sz w:val="24"/>
        </w:rPr>
        <w:t>К</w:t>
      </w:r>
      <w:r w:rsidR="001516CB" w:rsidRPr="001516CB">
        <w:rPr>
          <w:i/>
          <w:sz w:val="24"/>
        </w:rPr>
        <w:t>оммуникативной</w:t>
      </w:r>
      <w:r>
        <w:rPr>
          <w:i/>
          <w:sz w:val="24"/>
        </w:rPr>
        <w:t>: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понимание значения коммуникации в межличностном общении;</w:t>
      </w:r>
    </w:p>
    <w:p w:rsidR="001516CB" w:rsidRP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516CB" w:rsidRDefault="001516CB" w:rsidP="001516CB">
      <w:pPr>
        <w:pStyle w:val="a3"/>
        <w:rPr>
          <w:sz w:val="24"/>
        </w:rPr>
      </w:pPr>
      <w:r w:rsidRPr="001516CB">
        <w:rPr>
          <w:sz w:val="24"/>
        </w:rPr>
        <w:t xml:space="preserve"> • знакомство с отдельными приемами и техниками преодоления конфликтов.</w:t>
      </w:r>
    </w:p>
    <w:p w:rsidR="00050D29" w:rsidRDefault="00050D29" w:rsidP="008326EA">
      <w:pPr>
        <w:pStyle w:val="a3"/>
        <w:ind w:left="993"/>
        <w:rPr>
          <w:rFonts w:ascii="Arial" w:hAnsi="Arial" w:cs="Arial"/>
          <w:b/>
          <w:color w:val="000000"/>
          <w:spacing w:val="1"/>
          <w:sz w:val="32"/>
          <w:szCs w:val="28"/>
        </w:rPr>
      </w:pPr>
    </w:p>
    <w:p w:rsidR="001516CB" w:rsidRPr="00050D29" w:rsidRDefault="006C6A80" w:rsidP="008326EA">
      <w:pPr>
        <w:pStyle w:val="a3"/>
        <w:ind w:left="993"/>
      </w:pPr>
      <w:r w:rsidRPr="00C469C1">
        <w:rPr>
          <w:b/>
          <w:color w:val="000000"/>
          <w:spacing w:val="1"/>
          <w:sz w:val="28"/>
          <w:szCs w:val="28"/>
        </w:rPr>
        <w:t>Содержание тем учебного курса</w:t>
      </w:r>
    </w:p>
    <w:p w:rsidR="001516CB" w:rsidRDefault="001516CB" w:rsidP="001516CB">
      <w:pPr>
        <w:pStyle w:val="a3"/>
      </w:pPr>
    </w:p>
    <w:p w:rsidR="00EC23F6" w:rsidRPr="00EC23F6" w:rsidRDefault="00EC23F6" w:rsidP="00EC23F6">
      <w:pPr>
        <w:ind w:firstLine="567"/>
        <w:jc w:val="both"/>
        <w:rPr>
          <w:b/>
          <w:sz w:val="24"/>
          <w:szCs w:val="24"/>
        </w:rPr>
      </w:pPr>
      <w:r w:rsidRPr="00EC23F6">
        <w:rPr>
          <w:b/>
          <w:bCs/>
          <w:sz w:val="24"/>
          <w:szCs w:val="24"/>
        </w:rPr>
        <w:t>Тема1. Политика  (1</w:t>
      </w:r>
      <w:r w:rsidR="008326EA">
        <w:rPr>
          <w:b/>
          <w:bCs/>
          <w:sz w:val="24"/>
          <w:szCs w:val="24"/>
        </w:rPr>
        <w:t>1</w:t>
      </w:r>
      <w:r w:rsidRPr="00EC23F6">
        <w:rPr>
          <w:b/>
          <w:bCs/>
          <w:sz w:val="24"/>
          <w:szCs w:val="24"/>
        </w:rPr>
        <w:t>ч)</w:t>
      </w:r>
    </w:p>
    <w:p w:rsidR="00EC23F6" w:rsidRPr="00EC23F6" w:rsidRDefault="00EC23F6" w:rsidP="00EC23F6">
      <w:pPr>
        <w:shd w:val="clear" w:color="auto" w:fill="FFFFFF"/>
        <w:ind w:right="1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Понятие государства, его отличительные признаки. Государ</w:t>
      </w:r>
      <w:r w:rsidRPr="00EC23F6">
        <w:rPr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t xml:space="preserve">Политический режим. Демократия и тоталитаризм. Демократические ценности. </w:t>
      </w:r>
      <w:r w:rsidRPr="00EC23F6">
        <w:rPr>
          <w:i/>
          <w:sz w:val="24"/>
          <w:szCs w:val="24"/>
        </w:rPr>
        <w:t>Развитие демократии в совре</w:t>
      </w:r>
      <w:r w:rsidRPr="00EC23F6">
        <w:rPr>
          <w:i/>
          <w:sz w:val="24"/>
          <w:szCs w:val="24"/>
        </w:rPr>
        <w:softHyphen/>
        <w:t>менном мире.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EC23F6" w:rsidRPr="00EC23F6" w:rsidRDefault="00EC23F6" w:rsidP="00EC23F6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EC23F6" w:rsidRPr="00EC23F6" w:rsidRDefault="00EC23F6" w:rsidP="00EC23F6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Участие граждан в политической жизни. Участие в вы</w:t>
      </w:r>
      <w:r w:rsidRPr="00EC23F6">
        <w:rPr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EC23F6">
        <w:rPr>
          <w:sz w:val="24"/>
          <w:szCs w:val="24"/>
        </w:rPr>
        <w:softHyphen/>
        <w:t>ческого экстремизма.</w:t>
      </w:r>
    </w:p>
    <w:p w:rsidR="00EC23F6" w:rsidRPr="00EC23F6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Политические партии и движения, их роль в общест</w:t>
      </w:r>
      <w:r w:rsidRPr="00EC23F6">
        <w:rPr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EC23F6" w:rsidRPr="00EC23F6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Средства массовой информации. Влияние СМИ на по</w:t>
      </w:r>
      <w:r w:rsidRPr="00EC23F6">
        <w:rPr>
          <w:sz w:val="24"/>
          <w:szCs w:val="24"/>
        </w:rPr>
        <w:softHyphen/>
        <w:t xml:space="preserve">литическую жизнь общества. Роль СМИ в предвыборной борьбе. 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b/>
          <w:bCs/>
          <w:sz w:val="24"/>
          <w:szCs w:val="24"/>
        </w:rPr>
      </w:pPr>
      <w:r w:rsidRPr="00EC23F6">
        <w:rPr>
          <w:b/>
          <w:bCs/>
          <w:sz w:val="24"/>
          <w:szCs w:val="24"/>
        </w:rPr>
        <w:t>Тема 2. Право (</w:t>
      </w:r>
      <w:r w:rsidR="008326EA">
        <w:rPr>
          <w:b/>
          <w:bCs/>
          <w:sz w:val="24"/>
          <w:szCs w:val="24"/>
        </w:rPr>
        <w:t>23</w:t>
      </w:r>
      <w:r w:rsidRPr="00EC23F6">
        <w:rPr>
          <w:b/>
          <w:bCs/>
          <w:sz w:val="24"/>
          <w:szCs w:val="24"/>
        </w:rPr>
        <w:t xml:space="preserve"> час</w:t>
      </w:r>
      <w:r w:rsidR="008326EA">
        <w:rPr>
          <w:b/>
          <w:bCs/>
          <w:sz w:val="24"/>
          <w:szCs w:val="24"/>
        </w:rPr>
        <w:t>а</w:t>
      </w:r>
      <w:r w:rsidRPr="00EC23F6">
        <w:rPr>
          <w:b/>
          <w:bCs/>
          <w:sz w:val="24"/>
          <w:szCs w:val="24"/>
        </w:rPr>
        <w:t>)</w:t>
      </w:r>
    </w:p>
    <w:p w:rsidR="00EC23F6" w:rsidRPr="00EC23F6" w:rsidRDefault="00EC23F6" w:rsidP="00EC23F6">
      <w:pPr>
        <w:shd w:val="clear" w:color="auto" w:fill="FFFFFF"/>
        <w:ind w:right="24"/>
        <w:jc w:val="both"/>
        <w:rPr>
          <w:i/>
          <w:sz w:val="24"/>
          <w:szCs w:val="24"/>
        </w:rPr>
      </w:pPr>
      <w:r w:rsidRPr="00EC23F6">
        <w:rPr>
          <w:b/>
          <w:sz w:val="24"/>
          <w:szCs w:val="24"/>
        </w:rPr>
        <w:t>Право, его роль в жизни человека, общества и госу</w:t>
      </w:r>
      <w:r w:rsidRPr="00EC23F6">
        <w:rPr>
          <w:b/>
          <w:sz w:val="24"/>
          <w:szCs w:val="24"/>
        </w:rPr>
        <w:softHyphen/>
        <w:t xml:space="preserve">дарства. Понятие нормы права. </w:t>
      </w:r>
      <w:r w:rsidRPr="00EC23F6">
        <w:rPr>
          <w:sz w:val="24"/>
          <w:szCs w:val="24"/>
        </w:rPr>
        <w:t xml:space="preserve">Нормативно-правовой акт. Виды нормативных актов. </w:t>
      </w:r>
      <w:r w:rsidRPr="00EC23F6">
        <w:rPr>
          <w:i/>
          <w:sz w:val="24"/>
          <w:szCs w:val="24"/>
        </w:rPr>
        <w:t>Система законодательства.</w:t>
      </w:r>
    </w:p>
    <w:p w:rsidR="00EC23F6" w:rsidRPr="00EC23F6" w:rsidRDefault="00EC23F6" w:rsidP="00EC23F6">
      <w:pPr>
        <w:shd w:val="clear" w:color="auto" w:fill="FFFFFF"/>
        <w:ind w:right="3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 xml:space="preserve">Понятие правоотношения. Виды правоотношений. </w:t>
      </w:r>
      <w:r w:rsidRPr="00EC23F6">
        <w:rPr>
          <w:i/>
          <w:sz w:val="24"/>
          <w:szCs w:val="24"/>
        </w:rPr>
        <w:t>Субъекты права</w:t>
      </w:r>
      <w:r w:rsidRPr="00EC23F6">
        <w:rPr>
          <w:sz w:val="24"/>
          <w:szCs w:val="24"/>
        </w:rPr>
        <w:t>. Особенности правового статуса несовер</w:t>
      </w:r>
      <w:r w:rsidRPr="00EC23F6">
        <w:rPr>
          <w:sz w:val="24"/>
          <w:szCs w:val="24"/>
        </w:rPr>
        <w:softHyphen/>
        <w:t>шеннолетних.</w:t>
      </w:r>
    </w:p>
    <w:p w:rsidR="00EC23F6" w:rsidRPr="00EC23F6" w:rsidRDefault="00EC23F6" w:rsidP="00EC23F6">
      <w:pPr>
        <w:shd w:val="clear" w:color="auto" w:fill="FFFFFF"/>
        <w:ind w:right="38"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t>Понятие правонарушения. Признаки и виды правона</w:t>
      </w:r>
      <w:r w:rsidRPr="00EC23F6">
        <w:rPr>
          <w:sz w:val="24"/>
          <w:szCs w:val="24"/>
        </w:rPr>
        <w:softHyphen/>
        <w:t xml:space="preserve">рушений. Понятие и виды юридической ответственности. </w:t>
      </w:r>
      <w:r w:rsidRPr="00EC23F6">
        <w:rPr>
          <w:i/>
          <w:sz w:val="24"/>
          <w:szCs w:val="24"/>
        </w:rPr>
        <w:t>Презумпция невиновности.</w:t>
      </w:r>
    </w:p>
    <w:p w:rsidR="00EC23F6" w:rsidRPr="00EC23F6" w:rsidRDefault="00EC23F6" w:rsidP="00EC23F6">
      <w:pPr>
        <w:shd w:val="clear" w:color="auto" w:fill="FFFFFF"/>
        <w:ind w:right="48"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t>Правоохранительные органы. Судебная система РФ</w:t>
      </w:r>
      <w:r w:rsidRPr="00EC23F6">
        <w:rPr>
          <w:i/>
          <w:sz w:val="24"/>
          <w:szCs w:val="24"/>
        </w:rPr>
        <w:t>. Адвокатура. Нотариат.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Конституция — основной закон РФ.</w:t>
      </w:r>
    </w:p>
    <w:p w:rsidR="00EC23F6" w:rsidRPr="00EC23F6" w:rsidRDefault="00EC23F6" w:rsidP="00EC23F6">
      <w:pPr>
        <w:shd w:val="clear" w:color="auto" w:fill="FFFFFF"/>
        <w:ind w:right="38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 xml:space="preserve">Основы конституционного строя РФ. Федеративное устройство. Органы </w:t>
      </w:r>
      <w:r w:rsidRPr="00EC23F6">
        <w:rPr>
          <w:sz w:val="24"/>
          <w:szCs w:val="24"/>
        </w:rPr>
        <w:lastRenderedPageBreak/>
        <w:t>государственной власти в РФ. Взаи</w:t>
      </w:r>
      <w:r w:rsidRPr="00EC23F6">
        <w:rPr>
          <w:sz w:val="24"/>
          <w:szCs w:val="24"/>
        </w:rPr>
        <w:softHyphen/>
        <w:t>моотношения органов государственной власти и граждан.</w:t>
      </w:r>
    </w:p>
    <w:p w:rsidR="00EC23F6" w:rsidRPr="00EC23F6" w:rsidRDefault="00EC23F6" w:rsidP="00EC23F6">
      <w:pPr>
        <w:shd w:val="clear" w:color="auto" w:fill="FFFFFF"/>
        <w:ind w:right="48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Понятие прав, свобод и обязанностей. Всеобщая декла</w:t>
      </w:r>
      <w:r w:rsidRPr="00EC23F6">
        <w:rPr>
          <w:sz w:val="24"/>
          <w:szCs w:val="24"/>
        </w:rPr>
        <w:softHyphen/>
        <w:t>рация прав человека — идеал права. Воздействие между</w:t>
      </w:r>
      <w:r w:rsidRPr="00EC23F6">
        <w:rPr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EC23F6" w:rsidRPr="00EC23F6" w:rsidRDefault="00EC23F6" w:rsidP="00EC23F6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Права и свободы человека и гражданина в РФ, их га</w:t>
      </w:r>
      <w:r w:rsidRPr="00EC23F6">
        <w:rPr>
          <w:sz w:val="24"/>
          <w:szCs w:val="24"/>
        </w:rPr>
        <w:softHyphen/>
        <w:t>рантии. Конституционные обязанности гражданина. Пра</w:t>
      </w:r>
      <w:r w:rsidRPr="00EC23F6">
        <w:rPr>
          <w:sz w:val="24"/>
          <w:szCs w:val="24"/>
        </w:rPr>
        <w:softHyphen/>
        <w:t>ва ребенка и их защита. Механизмы реализации и защи</w:t>
      </w:r>
      <w:r w:rsidRPr="00EC23F6">
        <w:rPr>
          <w:sz w:val="24"/>
          <w:szCs w:val="24"/>
        </w:rPr>
        <w:softHyphen/>
        <w:t>ты прав человека и гражданина в РФ.</w:t>
      </w:r>
    </w:p>
    <w:p w:rsidR="00EC23F6" w:rsidRPr="00EC23F6" w:rsidRDefault="00EC23F6" w:rsidP="00EC23F6">
      <w:pPr>
        <w:shd w:val="clear" w:color="auto" w:fill="FFFFFF"/>
        <w:ind w:right="53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 xml:space="preserve">Гражданские правоотношения. Право собственности. </w:t>
      </w:r>
      <w:r w:rsidRPr="00EC23F6">
        <w:rPr>
          <w:i/>
          <w:sz w:val="24"/>
          <w:szCs w:val="24"/>
        </w:rPr>
        <w:t xml:space="preserve">Основные виды гражданско-правовых договоров. </w:t>
      </w:r>
      <w:r w:rsidRPr="00EC23F6">
        <w:rPr>
          <w:sz w:val="24"/>
          <w:szCs w:val="24"/>
        </w:rPr>
        <w:t>Права потребителей.</w:t>
      </w:r>
    </w:p>
    <w:p w:rsidR="00EC23F6" w:rsidRPr="00EC23F6" w:rsidRDefault="00EC23F6" w:rsidP="00EC23F6">
      <w:pPr>
        <w:shd w:val="clear" w:color="auto" w:fill="FFFFFF"/>
        <w:ind w:right="62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EC23F6" w:rsidRPr="00EC23F6" w:rsidRDefault="00EC23F6" w:rsidP="00EC23F6">
      <w:pPr>
        <w:shd w:val="clear" w:color="auto" w:fill="FFFFFF"/>
        <w:ind w:right="77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 xml:space="preserve">Семейные правоотношения. </w:t>
      </w:r>
      <w:r w:rsidRPr="00EC23F6">
        <w:rPr>
          <w:i/>
          <w:sz w:val="24"/>
          <w:szCs w:val="24"/>
        </w:rPr>
        <w:t>Брак и развод, неполная семья</w:t>
      </w:r>
      <w:r w:rsidRPr="00EC23F6">
        <w:rPr>
          <w:sz w:val="24"/>
          <w:szCs w:val="24"/>
        </w:rPr>
        <w:t xml:space="preserve"> Порядок и условия заклю</w:t>
      </w:r>
      <w:r w:rsidRPr="00EC23F6">
        <w:rPr>
          <w:sz w:val="24"/>
          <w:szCs w:val="24"/>
        </w:rPr>
        <w:softHyphen/>
        <w:t>чения брака. Права и обязанности родителей и детей.</w:t>
      </w:r>
    </w:p>
    <w:p w:rsidR="00EC23F6" w:rsidRPr="00EC23F6" w:rsidRDefault="00EC23F6" w:rsidP="00EC23F6">
      <w:pPr>
        <w:shd w:val="clear" w:color="auto" w:fill="FFFFFF"/>
        <w:ind w:right="2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Административные правоотношения. Административ</w:t>
      </w:r>
      <w:r w:rsidRPr="00EC23F6">
        <w:rPr>
          <w:sz w:val="24"/>
          <w:szCs w:val="24"/>
        </w:rPr>
        <w:softHyphen/>
        <w:t>ное правонарушение. Виды административных наказаний.</w:t>
      </w:r>
    </w:p>
    <w:p w:rsidR="00EC23F6" w:rsidRPr="00EC23F6" w:rsidRDefault="00EC23F6" w:rsidP="00EC23F6">
      <w:pPr>
        <w:shd w:val="clear" w:color="auto" w:fill="FFFFFF"/>
        <w:ind w:right="29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Основные понятия и институты уголовного права. По</w:t>
      </w:r>
      <w:r w:rsidRPr="00EC23F6">
        <w:rPr>
          <w:sz w:val="24"/>
          <w:szCs w:val="24"/>
        </w:rPr>
        <w:softHyphen/>
        <w:t xml:space="preserve">нятие преступления. </w:t>
      </w:r>
      <w:r w:rsidRPr="00EC23F6">
        <w:rPr>
          <w:i/>
          <w:sz w:val="24"/>
          <w:szCs w:val="24"/>
        </w:rPr>
        <w:t>Пределы допустимой самообороны.</w:t>
      </w:r>
      <w:r w:rsidRPr="00EC23F6">
        <w:rPr>
          <w:sz w:val="24"/>
          <w:szCs w:val="24"/>
        </w:rPr>
        <w:t xml:space="preserve"> Уголовная ответственность несовершеннолетних.</w:t>
      </w:r>
    </w:p>
    <w:p w:rsidR="00EC23F6" w:rsidRPr="00EC23F6" w:rsidRDefault="00EC23F6" w:rsidP="00EC23F6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t xml:space="preserve">Социальные права. </w:t>
      </w:r>
      <w:r w:rsidRPr="00EC23F6">
        <w:rPr>
          <w:i/>
          <w:sz w:val="24"/>
          <w:szCs w:val="24"/>
        </w:rPr>
        <w:t>Жилищные правоотношения.</w:t>
      </w:r>
    </w:p>
    <w:p w:rsidR="00EC23F6" w:rsidRPr="00EC23F6" w:rsidRDefault="00EC23F6" w:rsidP="00EC23F6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C23F6" w:rsidRPr="00EC23F6" w:rsidRDefault="00EC23F6" w:rsidP="00EC23F6">
      <w:pPr>
        <w:shd w:val="clear" w:color="auto" w:fill="FFFFFF"/>
        <w:ind w:left="67" w:firstLine="288"/>
        <w:jc w:val="both"/>
        <w:rPr>
          <w:sz w:val="24"/>
          <w:szCs w:val="24"/>
          <w:u w:val="single"/>
        </w:rPr>
      </w:pPr>
      <w:r w:rsidRPr="00EC23F6">
        <w:rPr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3310"/>
        <w:gridCol w:w="3041"/>
      </w:tblGrid>
      <w:tr w:rsidR="008326EA" w:rsidRPr="00EC23F6" w:rsidTr="008326EA">
        <w:tc>
          <w:tcPr>
            <w:tcW w:w="3220" w:type="dxa"/>
          </w:tcPr>
          <w:p w:rsidR="008326EA" w:rsidRPr="00EC23F6" w:rsidRDefault="008326EA" w:rsidP="008326EA">
            <w:pPr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Знать</w:t>
            </w:r>
          </w:p>
        </w:tc>
        <w:tc>
          <w:tcPr>
            <w:tcW w:w="3310" w:type="dxa"/>
          </w:tcPr>
          <w:p w:rsidR="008326EA" w:rsidRPr="00EC23F6" w:rsidRDefault="008326EA" w:rsidP="008326EA">
            <w:pPr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Уметь</w:t>
            </w:r>
          </w:p>
        </w:tc>
        <w:tc>
          <w:tcPr>
            <w:tcW w:w="3041" w:type="dxa"/>
          </w:tcPr>
          <w:p w:rsidR="008326EA" w:rsidRPr="00EC23F6" w:rsidRDefault="008326EA" w:rsidP="008326EA">
            <w:pPr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Иметь представление</w:t>
            </w:r>
          </w:p>
        </w:tc>
      </w:tr>
      <w:tr w:rsidR="008326EA" w:rsidRPr="00EC23F6" w:rsidTr="008326EA">
        <w:trPr>
          <w:trHeight w:val="2783"/>
        </w:trPr>
        <w:tc>
          <w:tcPr>
            <w:tcW w:w="3220" w:type="dxa"/>
          </w:tcPr>
          <w:p w:rsidR="008326EA" w:rsidRPr="00EC23F6" w:rsidRDefault="008326EA" w:rsidP="008326EA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Основные понятия: политика, власть, государство, гражданское общество, политическая партия, правовое государство, социальное государство, референдум, СМИ.</w:t>
            </w:r>
          </w:p>
          <w:p w:rsidR="008326EA" w:rsidRPr="00EC23F6" w:rsidRDefault="008326EA" w:rsidP="008326EA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Называть: признаки государства,</w:t>
            </w:r>
          </w:p>
          <w:p w:rsidR="008326EA" w:rsidRPr="00EC23F6" w:rsidRDefault="008326EA" w:rsidP="008326EA">
            <w:pPr>
              <w:ind w:left="360"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признаки правового государства, отличительные черты выборов в демократическом государстве.</w:t>
            </w:r>
          </w:p>
          <w:p w:rsidR="008326EA" w:rsidRPr="00EC23F6" w:rsidRDefault="008326EA" w:rsidP="008326EA">
            <w:pPr>
              <w:ind w:left="360" w:right="14"/>
              <w:jc w:val="both"/>
              <w:rPr>
                <w:sz w:val="22"/>
                <w:szCs w:val="24"/>
              </w:rPr>
            </w:pPr>
          </w:p>
        </w:tc>
        <w:tc>
          <w:tcPr>
            <w:tcW w:w="3310" w:type="dxa"/>
          </w:tcPr>
          <w:p w:rsidR="008326EA" w:rsidRPr="00EC23F6" w:rsidRDefault="008326EA" w:rsidP="008326E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Давать характеристику политическим режимам по плану.</w:t>
            </w:r>
          </w:p>
          <w:p w:rsidR="008326EA" w:rsidRPr="00EC23F6" w:rsidRDefault="008326EA" w:rsidP="008326E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Оценивать и приводить примеры политическим партиям.</w:t>
            </w:r>
          </w:p>
          <w:p w:rsidR="008326EA" w:rsidRPr="00EC23F6" w:rsidRDefault="008326EA" w:rsidP="008326E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 xml:space="preserve"> Различать политические партии и движения и приводить примеры из жизни.</w:t>
            </w:r>
          </w:p>
          <w:p w:rsidR="008326EA" w:rsidRPr="00EC23F6" w:rsidRDefault="008326EA" w:rsidP="008326E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Сравнивать и классифицировать формы правления.</w:t>
            </w:r>
            <w:r w:rsidRPr="00EC23F6">
              <w:rPr>
                <w:color w:val="003300"/>
                <w:sz w:val="22"/>
                <w:szCs w:val="24"/>
              </w:rPr>
              <w:t xml:space="preserve"> Перевод информацию из одной знаковой системы в другую; текст</w:t>
            </w:r>
            <w:r w:rsidRPr="00EC23F6">
              <w:rPr>
                <w:color w:val="003300"/>
                <w:sz w:val="22"/>
                <w:szCs w:val="24"/>
              </w:rPr>
              <w:sym w:font="Symbol" w:char="00AE"/>
            </w:r>
            <w:r w:rsidRPr="00EC23F6">
              <w:rPr>
                <w:color w:val="003300"/>
                <w:sz w:val="22"/>
                <w:szCs w:val="24"/>
              </w:rPr>
              <w:t xml:space="preserve"> таблица и наоборот.</w:t>
            </w:r>
          </w:p>
          <w:p w:rsidR="008326EA" w:rsidRPr="00EC23F6" w:rsidRDefault="008326EA" w:rsidP="008326EA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Приводить примеры внутренней и внешней функции государства.</w:t>
            </w:r>
          </w:p>
        </w:tc>
        <w:tc>
          <w:tcPr>
            <w:tcW w:w="3041" w:type="dxa"/>
          </w:tcPr>
          <w:p w:rsidR="008326EA" w:rsidRPr="00EC23F6" w:rsidRDefault="008326EA" w:rsidP="008326EA">
            <w:pPr>
              <w:ind w:left="360"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1.Об участии граждан на выборах.</w:t>
            </w:r>
          </w:p>
          <w:p w:rsidR="008326EA" w:rsidRPr="00EC23F6" w:rsidRDefault="008326EA" w:rsidP="008326EA">
            <w:pPr>
              <w:ind w:left="360"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2. О влиянии СМИ на политическую жизнь общества.</w:t>
            </w:r>
          </w:p>
          <w:p w:rsidR="008326EA" w:rsidRPr="00EC23F6" w:rsidRDefault="008326EA" w:rsidP="008326EA">
            <w:pPr>
              <w:ind w:left="360"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3. Об условиях становления правового государства в РФ.</w:t>
            </w:r>
          </w:p>
          <w:p w:rsidR="008326EA" w:rsidRPr="00EC23F6" w:rsidRDefault="008326EA" w:rsidP="008326EA">
            <w:pPr>
              <w:ind w:left="360" w:right="14"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 xml:space="preserve">4. Об опасности политического экстремизма. </w:t>
            </w:r>
          </w:p>
        </w:tc>
      </w:tr>
    </w:tbl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A27637" w:rsidRPr="00EC23F6" w:rsidRDefault="00A27637" w:rsidP="00EC23F6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1516CB" w:rsidRDefault="001516CB" w:rsidP="001516CB">
      <w:pPr>
        <w:pStyle w:val="a3"/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452"/>
        <w:gridCol w:w="2869"/>
      </w:tblGrid>
      <w:tr w:rsidR="00050D29" w:rsidRPr="00EC23F6" w:rsidTr="00050D29">
        <w:tc>
          <w:tcPr>
            <w:tcW w:w="3183" w:type="dxa"/>
          </w:tcPr>
          <w:p w:rsidR="00050D29" w:rsidRPr="00EC23F6" w:rsidRDefault="00050D29" w:rsidP="00050D29">
            <w:pPr>
              <w:jc w:val="both"/>
              <w:rPr>
                <w:b/>
                <w:sz w:val="22"/>
                <w:szCs w:val="24"/>
              </w:rPr>
            </w:pPr>
            <w:r w:rsidRPr="00EC23F6">
              <w:rPr>
                <w:b/>
                <w:sz w:val="22"/>
                <w:szCs w:val="24"/>
              </w:rPr>
              <w:lastRenderedPageBreak/>
              <w:t>Знать</w:t>
            </w:r>
          </w:p>
        </w:tc>
        <w:tc>
          <w:tcPr>
            <w:tcW w:w="3452" w:type="dxa"/>
          </w:tcPr>
          <w:p w:rsidR="00050D29" w:rsidRPr="00EC23F6" w:rsidRDefault="00050D29" w:rsidP="00050D29">
            <w:pPr>
              <w:jc w:val="both"/>
              <w:rPr>
                <w:b/>
                <w:sz w:val="22"/>
                <w:szCs w:val="24"/>
              </w:rPr>
            </w:pPr>
            <w:r w:rsidRPr="00EC23F6">
              <w:rPr>
                <w:b/>
                <w:sz w:val="22"/>
                <w:szCs w:val="24"/>
              </w:rPr>
              <w:t>Уметь</w:t>
            </w:r>
          </w:p>
        </w:tc>
        <w:tc>
          <w:tcPr>
            <w:tcW w:w="2869" w:type="dxa"/>
          </w:tcPr>
          <w:p w:rsidR="00050D29" w:rsidRPr="00EC23F6" w:rsidRDefault="00050D29" w:rsidP="00050D29">
            <w:pPr>
              <w:jc w:val="both"/>
              <w:rPr>
                <w:b/>
                <w:sz w:val="22"/>
                <w:szCs w:val="24"/>
              </w:rPr>
            </w:pPr>
            <w:r w:rsidRPr="00EC23F6">
              <w:rPr>
                <w:b/>
                <w:sz w:val="22"/>
                <w:szCs w:val="24"/>
              </w:rPr>
              <w:t>Иметь представление.</w:t>
            </w:r>
          </w:p>
        </w:tc>
      </w:tr>
      <w:tr w:rsidR="00050D29" w:rsidRPr="00EC23F6" w:rsidTr="00050D29">
        <w:tc>
          <w:tcPr>
            <w:tcW w:w="3183" w:type="dxa"/>
          </w:tcPr>
          <w:p w:rsidR="00050D29" w:rsidRPr="00EC23F6" w:rsidRDefault="00050D29" w:rsidP="00050D29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Основные понятия: Право, закон, правоотношения, правонарушения, презумпция невиновности, Конституция РФ.</w:t>
            </w:r>
          </w:p>
          <w:p w:rsidR="00050D29" w:rsidRPr="00EC23F6" w:rsidRDefault="00050D29" w:rsidP="00050D29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Признаки правонарушения и виды.</w:t>
            </w:r>
          </w:p>
          <w:p w:rsidR="00050D29" w:rsidRPr="00EC23F6" w:rsidRDefault="00050D29" w:rsidP="00050D29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Что такое юридическая ответственность, какие виды ответственности существуют</w:t>
            </w:r>
          </w:p>
          <w:p w:rsidR="00050D29" w:rsidRPr="00EC23F6" w:rsidRDefault="00050D29" w:rsidP="00050D29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Называть принципы конституционного строя РФ, основные документы, регулирующие права человека.</w:t>
            </w:r>
          </w:p>
        </w:tc>
        <w:tc>
          <w:tcPr>
            <w:tcW w:w="3452" w:type="dxa"/>
          </w:tcPr>
          <w:p w:rsidR="00050D29" w:rsidRPr="00EC23F6" w:rsidRDefault="00050D29" w:rsidP="00050D29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Анализировать состав преступления и определять, является ли содеянное преступлением.</w:t>
            </w:r>
          </w:p>
          <w:p w:rsidR="00050D29" w:rsidRPr="00EC23F6" w:rsidRDefault="00050D29" w:rsidP="00050D29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Давать характеристику деятельности правоохранительных органов.</w:t>
            </w:r>
          </w:p>
          <w:p w:rsidR="00050D29" w:rsidRPr="00EC23F6" w:rsidRDefault="00050D29" w:rsidP="00050D29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Определять,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правоотношения.</w:t>
            </w:r>
          </w:p>
          <w:p w:rsidR="00050D29" w:rsidRPr="00EC23F6" w:rsidRDefault="00050D29" w:rsidP="00050D29">
            <w:pPr>
              <w:ind w:left="360"/>
              <w:jc w:val="both"/>
              <w:rPr>
                <w:sz w:val="22"/>
                <w:szCs w:val="24"/>
              </w:rPr>
            </w:pPr>
          </w:p>
        </w:tc>
        <w:tc>
          <w:tcPr>
            <w:tcW w:w="2869" w:type="dxa"/>
          </w:tcPr>
          <w:p w:rsidR="00050D29" w:rsidRPr="00EC23F6" w:rsidRDefault="00050D29" w:rsidP="00050D29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Воздействие международных документов по правам человека на утверждение их в РФ.</w:t>
            </w:r>
          </w:p>
          <w:p w:rsidR="00050D29" w:rsidRPr="00EC23F6" w:rsidRDefault="00050D29" w:rsidP="00050D29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/>
                <w:sz w:val="22"/>
                <w:szCs w:val="24"/>
              </w:rPr>
            </w:pPr>
            <w:r w:rsidRPr="00EC23F6">
              <w:rPr>
                <w:sz w:val="22"/>
                <w:szCs w:val="24"/>
              </w:rPr>
              <w:t>О защите гражданского населения в период вооруженных конфликтов</w:t>
            </w:r>
            <w:r w:rsidRPr="00EC23F6">
              <w:rPr>
                <w:b/>
                <w:sz w:val="22"/>
                <w:szCs w:val="24"/>
              </w:rPr>
              <w:t>.</w:t>
            </w:r>
          </w:p>
          <w:p w:rsidR="00050D29" w:rsidRPr="00EC23F6" w:rsidRDefault="00050D29" w:rsidP="00050D29">
            <w:pPr>
              <w:ind w:left="45"/>
              <w:jc w:val="both"/>
              <w:rPr>
                <w:b/>
                <w:sz w:val="22"/>
                <w:szCs w:val="24"/>
              </w:rPr>
            </w:pPr>
          </w:p>
          <w:p w:rsidR="00050D29" w:rsidRPr="00EC23F6" w:rsidRDefault="00050D29" w:rsidP="00050D29">
            <w:pPr>
              <w:pStyle w:val="a4"/>
              <w:jc w:val="both"/>
              <w:rPr>
                <w:b/>
                <w:sz w:val="22"/>
                <w:szCs w:val="24"/>
              </w:rPr>
            </w:pPr>
          </w:p>
        </w:tc>
      </w:tr>
    </w:tbl>
    <w:p w:rsidR="00A27637" w:rsidRDefault="00A27637" w:rsidP="001516CB">
      <w:pPr>
        <w:pStyle w:val="a3"/>
      </w:pPr>
    </w:p>
    <w:p w:rsidR="00A27637" w:rsidRDefault="00A27637" w:rsidP="001516CB">
      <w:pPr>
        <w:pStyle w:val="a3"/>
      </w:pPr>
    </w:p>
    <w:p w:rsidR="00A27637" w:rsidRDefault="00A27637" w:rsidP="001516CB">
      <w:pPr>
        <w:pStyle w:val="a3"/>
      </w:pPr>
    </w:p>
    <w:p w:rsidR="00C469C1" w:rsidRDefault="00C469C1" w:rsidP="001516CB">
      <w:pPr>
        <w:pStyle w:val="a3"/>
      </w:pPr>
    </w:p>
    <w:p w:rsidR="00C469C1" w:rsidRPr="00C469C1" w:rsidRDefault="00C469C1" w:rsidP="00C469C1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C469C1">
        <w:rPr>
          <w:rFonts w:eastAsia="Times New Roman"/>
          <w:b/>
          <w:sz w:val="24"/>
          <w:szCs w:val="24"/>
        </w:rPr>
        <w:t>Тематический план</w:t>
      </w:r>
    </w:p>
    <w:p w:rsidR="00C469C1" w:rsidRPr="00C469C1" w:rsidRDefault="00C469C1" w:rsidP="00C469C1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5207"/>
        <w:gridCol w:w="948"/>
        <w:gridCol w:w="1189"/>
        <w:gridCol w:w="1547"/>
      </w:tblGrid>
      <w:tr w:rsidR="00C469C1" w:rsidRPr="00C469C1" w:rsidTr="00E61141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9C1" w:rsidRPr="00C469C1" w:rsidRDefault="00C469C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69C1">
              <w:rPr>
                <w:rFonts w:eastAsia="Times New Roman"/>
                <w:sz w:val="24"/>
                <w:szCs w:val="24"/>
                <w:lang w:eastAsia="ar-SA"/>
              </w:rPr>
              <w:t>№</w:t>
            </w:r>
          </w:p>
          <w:p w:rsidR="00C469C1" w:rsidRPr="00C469C1" w:rsidRDefault="00C469C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69C1">
              <w:rPr>
                <w:rFonts w:eastAsia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9C1" w:rsidRPr="00C469C1" w:rsidRDefault="00C469C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69C1">
              <w:rPr>
                <w:rFonts w:eastAsia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C1" w:rsidRPr="00C469C1" w:rsidRDefault="00C469C1" w:rsidP="00C469C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69C1">
              <w:rPr>
                <w:rFonts w:eastAsia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C469C1" w:rsidRPr="00C469C1" w:rsidTr="00E61141"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C1" w:rsidRPr="00C469C1" w:rsidRDefault="00C469C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C1" w:rsidRPr="00C469C1" w:rsidRDefault="00C469C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C1" w:rsidRPr="00C469C1" w:rsidRDefault="00C469C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69C1">
              <w:rPr>
                <w:rFonts w:eastAsia="Times New Roman"/>
                <w:sz w:val="24"/>
                <w:szCs w:val="24"/>
                <w:lang w:eastAsia="ar-SA"/>
              </w:rPr>
              <w:t xml:space="preserve">Теория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C469C1" w:rsidRDefault="00C469C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69C1">
              <w:rPr>
                <w:rFonts w:eastAsia="Times New Roman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C469C1" w:rsidRDefault="00C469C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69C1">
              <w:rPr>
                <w:rFonts w:eastAsia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C469C1" w:rsidRPr="00C469C1" w:rsidTr="00E61141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C1" w:rsidRPr="00C469C1" w:rsidRDefault="00C469C1" w:rsidP="00C469C1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C469C1" w:rsidRDefault="00E61141" w:rsidP="00C469C1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Политика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C469C1" w:rsidRDefault="00E6114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C469C1" w:rsidRDefault="00E6114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C469C1" w:rsidRDefault="00E61141" w:rsidP="00E6114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</w:tr>
      <w:tr w:rsidR="00C469C1" w:rsidRPr="00C469C1" w:rsidTr="00E61141"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C1" w:rsidRPr="00C469C1" w:rsidRDefault="00C469C1" w:rsidP="00C469C1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C469C1" w:rsidRDefault="00E61141" w:rsidP="00C469C1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C469C1" w:rsidRDefault="00E61141" w:rsidP="00E6114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E61141" w:rsidRDefault="00E6114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61141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E61141" w:rsidRDefault="00E6114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61141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</w:tr>
      <w:tr w:rsidR="00C469C1" w:rsidRPr="00C469C1" w:rsidTr="00E61141"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C469C1" w:rsidRDefault="00C469C1" w:rsidP="00C469C1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C469C1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C1" w:rsidRPr="00C469C1" w:rsidRDefault="00C469C1" w:rsidP="00C469C1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469C1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повторение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C1" w:rsidRPr="00C469C1" w:rsidRDefault="00C469C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C469C1" w:rsidRDefault="00C469C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C469C1" w:rsidRDefault="00E6114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</w:tr>
      <w:tr w:rsidR="00C469C1" w:rsidRPr="00C469C1" w:rsidTr="00E61141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C469C1" w:rsidRDefault="00C469C1" w:rsidP="00C469C1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C1" w:rsidRPr="00C469C1" w:rsidRDefault="00C469C1" w:rsidP="00C469C1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C469C1">
              <w:rPr>
                <w:rFonts w:eastAsia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C1" w:rsidRPr="00C469C1" w:rsidRDefault="00C469C1" w:rsidP="00C469C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469C1">
              <w:rPr>
                <w:rFonts w:eastAsia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C469C1" w:rsidRDefault="00C469C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C1" w:rsidRPr="00C469C1" w:rsidRDefault="00C469C1" w:rsidP="00C469C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C469C1" w:rsidRPr="001516CB" w:rsidRDefault="00C469C1" w:rsidP="001516CB">
      <w:pPr>
        <w:pStyle w:val="a3"/>
        <w:sectPr w:rsidR="00C469C1" w:rsidRPr="001516CB" w:rsidSect="005C3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6EA" w:rsidRPr="00E61141" w:rsidRDefault="008326EA" w:rsidP="008326EA">
      <w:pPr>
        <w:pStyle w:val="a3"/>
        <w:ind w:left="284"/>
        <w:jc w:val="center"/>
        <w:rPr>
          <w:b/>
          <w:sz w:val="28"/>
          <w:szCs w:val="18"/>
        </w:rPr>
      </w:pPr>
      <w:r w:rsidRPr="00E61141">
        <w:rPr>
          <w:b/>
          <w:sz w:val="28"/>
          <w:szCs w:val="18"/>
        </w:rPr>
        <w:lastRenderedPageBreak/>
        <w:t>Календарно-тематическое планирование курса «Обществознание» 9 класс</w:t>
      </w:r>
    </w:p>
    <w:p w:rsidR="008326EA" w:rsidRPr="00E61141" w:rsidRDefault="008326EA" w:rsidP="008326EA">
      <w:pPr>
        <w:ind w:left="284"/>
        <w:jc w:val="center"/>
        <w:rPr>
          <w:rFonts w:eastAsia="Times New Roman"/>
          <w:b/>
          <w:sz w:val="28"/>
          <w:szCs w:val="18"/>
        </w:rPr>
      </w:pPr>
    </w:p>
    <w:tbl>
      <w:tblPr>
        <w:tblpPr w:leftFromText="180" w:rightFromText="180" w:vertAnchor="text" w:horzAnchor="margin" w:tblpX="330" w:tblpY="164"/>
        <w:tblW w:w="8992" w:type="dxa"/>
        <w:tblLayout w:type="fixed"/>
        <w:tblLook w:val="0000"/>
      </w:tblPr>
      <w:tblGrid>
        <w:gridCol w:w="534"/>
        <w:gridCol w:w="2126"/>
        <w:gridCol w:w="709"/>
        <w:gridCol w:w="1938"/>
        <w:gridCol w:w="1701"/>
        <w:gridCol w:w="46"/>
        <w:gridCol w:w="946"/>
        <w:gridCol w:w="992"/>
      </w:tblGrid>
      <w:tr w:rsidR="00C469C1" w:rsidRPr="00050D29" w:rsidTr="00C469C1">
        <w:trPr>
          <w:trHeight w:val="28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50D29">
              <w:rPr>
                <w:rFonts w:eastAsia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50D29">
              <w:rPr>
                <w:rFonts w:eastAsia="Times New Roman"/>
                <w:b/>
                <w:i/>
                <w:sz w:val="24"/>
                <w:szCs w:val="24"/>
              </w:rPr>
              <w:t>Тема урока</w:t>
            </w:r>
          </w:p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50D29">
              <w:rPr>
                <w:rFonts w:eastAsia="Times New Roman"/>
                <w:b/>
                <w:i/>
                <w:sz w:val="24"/>
                <w:szCs w:val="24"/>
              </w:rPr>
              <w:t>Кол-во час</w:t>
            </w:r>
          </w:p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469C1" w:rsidRPr="00050D29" w:rsidRDefault="00C469C1" w:rsidP="00C469C1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050D29">
              <w:rPr>
                <w:rFonts w:eastAsia="Times New Roman"/>
                <w:b/>
                <w:i/>
                <w:sz w:val="24"/>
                <w:szCs w:val="24"/>
              </w:rPr>
              <w:t>Тип урока</w:t>
            </w:r>
          </w:p>
          <w:p w:rsidR="00C469C1" w:rsidRPr="00050D29" w:rsidRDefault="00C469C1" w:rsidP="00C469C1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C469C1" w:rsidRPr="00050D29" w:rsidRDefault="00C469C1" w:rsidP="00C469C1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50D29">
              <w:rPr>
                <w:rFonts w:eastAsia="Times New Roman"/>
                <w:b/>
                <w:i/>
                <w:sz w:val="24"/>
                <w:szCs w:val="24"/>
              </w:rPr>
              <w:t>Д.З.</w:t>
            </w:r>
          </w:p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C469C1" w:rsidRPr="00050D29" w:rsidRDefault="00C469C1" w:rsidP="00C469C1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050D29">
              <w:rPr>
                <w:rFonts w:eastAsia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C469C1" w:rsidRPr="00050D29" w:rsidTr="00C469C1">
        <w:trPr>
          <w:trHeight w:val="183"/>
        </w:trPr>
        <w:tc>
          <w:tcPr>
            <w:tcW w:w="534" w:type="dxa"/>
            <w:vMerge/>
            <w:tcBorders>
              <w:left w:val="single" w:sz="4" w:space="0" w:color="000000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vAlign w:val="center"/>
          </w:tcPr>
          <w:p w:rsidR="00C469C1" w:rsidRPr="00050D29" w:rsidRDefault="00C469C1" w:rsidP="00C469C1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50D29">
              <w:rPr>
                <w:rFonts w:eastAsia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50D29">
              <w:rPr>
                <w:rFonts w:eastAsia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C469C1" w:rsidRPr="00050D29" w:rsidTr="00C469C1">
        <w:trPr>
          <w:trHeight w:val="19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69C1" w:rsidRPr="00050D29" w:rsidRDefault="00C469C1" w:rsidP="00C469C1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9C1" w:rsidRPr="00050D29" w:rsidRDefault="00C469C1" w:rsidP="00C469C1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E61141" w:rsidRPr="00050D29" w:rsidTr="006402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141" w:rsidRPr="00050D29" w:rsidRDefault="00E61141" w:rsidP="00C469C1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41" w:rsidRPr="00E61141" w:rsidRDefault="00E61141" w:rsidP="00E61141">
            <w:pPr>
              <w:rPr>
                <w:rFonts w:eastAsia="Times New Roman"/>
                <w:b/>
                <w:sz w:val="24"/>
                <w:szCs w:val="24"/>
              </w:rPr>
            </w:pPr>
            <w:r w:rsidRPr="00E61141">
              <w:rPr>
                <w:rFonts w:eastAsia="Times New Roman"/>
                <w:b/>
                <w:sz w:val="24"/>
                <w:szCs w:val="24"/>
              </w:rPr>
              <w:t xml:space="preserve">Раздел </w:t>
            </w:r>
            <w:r w:rsidRPr="00E61141">
              <w:rPr>
                <w:rFonts w:eastAsia="Times New Roman"/>
                <w:b/>
                <w:sz w:val="24"/>
                <w:szCs w:val="24"/>
                <w:lang w:val="en-US"/>
              </w:rPr>
              <w:t>I</w:t>
            </w:r>
            <w:r w:rsidRPr="00E61141">
              <w:rPr>
                <w:rFonts w:eastAsia="Times New Roman"/>
                <w:b/>
                <w:sz w:val="24"/>
                <w:szCs w:val="24"/>
              </w:rPr>
              <w:t>. Политика (11 ч)</w:t>
            </w: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E61141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E611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Политика и власть. Роль политики в жизни общества.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§1, стр. 4-8, вопросы,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Государство, его отличительные признаки.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sz w:val="24"/>
                <w:szCs w:val="24"/>
              </w:rPr>
            </w:pPr>
            <w:r w:rsidRPr="00050D29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§2, вопросы. Эссе «Ты должен посвятить отечеству свой век, коль хочешь навсегда быть честный человек»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Политический режим.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§3, анализировать документ с.25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§4, ответить на вопросы «В классе и дома»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Гражданское общество. Местное самоуправление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§5, выучить основные понятия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i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§6, с.58, ответить на 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Практическая работа «Школа молодого избирателя»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sz w:val="24"/>
                <w:szCs w:val="24"/>
              </w:rPr>
            </w:pPr>
            <w:r w:rsidRPr="00050D29">
              <w:rPr>
                <w:sz w:val="24"/>
                <w:szCs w:val="24"/>
              </w:rPr>
              <w:t>Урок отработки умений и рефлексии</w:t>
            </w:r>
          </w:p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Стр.58, задание № 9.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rPr>
          <w:trHeight w:val="6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§7, с.64, «В классе и дома», подготовить реферат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rPr>
          <w:trHeight w:val="6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§1, стр. 8-10, подготовиться к игре.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Практическая работа «Роль СМИ в предвыборной борьбе»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sz w:val="24"/>
                <w:szCs w:val="24"/>
              </w:rPr>
            </w:pPr>
            <w:r w:rsidRPr="00050D29">
              <w:rPr>
                <w:sz w:val="24"/>
                <w:szCs w:val="24"/>
              </w:rPr>
              <w:t>Урок отработки умений и рефлексии</w:t>
            </w:r>
          </w:p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Составить бюллетень кандидата в председатели Совета старшеклассников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rPr>
          <w:trHeight w:val="5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i/>
                <w:sz w:val="24"/>
                <w:szCs w:val="24"/>
              </w:rPr>
            </w:pPr>
            <w:r w:rsidRPr="00050D29">
              <w:rPr>
                <w:rFonts w:eastAsia="Times New Roman"/>
                <w:i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9C1" w:rsidRPr="00050D29" w:rsidRDefault="00C469C1" w:rsidP="00E6114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Самостоятельная работа по теме «</w:t>
            </w:r>
            <w:r w:rsidR="00E61141">
              <w:rPr>
                <w:rFonts w:eastAsia="Times New Roman"/>
                <w:sz w:val="24"/>
                <w:szCs w:val="24"/>
              </w:rPr>
              <w:t>Политика</w:t>
            </w:r>
            <w:r w:rsidRPr="00050D2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Повторить термины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1141" w:rsidRPr="00050D29" w:rsidTr="009F43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141" w:rsidRPr="00050D29" w:rsidRDefault="00E61141" w:rsidP="00C4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41" w:rsidRPr="00E61141" w:rsidRDefault="00E61141" w:rsidP="00C469C1">
            <w:pPr>
              <w:rPr>
                <w:rFonts w:eastAsia="Times New Roman"/>
                <w:b/>
                <w:sz w:val="24"/>
                <w:szCs w:val="24"/>
              </w:rPr>
            </w:pPr>
            <w:r w:rsidRPr="00E61141">
              <w:rPr>
                <w:rFonts w:eastAsia="Times New Roman"/>
                <w:b/>
                <w:sz w:val="24"/>
                <w:szCs w:val="24"/>
              </w:rPr>
              <w:t xml:space="preserve">Раздел </w:t>
            </w:r>
            <w:r w:rsidRPr="00E61141">
              <w:rPr>
                <w:rFonts w:eastAsia="Times New Roman"/>
                <w:b/>
                <w:sz w:val="24"/>
                <w:szCs w:val="24"/>
                <w:lang w:val="en-US"/>
              </w:rPr>
              <w:t>II</w:t>
            </w:r>
            <w:r w:rsidRPr="00E61141">
              <w:rPr>
                <w:rFonts w:eastAsia="Times New Roman"/>
                <w:b/>
                <w:sz w:val="24"/>
                <w:szCs w:val="24"/>
              </w:rPr>
              <w:t xml:space="preserve">. Право </w:t>
            </w:r>
            <w:r>
              <w:rPr>
                <w:rFonts w:eastAsia="Times New Roman"/>
                <w:b/>
                <w:sz w:val="24"/>
                <w:szCs w:val="24"/>
              </w:rPr>
              <w:t>(23 ч)</w:t>
            </w: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§8, ответить на вопросы «В классе и дома»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rPr>
          <w:trHeight w:val="11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 xml:space="preserve">Понятие правоотношения.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i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§9, с.78, написать эссе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Понятие правонарушения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§10с. 84, изучить рубрику «Говорят мудрые»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i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§11, ответить на вопросы с. 101 «В классе и дома»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Конституция  - основной закон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i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§12-13, стр. 103-110, заполнить таблицу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§12-13, стр. 110-117,составить план, работа с документами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Практическая работа по теме: «Конституция РФ»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отработки умений и рефлексии</w:t>
            </w:r>
          </w:p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Написать эссе «Наша Конституция»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§14-15, стр.120-132, выписать цитаты.</w:t>
            </w:r>
          </w:p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 xml:space="preserve">Права и свободы человека и гражданина в РФ, их гарантии. </w:t>
            </w:r>
            <w:r w:rsidRPr="00050D29">
              <w:rPr>
                <w:rFonts w:eastAsia="Times New Roman"/>
                <w:sz w:val="24"/>
                <w:szCs w:val="24"/>
              </w:rPr>
              <w:lastRenderedPageBreak/>
              <w:t>Права ребёнка.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 14-15, стр.132-134, заполнить таблицу.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E61141" w:rsidP="00C469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  <w:r w:rsidR="00C469C1" w:rsidRPr="00050D29">
              <w:rPr>
                <w:rFonts w:eastAsia="Times New Roman"/>
                <w:sz w:val="24"/>
                <w:szCs w:val="24"/>
              </w:rPr>
              <w:t xml:space="preserve"> работа по теме: «Права и свободы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отработки умений и рефлексии</w:t>
            </w:r>
          </w:p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Работа с материалами СМИ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§16, составить презентацию</w:t>
            </w:r>
          </w:p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§17, читать СМИ, с.153, «В классе и дома»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§18, выучить определения, работа с документами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i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$ 19, составить кластер. Подобрать материал из газет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 xml:space="preserve">Основные понятия и институты уголовного права.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§20, работать с первоисточником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§21, составить план, подобрать материал из газет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Практическая работа по теме: «Социальные права»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отработки умений и рефлексии</w:t>
            </w:r>
          </w:p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Написать реферат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§22, отвечать на вопросы, работать с документацией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Практическая работа по теме: «Международная правовая защита»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отработки умений и рефлексии</w:t>
            </w:r>
          </w:p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Работа в сети Интернет</w:t>
            </w:r>
          </w:p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§23, вопросы.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E61141" w:rsidP="00C469C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Практическая </w:t>
            </w:r>
            <w:r w:rsidR="00C469C1" w:rsidRPr="00050D29">
              <w:rPr>
                <w:rFonts w:eastAsia="Times New Roman"/>
                <w:sz w:val="24"/>
                <w:szCs w:val="24"/>
              </w:rPr>
              <w:lastRenderedPageBreak/>
              <w:t>работа «Закон об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 xml:space="preserve">Урок отработки </w:t>
            </w:r>
            <w:r w:rsidRPr="00050D29">
              <w:rPr>
                <w:rFonts w:eastAsia="Times New Roman"/>
                <w:sz w:val="24"/>
                <w:szCs w:val="24"/>
              </w:rPr>
              <w:lastRenderedPageBreak/>
              <w:t>умений и рефлексии</w:t>
            </w:r>
          </w:p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lastRenderedPageBreak/>
              <w:t xml:space="preserve">Написать эссе </w:t>
            </w:r>
            <w:r w:rsidRPr="00050D29">
              <w:rPr>
                <w:rFonts w:eastAsia="Times New Roman"/>
                <w:sz w:val="24"/>
                <w:szCs w:val="24"/>
              </w:rPr>
              <w:lastRenderedPageBreak/>
              <w:t>на тему «Плюсы и минусы ЕГЭ»</w:t>
            </w:r>
            <w:bookmarkStart w:id="0" w:name="_GoBack"/>
            <w:bookmarkEnd w:id="0"/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Самостоятельная работа по теме: «Право»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Подготовить презентацию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69C1" w:rsidRPr="00050D29" w:rsidTr="00C469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Итогово -обобщающее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  <w:r w:rsidRPr="00050D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69C1" w:rsidRPr="00050D29" w:rsidRDefault="00C469C1" w:rsidP="00C469C1">
            <w:pPr>
              <w:rPr>
                <w:sz w:val="24"/>
                <w:szCs w:val="24"/>
              </w:rPr>
            </w:pPr>
            <w:r w:rsidRPr="00050D29">
              <w:rPr>
                <w:sz w:val="24"/>
                <w:szCs w:val="24"/>
              </w:rPr>
              <w:t>Урок отработки умений и рефлексии</w:t>
            </w:r>
          </w:p>
          <w:p w:rsidR="00C469C1" w:rsidRPr="00050D29" w:rsidRDefault="00C469C1" w:rsidP="00C469C1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9C1" w:rsidRPr="00050D29" w:rsidRDefault="00C469C1" w:rsidP="00C469C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326EA" w:rsidRPr="00050D29" w:rsidRDefault="008326EA" w:rsidP="008326EA">
      <w:pPr>
        <w:ind w:left="284"/>
        <w:jc w:val="center"/>
        <w:rPr>
          <w:rFonts w:eastAsia="Times New Roman"/>
          <w:sz w:val="24"/>
          <w:szCs w:val="24"/>
        </w:rPr>
      </w:pPr>
    </w:p>
    <w:p w:rsidR="008326EA" w:rsidRPr="008326EA" w:rsidRDefault="008326EA" w:rsidP="008326EA"/>
    <w:p w:rsidR="00E61141" w:rsidRPr="00050D29" w:rsidRDefault="00E61141" w:rsidP="00E61141">
      <w:pPr>
        <w:pStyle w:val="a3"/>
        <w:ind w:left="993"/>
        <w:rPr>
          <w:sz w:val="18"/>
        </w:rPr>
      </w:pPr>
      <w:r w:rsidRPr="00050D29">
        <w:rPr>
          <w:b/>
          <w:sz w:val="28"/>
          <w:szCs w:val="32"/>
        </w:rPr>
        <w:t>Планируемые результаты освоения учебного курса</w:t>
      </w:r>
    </w:p>
    <w:p w:rsidR="00E61141" w:rsidRPr="00F813A4" w:rsidRDefault="00E61141" w:rsidP="00E61141">
      <w:pPr>
        <w:pStyle w:val="a3"/>
      </w:pPr>
    </w:p>
    <w:p w:rsidR="00E61141" w:rsidRPr="00F813A4" w:rsidRDefault="00E61141" w:rsidP="00E61141">
      <w:pPr>
        <w:pStyle w:val="a3"/>
        <w:rPr>
          <w:sz w:val="24"/>
          <w:szCs w:val="24"/>
        </w:rPr>
      </w:pPr>
      <w:r w:rsidRPr="00F813A4">
        <w:rPr>
          <w:sz w:val="24"/>
          <w:szCs w:val="24"/>
        </w:rPr>
        <w:t xml:space="preserve">В результате изучения обществознания  </w:t>
      </w:r>
      <w:r>
        <w:rPr>
          <w:sz w:val="24"/>
          <w:szCs w:val="24"/>
        </w:rPr>
        <w:t>обучающиеся должны</w:t>
      </w:r>
      <w:r w:rsidRPr="00F813A4">
        <w:rPr>
          <w:sz w:val="24"/>
          <w:szCs w:val="24"/>
        </w:rPr>
        <w:t>:</w:t>
      </w:r>
    </w:p>
    <w:p w:rsidR="00E61141" w:rsidRPr="00050D29" w:rsidRDefault="00E61141" w:rsidP="00E61141">
      <w:pPr>
        <w:pStyle w:val="a3"/>
        <w:ind w:left="567"/>
        <w:rPr>
          <w:i/>
          <w:sz w:val="24"/>
          <w:szCs w:val="24"/>
        </w:rPr>
      </w:pPr>
      <w:r w:rsidRPr="00050D29">
        <w:rPr>
          <w:i/>
          <w:sz w:val="24"/>
          <w:szCs w:val="24"/>
        </w:rPr>
        <w:t>знать/понимать:</w:t>
      </w:r>
    </w:p>
    <w:p w:rsidR="00E61141" w:rsidRDefault="00E61141" w:rsidP="00E61141">
      <w:pPr>
        <w:pStyle w:val="a3"/>
        <w:numPr>
          <w:ilvl w:val="0"/>
          <w:numId w:val="6"/>
        </w:numPr>
        <w:rPr>
          <w:sz w:val="24"/>
          <w:szCs w:val="24"/>
        </w:rPr>
      </w:pPr>
      <w:r w:rsidRPr="00B80847">
        <w:rPr>
          <w:sz w:val="24"/>
          <w:szCs w:val="24"/>
        </w:rPr>
        <w:t>социальные свойства человека, его взаимодействие с другими людьми;</w:t>
      </w:r>
    </w:p>
    <w:p w:rsidR="00E61141" w:rsidRDefault="00E61141" w:rsidP="00E61141">
      <w:pPr>
        <w:pStyle w:val="a3"/>
        <w:numPr>
          <w:ilvl w:val="0"/>
          <w:numId w:val="6"/>
        </w:numPr>
        <w:rPr>
          <w:sz w:val="24"/>
          <w:szCs w:val="24"/>
        </w:rPr>
      </w:pPr>
      <w:r w:rsidRPr="00A7106A">
        <w:rPr>
          <w:sz w:val="24"/>
          <w:szCs w:val="24"/>
        </w:rPr>
        <w:t xml:space="preserve">сущность общества как формы совместной деятельности людей; </w:t>
      </w:r>
    </w:p>
    <w:p w:rsidR="00E61141" w:rsidRDefault="00E61141" w:rsidP="00E61141">
      <w:pPr>
        <w:pStyle w:val="a3"/>
        <w:numPr>
          <w:ilvl w:val="0"/>
          <w:numId w:val="6"/>
        </w:numPr>
        <w:rPr>
          <w:sz w:val="24"/>
          <w:szCs w:val="24"/>
        </w:rPr>
      </w:pPr>
      <w:r w:rsidRPr="00A7106A">
        <w:rPr>
          <w:sz w:val="24"/>
          <w:szCs w:val="24"/>
        </w:rPr>
        <w:t>характерные черты и признаки основных сфер жизни общества;</w:t>
      </w:r>
    </w:p>
    <w:p w:rsidR="00E61141" w:rsidRPr="00A7106A" w:rsidRDefault="00E61141" w:rsidP="00E61141">
      <w:pPr>
        <w:pStyle w:val="a3"/>
        <w:numPr>
          <w:ilvl w:val="0"/>
          <w:numId w:val="6"/>
        </w:numPr>
        <w:rPr>
          <w:sz w:val="24"/>
          <w:szCs w:val="24"/>
        </w:rPr>
      </w:pPr>
      <w:r w:rsidRPr="00A7106A">
        <w:rPr>
          <w:sz w:val="24"/>
          <w:szCs w:val="24"/>
        </w:rPr>
        <w:t>содержание и значение социальных норм, регу</w:t>
      </w:r>
      <w:r>
        <w:rPr>
          <w:sz w:val="24"/>
          <w:szCs w:val="24"/>
        </w:rPr>
        <w:t>лирующих общественные отношения.</w:t>
      </w:r>
    </w:p>
    <w:p w:rsidR="00E61141" w:rsidRPr="00050D29" w:rsidRDefault="00E61141" w:rsidP="00E61141">
      <w:pPr>
        <w:pStyle w:val="a3"/>
        <w:rPr>
          <w:i/>
          <w:sz w:val="24"/>
          <w:szCs w:val="28"/>
        </w:rPr>
      </w:pPr>
      <w:r w:rsidRPr="00050D29">
        <w:rPr>
          <w:i/>
          <w:sz w:val="24"/>
          <w:szCs w:val="28"/>
        </w:rPr>
        <w:t>Уметь: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осуществлять поиск социальной информации, представленной в различных знаковых системах;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подготовить устное выступление, творческую работу по социальной проблематике;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E61141" w:rsidRPr="00F813A4" w:rsidRDefault="00E61141" w:rsidP="00E61141">
      <w:pPr>
        <w:pStyle w:val="a3"/>
        <w:rPr>
          <w:b/>
          <w:bCs/>
          <w:iCs/>
          <w:sz w:val="24"/>
          <w:szCs w:val="28"/>
        </w:rPr>
      </w:pPr>
      <w:r w:rsidRPr="00F813A4">
        <w:rPr>
          <w:b/>
          <w:bCs/>
          <w:iCs/>
          <w:sz w:val="24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совершенствования собственной познавательной деятельности;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 xml:space="preserve"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</w:t>
      </w:r>
      <w:r w:rsidRPr="005B4043">
        <w:rPr>
          <w:sz w:val="24"/>
          <w:szCs w:val="28"/>
        </w:rPr>
        <w:lastRenderedPageBreak/>
        <w:t>использования собранной социальной информации;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 xml:space="preserve">• решения практических жизненных проблем, возникающих в социальной деятельности; 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предвидения возможных последствий определенных социальных действий;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оценки происходящих событий и поведения людей с точки зрения морали и права;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E61141" w:rsidRPr="005B4043" w:rsidRDefault="00E61141" w:rsidP="00E61141">
      <w:pPr>
        <w:pStyle w:val="a3"/>
        <w:rPr>
          <w:sz w:val="24"/>
          <w:szCs w:val="28"/>
        </w:rPr>
      </w:pPr>
      <w:r w:rsidRPr="005B4043">
        <w:rPr>
          <w:sz w:val="24"/>
          <w:szCs w:val="28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E61141" w:rsidRPr="00B80847" w:rsidRDefault="00E61141" w:rsidP="00E61141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 xml:space="preserve"> Сравнивать</w:t>
      </w:r>
      <w:r w:rsidRPr="00B80847">
        <w:rPr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E61141" w:rsidRPr="00B80847" w:rsidRDefault="00E61141" w:rsidP="00E61141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Объяснять</w:t>
      </w:r>
      <w:r w:rsidRPr="00B80847">
        <w:rPr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E61141" w:rsidRPr="00B80847" w:rsidRDefault="00E61141" w:rsidP="00E61141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Приводить примеры</w:t>
      </w:r>
      <w:r w:rsidRPr="00B80847">
        <w:rPr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61141" w:rsidRPr="00B80847" w:rsidRDefault="00E61141" w:rsidP="00E61141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 xml:space="preserve">Оценивать </w:t>
      </w:r>
      <w:r w:rsidRPr="00B80847">
        <w:rPr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E61141" w:rsidRPr="00B80847" w:rsidRDefault="00E61141" w:rsidP="00E61141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Решать</w:t>
      </w:r>
      <w:r w:rsidRPr="00B80847">
        <w:rPr>
          <w:sz w:val="24"/>
          <w:szCs w:val="24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E61141" w:rsidRPr="00B80847" w:rsidRDefault="00E61141" w:rsidP="00E61141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Осуществлять поиск</w:t>
      </w:r>
      <w:r w:rsidRPr="00B80847">
        <w:rPr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E61141" w:rsidRPr="00B80847" w:rsidRDefault="00E61141" w:rsidP="00E61141">
      <w:pPr>
        <w:pStyle w:val="a3"/>
        <w:rPr>
          <w:sz w:val="24"/>
          <w:szCs w:val="24"/>
        </w:rPr>
      </w:pPr>
      <w:r w:rsidRPr="00F813A4">
        <w:rPr>
          <w:b/>
          <w:sz w:val="24"/>
          <w:szCs w:val="24"/>
        </w:rPr>
        <w:t>Самостоятельно составлять</w:t>
      </w:r>
      <w:r w:rsidRPr="00B80847">
        <w:rPr>
          <w:sz w:val="24"/>
          <w:szCs w:val="24"/>
        </w:rPr>
        <w:t xml:space="preserve"> простейшие виды правовых документов (заявления, доверенности и т.п.)</w:t>
      </w:r>
      <w:r>
        <w:rPr>
          <w:sz w:val="24"/>
          <w:szCs w:val="24"/>
        </w:rPr>
        <w:t>.</w:t>
      </w:r>
    </w:p>
    <w:p w:rsidR="00E61141" w:rsidRPr="00B80847" w:rsidRDefault="00E61141" w:rsidP="00E61141">
      <w:pPr>
        <w:pStyle w:val="a3"/>
        <w:rPr>
          <w:sz w:val="24"/>
          <w:szCs w:val="24"/>
        </w:rPr>
      </w:pPr>
      <w:r w:rsidRPr="00B80847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61141" w:rsidRDefault="00E61141" w:rsidP="00E61141">
      <w:pPr>
        <w:pStyle w:val="a3"/>
        <w:numPr>
          <w:ilvl w:val="0"/>
          <w:numId w:val="8"/>
        </w:numPr>
        <w:rPr>
          <w:sz w:val="24"/>
          <w:szCs w:val="24"/>
        </w:rPr>
      </w:pPr>
      <w:r w:rsidRPr="00B80847">
        <w:rPr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E61141" w:rsidRDefault="00E61141" w:rsidP="00E61141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14BF">
        <w:rPr>
          <w:sz w:val="24"/>
          <w:szCs w:val="24"/>
        </w:rPr>
        <w:t>общей ориентации в актуальных общественных событиях и процессах;</w:t>
      </w:r>
    </w:p>
    <w:p w:rsidR="00E61141" w:rsidRDefault="00E61141" w:rsidP="00E61141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14BF">
        <w:rPr>
          <w:sz w:val="24"/>
          <w:szCs w:val="24"/>
        </w:rPr>
        <w:t>нравственной и правовой оценки конкретных поступков людей;</w:t>
      </w:r>
    </w:p>
    <w:p w:rsidR="00E61141" w:rsidRDefault="00E61141" w:rsidP="00E61141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14BF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E61141" w:rsidRDefault="00E61141" w:rsidP="00E61141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14BF">
        <w:rPr>
          <w:sz w:val="24"/>
          <w:szCs w:val="24"/>
        </w:rPr>
        <w:t>первичного анализа и использования социальной информации;</w:t>
      </w:r>
    </w:p>
    <w:p w:rsidR="00E61141" w:rsidRPr="00EB14BF" w:rsidRDefault="00E61141" w:rsidP="00E61141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14BF">
        <w:rPr>
          <w:sz w:val="24"/>
          <w:szCs w:val="24"/>
        </w:rPr>
        <w:t>сознательного неприятия антиобщественного поведения.</w:t>
      </w:r>
    </w:p>
    <w:p w:rsidR="00E61141" w:rsidRPr="00B80847" w:rsidRDefault="00E61141" w:rsidP="00E61141">
      <w:pPr>
        <w:pStyle w:val="a3"/>
        <w:rPr>
          <w:sz w:val="24"/>
          <w:szCs w:val="24"/>
        </w:rPr>
      </w:pPr>
      <w:r w:rsidRPr="00B80847">
        <w:rPr>
          <w:sz w:val="24"/>
          <w:szCs w:val="24"/>
        </w:rPr>
        <w:t> Перечисленные познавательные и практические задания предполагают и</w:t>
      </w:r>
      <w:r w:rsidRPr="00B80847">
        <w:rPr>
          <w:spacing w:val="-2"/>
          <w:sz w:val="24"/>
          <w:szCs w:val="24"/>
        </w:rPr>
        <w:t xml:space="preserve">спользование компьютерных </w:t>
      </w:r>
      <w:r w:rsidRPr="00B80847">
        <w:rPr>
          <w:sz w:val="24"/>
          <w:szCs w:val="24"/>
        </w:rPr>
        <w:t xml:space="preserve">технологий для обработки, передачи информации, </w:t>
      </w:r>
      <w:r w:rsidRPr="00B80847">
        <w:rPr>
          <w:spacing w:val="-2"/>
          <w:sz w:val="24"/>
          <w:szCs w:val="24"/>
        </w:rPr>
        <w:t xml:space="preserve">презентации результатов познавательной и </w:t>
      </w:r>
      <w:r w:rsidRPr="00B80847">
        <w:rPr>
          <w:spacing w:val="-3"/>
          <w:sz w:val="24"/>
          <w:szCs w:val="24"/>
        </w:rPr>
        <w:t>практической деятельности.</w:t>
      </w:r>
    </w:p>
    <w:p w:rsidR="00E61141" w:rsidRPr="00716A5F" w:rsidRDefault="00E61141" w:rsidP="00E61141">
      <w:pPr>
        <w:pStyle w:val="a3"/>
      </w:pPr>
    </w:p>
    <w:p w:rsidR="006C6A80" w:rsidRPr="00050D29" w:rsidRDefault="006C6A80" w:rsidP="00050D29">
      <w:pPr>
        <w:pStyle w:val="a3"/>
        <w:ind w:left="993"/>
        <w:jc w:val="center"/>
        <w:rPr>
          <w:sz w:val="28"/>
          <w:szCs w:val="24"/>
        </w:rPr>
      </w:pPr>
      <w:r w:rsidRPr="00050D29">
        <w:rPr>
          <w:b/>
          <w:sz w:val="28"/>
          <w:szCs w:val="24"/>
        </w:rPr>
        <w:t>Учебно-методическ</w:t>
      </w:r>
      <w:r w:rsidR="00E61141">
        <w:rPr>
          <w:b/>
          <w:sz w:val="28"/>
          <w:szCs w:val="24"/>
        </w:rPr>
        <w:t>о</w:t>
      </w:r>
      <w:r w:rsidRPr="00050D29">
        <w:rPr>
          <w:b/>
          <w:sz w:val="28"/>
          <w:szCs w:val="24"/>
        </w:rPr>
        <w:t>е обеспечение образовательного процесса</w:t>
      </w:r>
    </w:p>
    <w:p w:rsidR="00395503" w:rsidRPr="00395503" w:rsidRDefault="00395503" w:rsidP="00395503">
      <w:pPr>
        <w:pStyle w:val="a3"/>
        <w:rPr>
          <w:sz w:val="24"/>
        </w:rPr>
      </w:pPr>
      <w:r w:rsidRPr="00395503">
        <w:rPr>
          <w:iCs/>
          <w:sz w:val="24"/>
        </w:rPr>
        <w:t>Обществознание.</w:t>
      </w:r>
      <w:r w:rsidRPr="00395503">
        <w:rPr>
          <w:sz w:val="24"/>
        </w:rPr>
        <w:t>9 класс : учеб.для  общеобразоват. учреждений / Л. Н. Боголюбов [и др.] ; под ред. Л. Н. Боголюбова, А. И. Матвеева ; Рос. акад. наук, Рос. акад. образования, изд-во «Просвещение». – М. : Просвещение, 201</w:t>
      </w:r>
      <w:r w:rsidR="008326EA">
        <w:rPr>
          <w:sz w:val="24"/>
        </w:rPr>
        <w:t>8</w:t>
      </w:r>
      <w:r w:rsidRPr="00395503">
        <w:rPr>
          <w:sz w:val="24"/>
        </w:rPr>
        <w:t>.</w:t>
      </w:r>
    </w:p>
    <w:p w:rsidR="00395503" w:rsidRDefault="00395503" w:rsidP="00395503">
      <w:pPr>
        <w:pStyle w:val="a3"/>
        <w:rPr>
          <w:sz w:val="24"/>
        </w:rPr>
      </w:pPr>
      <w:r w:rsidRPr="00395503">
        <w:rPr>
          <w:iCs/>
          <w:sz w:val="24"/>
        </w:rPr>
        <w:t>Обществознание.</w:t>
      </w:r>
      <w:r w:rsidRPr="00395503">
        <w:rPr>
          <w:sz w:val="24"/>
        </w:rPr>
        <w:t>9 класс. Поурочные разработки : пособие для учителей  общеобразоват.  учреждений  /  Л. Н. Боголюбов  [и др.] ; под ред. Л. Н. Боголюбова, А. И. Матвеева. – М. : Просвещение, 201</w:t>
      </w:r>
      <w:r w:rsidR="008326EA">
        <w:rPr>
          <w:sz w:val="24"/>
        </w:rPr>
        <w:t>7</w:t>
      </w:r>
      <w:r w:rsidRPr="00395503">
        <w:rPr>
          <w:sz w:val="24"/>
        </w:rPr>
        <w:t>.</w:t>
      </w:r>
    </w:p>
    <w:p w:rsidR="00E275C5" w:rsidRPr="00E275C5" w:rsidRDefault="00E275C5" w:rsidP="00E275C5">
      <w:pPr>
        <w:pStyle w:val="a3"/>
        <w:rPr>
          <w:b/>
          <w:bCs/>
          <w:sz w:val="24"/>
        </w:rPr>
      </w:pPr>
      <w:r w:rsidRPr="00E275C5">
        <w:rPr>
          <w:b/>
          <w:bCs/>
          <w:sz w:val="24"/>
        </w:rPr>
        <w:t>Дополнительная литература для учителя: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Вакуленко, В. А. Методическое пособие по интерактивным методам преподавания права в школе. – Изд. 2-е / В. А. Вакуленко, Е. С. Королькова, И. Е. Уколова. – М. : Новый учебник, 20</w:t>
      </w:r>
      <w:r w:rsidR="008326EA">
        <w:rPr>
          <w:sz w:val="24"/>
        </w:rPr>
        <w:t>16</w:t>
      </w:r>
      <w:r w:rsidRPr="00E275C5">
        <w:rPr>
          <w:sz w:val="24"/>
        </w:rPr>
        <w:t>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Гордеева, В. В. Правовое воспитание : 9–11 классы : разработки организационно-</w:t>
      </w:r>
      <w:r w:rsidRPr="00E275C5">
        <w:rPr>
          <w:sz w:val="24"/>
        </w:rPr>
        <w:lastRenderedPageBreak/>
        <w:t>деятельностных игр / В. В. Гордеева. – Волгоград : Учитель, 20</w:t>
      </w:r>
      <w:r w:rsidR="008326EA">
        <w:rPr>
          <w:sz w:val="24"/>
        </w:rPr>
        <w:t>15</w:t>
      </w:r>
      <w:r w:rsidRPr="00E275C5">
        <w:rPr>
          <w:sz w:val="24"/>
        </w:rPr>
        <w:t>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Лазебникова, А. Ю. Современное школьное обществознание : метод.пособие для учителя с дидакт. материалами / А. Ю. Лазебникова. – М. : Школа-Пресс, 20</w:t>
      </w:r>
      <w:r w:rsidR="008326EA">
        <w:rPr>
          <w:sz w:val="24"/>
        </w:rPr>
        <w:t>15</w:t>
      </w:r>
      <w:r w:rsidRPr="00E275C5">
        <w:rPr>
          <w:sz w:val="24"/>
        </w:rPr>
        <w:t>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Мавлютова, Е. А. Основы правовых знаний. 8–11 классы. Интерактивные методы преподавания права / Е. А. Мавлютова. – Волгоград : Учитель, 2009.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Путь подростка в правовом лабиринте / сост. Е. Н. Сорокина. – М. : Экстремум, 2007.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Кацубо, С. П. Изучаем право : практическое пособие для классных руководителей, социальных педагогов, учителей школ / С. П. Кацубо, Н. А. Сивицкая. – М. :</w:t>
      </w:r>
      <w:r w:rsidRPr="00E275C5">
        <w:rPr>
          <w:caps/>
          <w:sz w:val="24"/>
        </w:rPr>
        <w:t>и</w:t>
      </w:r>
      <w:r w:rsidRPr="00E275C5">
        <w:rPr>
          <w:sz w:val="24"/>
        </w:rPr>
        <w:t xml:space="preserve">здательство деловой и учебной литературы, 2006. 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Суворова, Н. Г. Основы правовых знаний : 8–9 классы. Ч. 2. Методическое пособие для учителя. – Изд. 3-е, перераб. / Н. Г. Суворова. – М. : Новый учебник, 2007.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Сборник нормативных документов. Обществознание. Примерные программы по обществознанию : Федеральный компонент государственного стандарта. Федеральный базисный учебный план и примерные учебные планы. – М. : Дрофа, 2008.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Примерные программы основного общего образования. Обществознание. 5–9 классы. – М. : Просвещение,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Гражданский кодекс Российской Федерации.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Кодекс об административных правонарушениях.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Конституция Российской Федерации.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Семейный кодекс РФ.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Трудовой кодекс РФ.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Александрова, И. Ю. Обществознание. Интенсивный курс / И. Ю. Александрова, В. В. Владимирова, Л. Ш. Лозовский. – М. : Айрис-Пресс,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Бекешев, К. А. Обществознание : учеб.пособие / К. А. Бекешев. – М. : Проспект,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Лозовский, Л. Ш. Практикум по обществознанию : вопросы и ответы ; тесты с решениями / Л. Ш. Лозовский, Б. А. Райзберг. – М. : Рольф Айрис-Пресс,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Сычев, А. А. Обществознание : учеб.пособие / А. А. Сычев. – М. : Альфа-М, ИНФРА-М, 2010.</w:t>
      </w:r>
    </w:p>
    <w:p w:rsidR="00E275C5" w:rsidRPr="00E275C5" w:rsidRDefault="00E275C5" w:rsidP="00E275C5">
      <w:pPr>
        <w:pStyle w:val="a3"/>
        <w:rPr>
          <w:b/>
          <w:bCs/>
          <w:sz w:val="24"/>
        </w:rPr>
      </w:pPr>
      <w:r w:rsidRPr="00E275C5">
        <w:rPr>
          <w:b/>
          <w:bCs/>
          <w:sz w:val="24"/>
        </w:rPr>
        <w:t>Дополнительная литература для учащихся: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Домашек, Е. В. Школьный справочник по обществознанию / Е. В. Домашек. – Ростов н/Д. : Феникс, 2010.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 xml:space="preserve">Дыдко, С. Н.  Обществознание.  8–11  классы : справ.материалы  / </w:t>
      </w:r>
      <w:r w:rsidRPr="00E275C5">
        <w:rPr>
          <w:sz w:val="24"/>
        </w:rPr>
        <w:br/>
        <w:t>С. Н. Дыдко. – М. : АСТ : Астрель : ПолиграфИздат, 20</w:t>
      </w:r>
      <w:r w:rsidR="008326EA">
        <w:rPr>
          <w:sz w:val="24"/>
        </w:rPr>
        <w:t>13</w:t>
      </w:r>
      <w:r w:rsidRPr="00E275C5">
        <w:rPr>
          <w:sz w:val="24"/>
        </w:rPr>
        <w:t>.</w:t>
      </w:r>
    </w:p>
    <w:p w:rsidR="00E275C5" w:rsidRPr="00E275C5" w:rsidRDefault="00E275C5" w:rsidP="00E275C5">
      <w:pPr>
        <w:pStyle w:val="a3"/>
        <w:rPr>
          <w:sz w:val="24"/>
        </w:rPr>
      </w:pPr>
      <w:r w:rsidRPr="00E275C5">
        <w:rPr>
          <w:sz w:val="24"/>
        </w:rPr>
        <w:t>Чернышева, О. А. Обществознание. 9 класс. Подготовка к ГИА-20</w:t>
      </w:r>
      <w:r w:rsidR="008326EA">
        <w:rPr>
          <w:sz w:val="24"/>
        </w:rPr>
        <w:t>15</w:t>
      </w:r>
      <w:r w:rsidRPr="00E275C5">
        <w:rPr>
          <w:sz w:val="24"/>
        </w:rPr>
        <w:t xml:space="preserve"> / О. А. Чернышева, Р. В. Пазин. – М. : Легион, 20</w:t>
      </w:r>
      <w:r w:rsidR="008326EA">
        <w:rPr>
          <w:sz w:val="24"/>
        </w:rPr>
        <w:t>15</w:t>
      </w:r>
      <w:r w:rsidRPr="00E275C5">
        <w:rPr>
          <w:sz w:val="24"/>
        </w:rPr>
        <w:t>.</w:t>
      </w:r>
    </w:p>
    <w:p w:rsidR="00E275C5" w:rsidRDefault="00E275C5" w:rsidP="00395503">
      <w:pPr>
        <w:pStyle w:val="a3"/>
        <w:rPr>
          <w:sz w:val="24"/>
        </w:rPr>
      </w:pPr>
    </w:p>
    <w:sectPr w:rsidR="00E275C5" w:rsidSect="00C469C1">
      <w:pgSz w:w="11906" w:h="16838"/>
      <w:pgMar w:top="1134" w:right="850" w:bottom="1134" w:left="1701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4F" w:rsidRDefault="003E6F4F" w:rsidP="00C469C1">
      <w:r>
        <w:separator/>
      </w:r>
    </w:p>
  </w:endnote>
  <w:endnote w:type="continuationSeparator" w:id="1">
    <w:p w:rsidR="003E6F4F" w:rsidRDefault="003E6F4F" w:rsidP="00C4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4F" w:rsidRDefault="003E6F4F" w:rsidP="00C469C1">
      <w:r>
        <w:separator/>
      </w:r>
    </w:p>
  </w:footnote>
  <w:footnote w:type="continuationSeparator" w:id="1">
    <w:p w:rsidR="003E6F4F" w:rsidRDefault="003E6F4F" w:rsidP="00C46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B3860"/>
    <w:multiLevelType w:val="hybridMultilevel"/>
    <w:tmpl w:val="E4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518B8"/>
    <w:multiLevelType w:val="hybridMultilevel"/>
    <w:tmpl w:val="173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A80"/>
    <w:rsid w:val="00003B5A"/>
    <w:rsid w:val="00010660"/>
    <w:rsid w:val="00021713"/>
    <w:rsid w:val="000218B0"/>
    <w:rsid w:val="00033933"/>
    <w:rsid w:val="000435DB"/>
    <w:rsid w:val="00050D29"/>
    <w:rsid w:val="00052AA8"/>
    <w:rsid w:val="000565FA"/>
    <w:rsid w:val="00060DD5"/>
    <w:rsid w:val="000659A8"/>
    <w:rsid w:val="00067A89"/>
    <w:rsid w:val="000741E7"/>
    <w:rsid w:val="000841C4"/>
    <w:rsid w:val="00093E8A"/>
    <w:rsid w:val="000A0838"/>
    <w:rsid w:val="000A1691"/>
    <w:rsid w:val="000A768F"/>
    <w:rsid w:val="000C2BAB"/>
    <w:rsid w:val="000D2117"/>
    <w:rsid w:val="000D3DC4"/>
    <w:rsid w:val="000D4596"/>
    <w:rsid w:val="000E1296"/>
    <w:rsid w:val="000E38EF"/>
    <w:rsid w:val="000F2263"/>
    <w:rsid w:val="000F291D"/>
    <w:rsid w:val="000F5134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16CB"/>
    <w:rsid w:val="00154427"/>
    <w:rsid w:val="0015497D"/>
    <w:rsid w:val="00160DD7"/>
    <w:rsid w:val="001711B9"/>
    <w:rsid w:val="00173119"/>
    <w:rsid w:val="001A6502"/>
    <w:rsid w:val="001D1746"/>
    <w:rsid w:val="001D1953"/>
    <w:rsid w:val="001D3A92"/>
    <w:rsid w:val="001E7B2D"/>
    <w:rsid w:val="001F0873"/>
    <w:rsid w:val="00202AB0"/>
    <w:rsid w:val="00213826"/>
    <w:rsid w:val="0021600F"/>
    <w:rsid w:val="002326B2"/>
    <w:rsid w:val="00244CA5"/>
    <w:rsid w:val="00261E5C"/>
    <w:rsid w:val="00274C64"/>
    <w:rsid w:val="00292B6E"/>
    <w:rsid w:val="002A2093"/>
    <w:rsid w:val="002A3605"/>
    <w:rsid w:val="002A675F"/>
    <w:rsid w:val="002C1088"/>
    <w:rsid w:val="002D58A3"/>
    <w:rsid w:val="002F129B"/>
    <w:rsid w:val="00303B62"/>
    <w:rsid w:val="00306474"/>
    <w:rsid w:val="003121B0"/>
    <w:rsid w:val="003234FF"/>
    <w:rsid w:val="00330877"/>
    <w:rsid w:val="003310C1"/>
    <w:rsid w:val="0035113F"/>
    <w:rsid w:val="00351215"/>
    <w:rsid w:val="003609BF"/>
    <w:rsid w:val="00360D89"/>
    <w:rsid w:val="00361530"/>
    <w:rsid w:val="003857A1"/>
    <w:rsid w:val="0039416F"/>
    <w:rsid w:val="00395040"/>
    <w:rsid w:val="00395503"/>
    <w:rsid w:val="003C2157"/>
    <w:rsid w:val="003C2F4D"/>
    <w:rsid w:val="003D08AE"/>
    <w:rsid w:val="003D0DAB"/>
    <w:rsid w:val="003E6F4F"/>
    <w:rsid w:val="003F0A7C"/>
    <w:rsid w:val="003F1CB3"/>
    <w:rsid w:val="003F648D"/>
    <w:rsid w:val="003F73C9"/>
    <w:rsid w:val="00404661"/>
    <w:rsid w:val="004107A8"/>
    <w:rsid w:val="00410859"/>
    <w:rsid w:val="004174B4"/>
    <w:rsid w:val="00421137"/>
    <w:rsid w:val="00425194"/>
    <w:rsid w:val="00431316"/>
    <w:rsid w:val="00440A73"/>
    <w:rsid w:val="00443C05"/>
    <w:rsid w:val="00446824"/>
    <w:rsid w:val="0045212D"/>
    <w:rsid w:val="004600CD"/>
    <w:rsid w:val="00460EEC"/>
    <w:rsid w:val="00464A2D"/>
    <w:rsid w:val="0048532E"/>
    <w:rsid w:val="00487F37"/>
    <w:rsid w:val="00492958"/>
    <w:rsid w:val="00492A47"/>
    <w:rsid w:val="004A24F0"/>
    <w:rsid w:val="004B121E"/>
    <w:rsid w:val="004B178C"/>
    <w:rsid w:val="004B57C3"/>
    <w:rsid w:val="004C66CF"/>
    <w:rsid w:val="004D5843"/>
    <w:rsid w:val="005042BD"/>
    <w:rsid w:val="00533A9D"/>
    <w:rsid w:val="00541944"/>
    <w:rsid w:val="005419D1"/>
    <w:rsid w:val="00543849"/>
    <w:rsid w:val="00551567"/>
    <w:rsid w:val="00567795"/>
    <w:rsid w:val="005875C0"/>
    <w:rsid w:val="00590847"/>
    <w:rsid w:val="005B08E7"/>
    <w:rsid w:val="005B37EC"/>
    <w:rsid w:val="005B4043"/>
    <w:rsid w:val="005B5BB5"/>
    <w:rsid w:val="005C326E"/>
    <w:rsid w:val="005C4043"/>
    <w:rsid w:val="005C58B6"/>
    <w:rsid w:val="005D01B9"/>
    <w:rsid w:val="005D2F7D"/>
    <w:rsid w:val="005D5439"/>
    <w:rsid w:val="005E0652"/>
    <w:rsid w:val="005E29BA"/>
    <w:rsid w:val="005E7992"/>
    <w:rsid w:val="00602538"/>
    <w:rsid w:val="00602EF9"/>
    <w:rsid w:val="00620120"/>
    <w:rsid w:val="0062660A"/>
    <w:rsid w:val="006404E7"/>
    <w:rsid w:val="00644DDA"/>
    <w:rsid w:val="0064642D"/>
    <w:rsid w:val="006501E9"/>
    <w:rsid w:val="00656EF7"/>
    <w:rsid w:val="00657324"/>
    <w:rsid w:val="0066717B"/>
    <w:rsid w:val="0067325E"/>
    <w:rsid w:val="00681BEE"/>
    <w:rsid w:val="00692AE4"/>
    <w:rsid w:val="006A37FC"/>
    <w:rsid w:val="006B2451"/>
    <w:rsid w:val="006C6A80"/>
    <w:rsid w:val="006D2AC0"/>
    <w:rsid w:val="006E40E8"/>
    <w:rsid w:val="00700253"/>
    <w:rsid w:val="00703799"/>
    <w:rsid w:val="00703A4F"/>
    <w:rsid w:val="00711896"/>
    <w:rsid w:val="0072275E"/>
    <w:rsid w:val="0074285B"/>
    <w:rsid w:val="00760A50"/>
    <w:rsid w:val="00780596"/>
    <w:rsid w:val="007821F6"/>
    <w:rsid w:val="00791BF1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803307"/>
    <w:rsid w:val="00814248"/>
    <w:rsid w:val="008326EA"/>
    <w:rsid w:val="008366B1"/>
    <w:rsid w:val="008426D9"/>
    <w:rsid w:val="00847A1D"/>
    <w:rsid w:val="00850885"/>
    <w:rsid w:val="0085476A"/>
    <w:rsid w:val="00854850"/>
    <w:rsid w:val="00855363"/>
    <w:rsid w:val="00860DB9"/>
    <w:rsid w:val="00871F69"/>
    <w:rsid w:val="00875FAB"/>
    <w:rsid w:val="008902A7"/>
    <w:rsid w:val="008977EA"/>
    <w:rsid w:val="008A37E5"/>
    <w:rsid w:val="008A5A93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3465"/>
    <w:rsid w:val="0091708D"/>
    <w:rsid w:val="00921D8F"/>
    <w:rsid w:val="009418B1"/>
    <w:rsid w:val="009535BF"/>
    <w:rsid w:val="009601ED"/>
    <w:rsid w:val="00963B83"/>
    <w:rsid w:val="0096697C"/>
    <w:rsid w:val="009749C5"/>
    <w:rsid w:val="009868FF"/>
    <w:rsid w:val="009A088F"/>
    <w:rsid w:val="009A349A"/>
    <w:rsid w:val="009A56FB"/>
    <w:rsid w:val="009D3BFB"/>
    <w:rsid w:val="009D6BBD"/>
    <w:rsid w:val="009E2E1F"/>
    <w:rsid w:val="009F1739"/>
    <w:rsid w:val="009F51F3"/>
    <w:rsid w:val="00A03496"/>
    <w:rsid w:val="00A12002"/>
    <w:rsid w:val="00A26202"/>
    <w:rsid w:val="00A27637"/>
    <w:rsid w:val="00A3220C"/>
    <w:rsid w:val="00A54F2F"/>
    <w:rsid w:val="00A565FD"/>
    <w:rsid w:val="00A70972"/>
    <w:rsid w:val="00A7106A"/>
    <w:rsid w:val="00A756D0"/>
    <w:rsid w:val="00A77812"/>
    <w:rsid w:val="00A83774"/>
    <w:rsid w:val="00A8383A"/>
    <w:rsid w:val="00A83C04"/>
    <w:rsid w:val="00AB28C7"/>
    <w:rsid w:val="00AB7E8E"/>
    <w:rsid w:val="00AC43E7"/>
    <w:rsid w:val="00AD0E52"/>
    <w:rsid w:val="00AD113D"/>
    <w:rsid w:val="00AD2816"/>
    <w:rsid w:val="00AD2E83"/>
    <w:rsid w:val="00AE50EC"/>
    <w:rsid w:val="00AE785A"/>
    <w:rsid w:val="00AF6DC9"/>
    <w:rsid w:val="00B01F2A"/>
    <w:rsid w:val="00B17BB4"/>
    <w:rsid w:val="00B21805"/>
    <w:rsid w:val="00B27F4E"/>
    <w:rsid w:val="00B3399D"/>
    <w:rsid w:val="00B364E4"/>
    <w:rsid w:val="00B368BE"/>
    <w:rsid w:val="00B37A4C"/>
    <w:rsid w:val="00B7421E"/>
    <w:rsid w:val="00B765AD"/>
    <w:rsid w:val="00B86D5E"/>
    <w:rsid w:val="00B90D01"/>
    <w:rsid w:val="00B92A68"/>
    <w:rsid w:val="00BB2131"/>
    <w:rsid w:val="00BC3C2A"/>
    <w:rsid w:val="00BC44F6"/>
    <w:rsid w:val="00BC791A"/>
    <w:rsid w:val="00BC7FB7"/>
    <w:rsid w:val="00BD135A"/>
    <w:rsid w:val="00BF2E7E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65F7"/>
    <w:rsid w:val="00C469C1"/>
    <w:rsid w:val="00C471A5"/>
    <w:rsid w:val="00C51552"/>
    <w:rsid w:val="00C65FA8"/>
    <w:rsid w:val="00C87C9E"/>
    <w:rsid w:val="00CA2B91"/>
    <w:rsid w:val="00CA4F4B"/>
    <w:rsid w:val="00CC7BB9"/>
    <w:rsid w:val="00CD399C"/>
    <w:rsid w:val="00CD6D54"/>
    <w:rsid w:val="00CF61BE"/>
    <w:rsid w:val="00D017CB"/>
    <w:rsid w:val="00D13B90"/>
    <w:rsid w:val="00D16DEF"/>
    <w:rsid w:val="00D25B9D"/>
    <w:rsid w:val="00D25F44"/>
    <w:rsid w:val="00D36FC4"/>
    <w:rsid w:val="00D41A4F"/>
    <w:rsid w:val="00D550C8"/>
    <w:rsid w:val="00D73277"/>
    <w:rsid w:val="00D7540E"/>
    <w:rsid w:val="00D8039F"/>
    <w:rsid w:val="00D84565"/>
    <w:rsid w:val="00DA135E"/>
    <w:rsid w:val="00DA6FCF"/>
    <w:rsid w:val="00DC5E6E"/>
    <w:rsid w:val="00DD1028"/>
    <w:rsid w:val="00DD28E4"/>
    <w:rsid w:val="00DD764E"/>
    <w:rsid w:val="00DE1038"/>
    <w:rsid w:val="00DF5697"/>
    <w:rsid w:val="00DF6333"/>
    <w:rsid w:val="00DF7EEB"/>
    <w:rsid w:val="00E13F24"/>
    <w:rsid w:val="00E14385"/>
    <w:rsid w:val="00E20B20"/>
    <w:rsid w:val="00E260BE"/>
    <w:rsid w:val="00E275C5"/>
    <w:rsid w:val="00E46CF6"/>
    <w:rsid w:val="00E61141"/>
    <w:rsid w:val="00E6269C"/>
    <w:rsid w:val="00E806D6"/>
    <w:rsid w:val="00E837D8"/>
    <w:rsid w:val="00E93821"/>
    <w:rsid w:val="00EA6A75"/>
    <w:rsid w:val="00EB14BF"/>
    <w:rsid w:val="00EB5FF7"/>
    <w:rsid w:val="00EC23F6"/>
    <w:rsid w:val="00EE058F"/>
    <w:rsid w:val="00EE651F"/>
    <w:rsid w:val="00EF0806"/>
    <w:rsid w:val="00F03174"/>
    <w:rsid w:val="00F077E4"/>
    <w:rsid w:val="00F13CE2"/>
    <w:rsid w:val="00F6775B"/>
    <w:rsid w:val="00F813A4"/>
    <w:rsid w:val="00F81E11"/>
    <w:rsid w:val="00F84705"/>
    <w:rsid w:val="00F97A59"/>
    <w:rsid w:val="00FA3B7A"/>
    <w:rsid w:val="00FA646E"/>
    <w:rsid w:val="00FB115F"/>
    <w:rsid w:val="00FE4CFD"/>
    <w:rsid w:val="00FE4F27"/>
    <w:rsid w:val="00FF3B91"/>
    <w:rsid w:val="00FF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6A80"/>
    <w:pPr>
      <w:ind w:left="720"/>
      <w:contextualSpacing/>
    </w:pPr>
  </w:style>
  <w:style w:type="character" w:customStyle="1" w:styleId="c0">
    <w:name w:val="c0"/>
    <w:basedOn w:val="a0"/>
    <w:rsid w:val="006C6A80"/>
  </w:style>
  <w:style w:type="character" w:customStyle="1" w:styleId="grame">
    <w:name w:val="grame"/>
    <w:basedOn w:val="a0"/>
    <w:rsid w:val="006C6A80"/>
  </w:style>
  <w:style w:type="paragraph" w:styleId="a5">
    <w:name w:val="Normal (Web)"/>
    <w:basedOn w:val="a"/>
    <w:uiPriority w:val="99"/>
    <w:unhideWhenUsed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C65FA8"/>
  </w:style>
  <w:style w:type="paragraph" w:customStyle="1" w:styleId="c36">
    <w:name w:val="c36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">
    <w:name w:val="c59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1516C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516CB"/>
    <w:rPr>
      <w:rFonts w:ascii="Calibri" w:eastAsia="Calibri" w:hAnsi="Calibri" w:cs="Times New Roman"/>
      <w:sz w:val="16"/>
      <w:szCs w:val="16"/>
    </w:rPr>
  </w:style>
  <w:style w:type="paragraph" w:customStyle="1" w:styleId="ParagraphStyle">
    <w:name w:val="Paragraph Style"/>
    <w:rsid w:val="00C87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46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69C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69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9C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7F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F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пк-2</cp:lastModifiedBy>
  <cp:revision>24</cp:revision>
  <cp:lastPrinted>2018-10-01T15:52:00Z</cp:lastPrinted>
  <dcterms:created xsi:type="dcterms:W3CDTF">2016-08-05T11:35:00Z</dcterms:created>
  <dcterms:modified xsi:type="dcterms:W3CDTF">2019-02-25T13:33:00Z</dcterms:modified>
</cp:coreProperties>
</file>